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F3E9C" w14:textId="77777777" w:rsidR="00D06329" w:rsidRPr="00D06329" w:rsidRDefault="00D06329" w:rsidP="0096458A">
      <w:pPr>
        <w:spacing w:after="150" w:line="300" w:lineRule="atLeast"/>
        <w:outlineLvl w:val="0"/>
        <w:rPr>
          <w:rFonts w:eastAsia="Times New Roman" w:cs="Helvetica"/>
          <w:caps/>
          <w:noProof/>
          <w:spacing w:val="6"/>
          <w:kern w:val="36"/>
          <w:sz w:val="38"/>
          <w:szCs w:val="38"/>
          <w:lang w:eastAsia="en-AU"/>
        </w:rPr>
      </w:pPr>
    </w:p>
    <w:p w14:paraId="5B41AB14" w14:textId="77777777" w:rsidR="00D06329" w:rsidRDefault="00D06329" w:rsidP="0096458A">
      <w:pPr>
        <w:spacing w:after="150" w:line="300" w:lineRule="atLeast"/>
        <w:outlineLvl w:val="0"/>
        <w:rPr>
          <w:rFonts w:ascii="inherit" w:eastAsia="Times New Roman" w:hAnsi="inherit" w:cs="Helvetica"/>
          <w:caps/>
          <w:noProof/>
          <w:spacing w:val="6"/>
          <w:kern w:val="36"/>
          <w:sz w:val="38"/>
          <w:szCs w:val="38"/>
          <w:lang w:eastAsia="en-AU"/>
        </w:rPr>
      </w:pPr>
    </w:p>
    <w:p w14:paraId="014D1841" w14:textId="1669A84C" w:rsidR="00D06329" w:rsidRPr="00465515" w:rsidRDefault="004827EB" w:rsidP="00D06329">
      <w:pPr>
        <w:rPr>
          <w:b/>
          <w:noProof/>
          <w:sz w:val="24"/>
          <w:szCs w:val="24"/>
          <w:lang w:eastAsia="en-AU"/>
        </w:rPr>
      </w:pPr>
      <w:r>
        <w:rPr>
          <w:b/>
          <w:noProof/>
          <w:sz w:val="24"/>
          <w:szCs w:val="24"/>
          <w:lang w:eastAsia="en-AU"/>
        </w:rPr>
        <w:t>THE PLACE TO BE</w:t>
      </w:r>
    </w:p>
    <w:p w14:paraId="05A81E01" w14:textId="77777777" w:rsidR="00D06329" w:rsidRPr="00465515" w:rsidRDefault="00D06329" w:rsidP="00D06329">
      <w:pPr>
        <w:spacing w:after="0" w:line="240" w:lineRule="auto"/>
        <w:rPr>
          <w:rFonts w:cs="Tahoma"/>
          <w:color w:val="4D442E"/>
          <w:sz w:val="24"/>
          <w:szCs w:val="24"/>
        </w:rPr>
      </w:pPr>
      <w:r w:rsidRPr="00465515">
        <w:rPr>
          <w:rFonts w:cs="Tahoma"/>
          <w:color w:val="4D442E"/>
          <w:sz w:val="24"/>
          <w:szCs w:val="24"/>
        </w:rPr>
        <w:t xml:space="preserve">The Growling Frog </w:t>
      </w:r>
      <w:r w:rsidR="001C7256" w:rsidRPr="00465515">
        <w:rPr>
          <w:rFonts w:cs="Tahoma"/>
          <w:color w:val="4D442E"/>
          <w:sz w:val="24"/>
          <w:szCs w:val="24"/>
        </w:rPr>
        <w:t xml:space="preserve">Golf Course </w:t>
      </w:r>
      <w:r w:rsidRPr="00465515">
        <w:rPr>
          <w:rFonts w:cs="Tahoma"/>
          <w:color w:val="4D442E"/>
          <w:sz w:val="24"/>
          <w:szCs w:val="24"/>
        </w:rPr>
        <w:t>consistently appears in Golf Australia’s list of the top 100 Australian Golf Courses and has recently been voted Australia’s 15</w:t>
      </w:r>
      <w:r w:rsidRPr="00465515">
        <w:rPr>
          <w:rFonts w:cs="Tahoma"/>
          <w:color w:val="4D442E"/>
          <w:sz w:val="24"/>
          <w:szCs w:val="24"/>
          <w:vertAlign w:val="superscript"/>
        </w:rPr>
        <w:t>th</w:t>
      </w:r>
      <w:r w:rsidR="001C7256" w:rsidRPr="00465515">
        <w:rPr>
          <w:rFonts w:cs="Tahoma"/>
          <w:color w:val="4D442E"/>
          <w:sz w:val="24"/>
          <w:szCs w:val="24"/>
        </w:rPr>
        <w:t xml:space="preserve"> best value Golf Course and is a regular feature in both national and international golfing publications.</w:t>
      </w:r>
    </w:p>
    <w:p w14:paraId="1D93BC2C" w14:textId="77777777" w:rsidR="00D06329" w:rsidRPr="00465515" w:rsidRDefault="00D06329" w:rsidP="00D06329">
      <w:pPr>
        <w:spacing w:after="0" w:line="240" w:lineRule="auto"/>
        <w:rPr>
          <w:rFonts w:cs="Tahoma"/>
          <w:color w:val="4D442E"/>
          <w:sz w:val="24"/>
          <w:szCs w:val="24"/>
        </w:rPr>
      </w:pPr>
    </w:p>
    <w:p w14:paraId="47A69E9C" w14:textId="77777777" w:rsidR="00D06329" w:rsidRPr="00465515" w:rsidRDefault="00D06329" w:rsidP="00D06329">
      <w:pPr>
        <w:spacing w:after="0" w:line="240" w:lineRule="auto"/>
        <w:rPr>
          <w:rFonts w:cs="Tahoma"/>
          <w:color w:val="4D442E"/>
          <w:sz w:val="24"/>
          <w:szCs w:val="24"/>
        </w:rPr>
      </w:pPr>
      <w:r w:rsidRPr="00465515">
        <w:rPr>
          <w:rFonts w:cs="Tahoma"/>
          <w:color w:val="4D442E"/>
          <w:sz w:val="24"/>
          <w:szCs w:val="24"/>
        </w:rPr>
        <w:t xml:space="preserve">The Graham Marsh designed 18-hole, par 72 course is set on 280 acres of picturesque, gently undulating land and is routed through spectacular ancient trees, creating an inspiring setting and providing golfers with a unique experience. </w:t>
      </w:r>
      <w:r w:rsidR="001C7256" w:rsidRPr="00465515">
        <w:rPr>
          <w:rFonts w:cs="Tahoma"/>
          <w:color w:val="4D442E"/>
          <w:sz w:val="24"/>
          <w:szCs w:val="24"/>
        </w:rPr>
        <w:t>The high quality immaculately maintained course combines with its own well-stocked pro shop and a stunning 120-seat restaurant.</w:t>
      </w:r>
    </w:p>
    <w:p w14:paraId="5E1FB12E" w14:textId="77777777" w:rsidR="001C7256" w:rsidRPr="00465515" w:rsidRDefault="001C7256" w:rsidP="00D06329">
      <w:pPr>
        <w:spacing w:after="0" w:line="240" w:lineRule="auto"/>
        <w:rPr>
          <w:rFonts w:cs="Tahoma"/>
          <w:color w:val="4D442E"/>
          <w:sz w:val="24"/>
          <w:szCs w:val="24"/>
        </w:rPr>
      </w:pPr>
    </w:p>
    <w:p w14:paraId="00DD2674" w14:textId="77777777" w:rsidR="001C7256" w:rsidRPr="00465515" w:rsidRDefault="00D06329" w:rsidP="00D06329">
      <w:pPr>
        <w:spacing w:after="0" w:line="240" w:lineRule="auto"/>
        <w:rPr>
          <w:rFonts w:cs="Tahoma"/>
          <w:color w:val="4D442E"/>
          <w:sz w:val="24"/>
          <w:szCs w:val="24"/>
        </w:rPr>
      </w:pPr>
      <w:r w:rsidRPr="00465515">
        <w:rPr>
          <w:rFonts w:cs="Tahoma"/>
          <w:color w:val="4D442E"/>
          <w:sz w:val="24"/>
          <w:szCs w:val="24"/>
        </w:rPr>
        <w:t>The creation of a dedicated recycled water supply has ensured that there will be plenty of water to keep the course maintained at the highest standard throughout the year.</w:t>
      </w:r>
      <w:r w:rsidR="001C7256" w:rsidRPr="00465515">
        <w:rPr>
          <w:rFonts w:cs="Tahoma"/>
          <w:color w:val="4D442E"/>
          <w:sz w:val="24"/>
          <w:szCs w:val="24"/>
        </w:rPr>
        <w:t xml:space="preserve"> </w:t>
      </w:r>
    </w:p>
    <w:p w14:paraId="3F18E378" w14:textId="77777777" w:rsidR="001C7256" w:rsidRPr="00465515" w:rsidRDefault="001C7256" w:rsidP="00D06329">
      <w:pPr>
        <w:spacing w:after="0" w:line="240" w:lineRule="auto"/>
        <w:rPr>
          <w:rFonts w:cs="Tahoma"/>
          <w:color w:val="4D442E"/>
          <w:sz w:val="24"/>
          <w:szCs w:val="24"/>
        </w:rPr>
      </w:pPr>
    </w:p>
    <w:p w14:paraId="38DB3655" w14:textId="5218E79B" w:rsidR="00D06329" w:rsidRPr="00465515" w:rsidRDefault="004827EB" w:rsidP="00D06329">
      <w:pPr>
        <w:spacing w:after="0" w:line="240" w:lineRule="auto"/>
        <w:rPr>
          <w:rFonts w:cs="Tahoma"/>
          <w:color w:val="4D442E"/>
          <w:sz w:val="24"/>
          <w:szCs w:val="24"/>
        </w:rPr>
      </w:pPr>
      <w:r>
        <w:rPr>
          <w:rFonts w:cs="Tahoma"/>
          <w:color w:val="4D442E"/>
          <w:sz w:val="24"/>
          <w:szCs w:val="24"/>
        </w:rPr>
        <w:t>Only 4</w:t>
      </w:r>
      <w:r w:rsidR="001C7256" w:rsidRPr="00465515">
        <w:rPr>
          <w:rFonts w:cs="Tahoma"/>
          <w:color w:val="4D442E"/>
          <w:sz w:val="24"/>
          <w:szCs w:val="24"/>
        </w:rPr>
        <w:t>5 minutes from Melbourne the course is far enough away for your guests to unwind and relax but close enough for the journey to not be a burden.</w:t>
      </w:r>
    </w:p>
    <w:p w14:paraId="01D6497F" w14:textId="77777777" w:rsidR="00D06329" w:rsidRPr="00465515" w:rsidRDefault="00D06329" w:rsidP="00D06329">
      <w:pPr>
        <w:rPr>
          <w:noProof/>
          <w:sz w:val="24"/>
          <w:szCs w:val="24"/>
          <w:lang w:eastAsia="en-AU"/>
        </w:rPr>
      </w:pPr>
    </w:p>
    <w:p w14:paraId="14CE4F3A" w14:textId="7A01DC09" w:rsidR="00D06329" w:rsidRPr="00465515" w:rsidRDefault="004827EB" w:rsidP="00384DED">
      <w:pPr>
        <w:rPr>
          <w:b/>
          <w:noProof/>
          <w:sz w:val="24"/>
          <w:szCs w:val="24"/>
          <w:lang w:eastAsia="en-AU"/>
        </w:rPr>
      </w:pPr>
      <w:r>
        <w:rPr>
          <w:b/>
          <w:noProof/>
          <w:sz w:val="24"/>
          <w:szCs w:val="24"/>
          <w:lang w:eastAsia="en-AU"/>
        </w:rPr>
        <w:t>THE PLACE TO MEET</w:t>
      </w:r>
    </w:p>
    <w:p w14:paraId="373EF0D4" w14:textId="11EA65EC" w:rsidR="001C7256" w:rsidRPr="00465515" w:rsidRDefault="001C7256" w:rsidP="001C7256">
      <w:pPr>
        <w:rPr>
          <w:rFonts w:eastAsia="Times New Roman" w:cs="Times New Roman"/>
          <w:sz w:val="24"/>
          <w:szCs w:val="24"/>
        </w:rPr>
      </w:pPr>
      <w:r w:rsidRPr="00465515">
        <w:rPr>
          <w:noProof/>
          <w:sz w:val="24"/>
          <w:szCs w:val="24"/>
          <w:lang w:eastAsia="en-AU"/>
        </w:rPr>
        <w:t xml:space="preserve">5 star facilities in the architectually stunning clubhouse makes the Growling Frog Golf Course </w:t>
      </w:r>
      <w:r w:rsidR="00D06329" w:rsidRPr="00465515">
        <w:rPr>
          <w:rFonts w:eastAsia="Times New Roman" w:cs="Times New Roman"/>
          <w:sz w:val="24"/>
          <w:szCs w:val="24"/>
        </w:rPr>
        <w:t xml:space="preserve">the perfect place to relax and </w:t>
      </w:r>
      <w:r w:rsidR="00384DED" w:rsidRPr="00465515">
        <w:rPr>
          <w:rFonts w:eastAsia="Times New Roman" w:cs="Times New Roman"/>
          <w:sz w:val="24"/>
          <w:szCs w:val="24"/>
        </w:rPr>
        <w:t>kick back</w:t>
      </w:r>
      <w:r w:rsidR="00D06329" w:rsidRPr="00465515">
        <w:rPr>
          <w:rFonts w:eastAsia="Times New Roman" w:cs="Times New Roman"/>
          <w:sz w:val="24"/>
          <w:szCs w:val="24"/>
        </w:rPr>
        <w:t xml:space="preserve"> after your round with </w:t>
      </w:r>
      <w:r w:rsidR="00384DED" w:rsidRPr="00465515">
        <w:rPr>
          <w:rFonts w:eastAsia="Times New Roman" w:cs="Times New Roman"/>
          <w:sz w:val="24"/>
          <w:szCs w:val="24"/>
        </w:rPr>
        <w:t>numerous options</w:t>
      </w:r>
      <w:r w:rsidR="00D06329" w:rsidRPr="00465515">
        <w:rPr>
          <w:rFonts w:eastAsia="Times New Roman" w:cs="Times New Roman"/>
          <w:sz w:val="24"/>
          <w:szCs w:val="24"/>
        </w:rPr>
        <w:t xml:space="preserve"> for your group. The bar and restaurant caters for all your food a</w:t>
      </w:r>
      <w:r w:rsidR="00384DED" w:rsidRPr="00465515">
        <w:rPr>
          <w:rFonts w:eastAsia="Times New Roman" w:cs="Times New Roman"/>
          <w:sz w:val="24"/>
          <w:szCs w:val="24"/>
        </w:rPr>
        <w:t xml:space="preserve">nd beverage needs ranging from </w:t>
      </w:r>
      <w:r w:rsidR="00D06329" w:rsidRPr="00465515">
        <w:rPr>
          <w:rFonts w:eastAsia="Times New Roman" w:cs="Times New Roman"/>
          <w:sz w:val="24"/>
          <w:szCs w:val="24"/>
        </w:rPr>
        <w:t>sit down dinners through to relaxed cocktail functions</w:t>
      </w:r>
      <w:r w:rsidR="00384DED" w:rsidRPr="00465515">
        <w:rPr>
          <w:rFonts w:eastAsia="Times New Roman" w:cs="Times New Roman"/>
          <w:sz w:val="24"/>
          <w:szCs w:val="24"/>
        </w:rPr>
        <w:t xml:space="preserve"> or even an outdoor BBQ</w:t>
      </w:r>
      <w:r w:rsidR="00D06329" w:rsidRPr="00465515">
        <w:rPr>
          <w:rFonts w:eastAsia="Times New Roman" w:cs="Times New Roman"/>
          <w:sz w:val="24"/>
          <w:szCs w:val="24"/>
        </w:rPr>
        <w:t xml:space="preserve">. </w:t>
      </w:r>
      <w:r w:rsidRPr="00465515">
        <w:rPr>
          <w:rFonts w:eastAsia="Times New Roman" w:cs="Times New Roman"/>
          <w:sz w:val="24"/>
          <w:szCs w:val="24"/>
        </w:rPr>
        <w:t xml:space="preserve">Our </w:t>
      </w:r>
      <w:r w:rsidR="00384DED" w:rsidRPr="00465515">
        <w:rPr>
          <w:rFonts w:eastAsia="Times New Roman" w:cs="Times New Roman"/>
          <w:sz w:val="24"/>
          <w:szCs w:val="24"/>
        </w:rPr>
        <w:t>multi</w:t>
      </w:r>
      <w:r w:rsidRPr="00465515">
        <w:rPr>
          <w:rFonts w:eastAsia="Times New Roman" w:cs="Times New Roman"/>
          <w:sz w:val="24"/>
          <w:szCs w:val="24"/>
        </w:rPr>
        <w:t xml:space="preserve"> purpose space is </w:t>
      </w:r>
      <w:r w:rsidR="00384DED" w:rsidRPr="00465515">
        <w:rPr>
          <w:rFonts w:eastAsia="Times New Roman" w:cs="Times New Roman"/>
          <w:sz w:val="24"/>
          <w:szCs w:val="24"/>
        </w:rPr>
        <w:t xml:space="preserve">fully </w:t>
      </w:r>
      <w:r w:rsidRPr="00465515">
        <w:rPr>
          <w:rFonts w:eastAsia="Times New Roman" w:cs="Times New Roman"/>
          <w:sz w:val="24"/>
          <w:szCs w:val="24"/>
        </w:rPr>
        <w:t xml:space="preserve">customisable and is </w:t>
      </w:r>
      <w:r w:rsidR="00D06329" w:rsidRPr="00465515">
        <w:rPr>
          <w:rFonts w:eastAsia="Times New Roman" w:cs="Times New Roman"/>
          <w:sz w:val="24"/>
          <w:szCs w:val="24"/>
        </w:rPr>
        <w:t xml:space="preserve">s perfect for presentations, meetings and pre and post golf functions. </w:t>
      </w:r>
    </w:p>
    <w:p w14:paraId="04A9B682" w14:textId="5BB86F61" w:rsidR="001C7256" w:rsidRPr="00465515" w:rsidRDefault="004827EB" w:rsidP="001C7256">
      <w:pPr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THE PLACE TO ENGAGE</w:t>
      </w:r>
    </w:p>
    <w:p w14:paraId="79E0375B" w14:textId="6854BA44" w:rsidR="00D06329" w:rsidRPr="00465515" w:rsidRDefault="00D06329" w:rsidP="00D06329">
      <w:pPr>
        <w:rPr>
          <w:noProof/>
          <w:sz w:val="24"/>
          <w:szCs w:val="24"/>
          <w:lang w:eastAsia="en-AU"/>
        </w:rPr>
      </w:pPr>
      <w:r w:rsidRPr="00465515">
        <w:rPr>
          <w:rFonts w:eastAsia="Times New Roman" w:cs="Times New Roman"/>
          <w:sz w:val="24"/>
          <w:szCs w:val="24"/>
        </w:rPr>
        <w:t xml:space="preserve">Our team of </w:t>
      </w:r>
      <w:r w:rsidR="00384DED" w:rsidRPr="00465515">
        <w:rPr>
          <w:rFonts w:eastAsia="Times New Roman" w:cs="Times New Roman"/>
          <w:sz w:val="24"/>
          <w:szCs w:val="24"/>
        </w:rPr>
        <w:t xml:space="preserve">hospitality and golfing </w:t>
      </w:r>
      <w:r w:rsidRPr="00465515">
        <w:rPr>
          <w:rFonts w:eastAsia="Times New Roman" w:cs="Times New Roman"/>
          <w:sz w:val="24"/>
          <w:szCs w:val="24"/>
        </w:rPr>
        <w:t>professionals will assist you in creating the perfect golf day to ensure that your guests enjoy the ultimate golfing experience.</w:t>
      </w:r>
    </w:p>
    <w:p w14:paraId="29B88BFB" w14:textId="070625F2" w:rsidR="00D06329" w:rsidRPr="00465515" w:rsidRDefault="004827EB" w:rsidP="00D06329">
      <w:pPr>
        <w:rPr>
          <w:b/>
          <w:noProof/>
          <w:sz w:val="24"/>
          <w:szCs w:val="24"/>
          <w:lang w:eastAsia="en-AU"/>
        </w:rPr>
      </w:pPr>
      <w:r>
        <w:rPr>
          <w:b/>
          <w:noProof/>
          <w:sz w:val="24"/>
          <w:szCs w:val="24"/>
          <w:lang w:eastAsia="en-AU"/>
        </w:rPr>
        <w:t>MEET AND GREET</w:t>
      </w:r>
    </w:p>
    <w:p w14:paraId="27DEE1A5" w14:textId="77777777" w:rsidR="00D06329" w:rsidRPr="00465515" w:rsidRDefault="00384DED" w:rsidP="00D06329">
      <w:pPr>
        <w:rPr>
          <w:noProof/>
          <w:sz w:val="24"/>
          <w:szCs w:val="24"/>
          <w:lang w:eastAsia="en-AU"/>
        </w:rPr>
      </w:pPr>
      <w:r w:rsidRPr="00465515">
        <w:rPr>
          <w:b/>
          <w:i/>
          <w:noProof/>
          <w:sz w:val="24"/>
          <w:szCs w:val="24"/>
          <w:lang w:eastAsia="en-AU"/>
        </w:rPr>
        <w:t xml:space="preserve">Arrival </w:t>
      </w:r>
      <w:r w:rsidRPr="00465515">
        <w:rPr>
          <w:i/>
          <w:noProof/>
          <w:sz w:val="24"/>
          <w:szCs w:val="24"/>
          <w:lang w:eastAsia="en-AU"/>
        </w:rPr>
        <w:t>:</w:t>
      </w:r>
      <w:r w:rsidRPr="00465515">
        <w:rPr>
          <w:noProof/>
          <w:sz w:val="24"/>
          <w:szCs w:val="24"/>
          <w:lang w:eastAsia="en-AU"/>
        </w:rPr>
        <w:t xml:space="preserve"> </w:t>
      </w:r>
      <w:r w:rsidR="00D06329" w:rsidRPr="00465515">
        <w:rPr>
          <w:noProof/>
          <w:sz w:val="24"/>
          <w:szCs w:val="24"/>
          <w:lang w:eastAsia="en-AU"/>
        </w:rPr>
        <w:t xml:space="preserve">Upon arrival at </w:t>
      </w:r>
      <w:r w:rsidRPr="00465515">
        <w:rPr>
          <w:noProof/>
          <w:sz w:val="24"/>
          <w:szCs w:val="24"/>
          <w:lang w:eastAsia="en-AU"/>
        </w:rPr>
        <w:t>the Growling Frog Golf Course</w:t>
      </w:r>
      <w:r w:rsidR="00D06329" w:rsidRPr="00465515">
        <w:rPr>
          <w:noProof/>
          <w:sz w:val="24"/>
          <w:szCs w:val="24"/>
          <w:lang w:eastAsia="en-AU"/>
        </w:rPr>
        <w:t>, your guests</w:t>
      </w:r>
      <w:r w:rsidRPr="00465515">
        <w:rPr>
          <w:noProof/>
          <w:sz w:val="24"/>
          <w:szCs w:val="24"/>
          <w:lang w:eastAsia="en-AU"/>
        </w:rPr>
        <w:t xml:space="preserve"> </w:t>
      </w:r>
      <w:r w:rsidR="00D06329" w:rsidRPr="00465515">
        <w:rPr>
          <w:noProof/>
          <w:sz w:val="24"/>
          <w:szCs w:val="24"/>
          <w:lang w:eastAsia="en-AU"/>
        </w:rPr>
        <w:t>wil</w:t>
      </w:r>
      <w:r w:rsidRPr="00465515">
        <w:rPr>
          <w:noProof/>
          <w:sz w:val="24"/>
          <w:szCs w:val="24"/>
          <w:lang w:eastAsia="en-AU"/>
        </w:rPr>
        <w:t>l be greeted by a member of our team</w:t>
      </w:r>
      <w:r w:rsidR="00D06329" w:rsidRPr="00465515">
        <w:rPr>
          <w:noProof/>
          <w:sz w:val="24"/>
          <w:szCs w:val="24"/>
          <w:lang w:eastAsia="en-AU"/>
        </w:rPr>
        <w:t xml:space="preserve"> who will assist them with</w:t>
      </w:r>
      <w:r w:rsidRPr="00465515">
        <w:rPr>
          <w:noProof/>
          <w:sz w:val="24"/>
          <w:szCs w:val="24"/>
          <w:lang w:eastAsia="en-AU"/>
        </w:rPr>
        <w:t xml:space="preserve"> </w:t>
      </w:r>
      <w:r w:rsidR="00D06329" w:rsidRPr="00465515">
        <w:rPr>
          <w:noProof/>
          <w:sz w:val="24"/>
          <w:szCs w:val="24"/>
          <w:lang w:eastAsia="en-AU"/>
        </w:rPr>
        <w:t>their clubs and directions to registration.</w:t>
      </w:r>
    </w:p>
    <w:p w14:paraId="412FA353" w14:textId="5618DFBE" w:rsidR="00D06329" w:rsidRPr="00465515" w:rsidRDefault="00D06329" w:rsidP="00D06329">
      <w:pPr>
        <w:rPr>
          <w:noProof/>
          <w:sz w:val="24"/>
          <w:szCs w:val="24"/>
          <w:lang w:eastAsia="en-AU"/>
        </w:rPr>
      </w:pPr>
      <w:r w:rsidRPr="00465515">
        <w:rPr>
          <w:b/>
          <w:i/>
          <w:noProof/>
          <w:sz w:val="24"/>
          <w:szCs w:val="24"/>
          <w:lang w:eastAsia="en-AU"/>
        </w:rPr>
        <w:t>Registration</w:t>
      </w:r>
      <w:r w:rsidR="00384DED" w:rsidRPr="00465515">
        <w:rPr>
          <w:noProof/>
          <w:sz w:val="24"/>
          <w:szCs w:val="24"/>
          <w:lang w:eastAsia="en-AU"/>
        </w:rPr>
        <w:t xml:space="preserve">:  </w:t>
      </w:r>
      <w:r w:rsidRPr="00465515">
        <w:rPr>
          <w:noProof/>
          <w:sz w:val="24"/>
          <w:szCs w:val="24"/>
          <w:lang w:eastAsia="en-AU"/>
        </w:rPr>
        <w:t>An area will be provided for registration</w:t>
      </w:r>
      <w:r w:rsidR="00384DED" w:rsidRPr="00465515">
        <w:rPr>
          <w:noProof/>
          <w:sz w:val="24"/>
          <w:szCs w:val="24"/>
          <w:lang w:eastAsia="en-AU"/>
        </w:rPr>
        <w:t xml:space="preserve"> </w:t>
      </w:r>
      <w:r w:rsidRPr="00465515">
        <w:rPr>
          <w:noProof/>
          <w:sz w:val="24"/>
          <w:szCs w:val="24"/>
          <w:lang w:eastAsia="en-AU"/>
        </w:rPr>
        <w:t xml:space="preserve">where </w:t>
      </w:r>
      <w:r w:rsidR="00384DED" w:rsidRPr="00465515">
        <w:rPr>
          <w:noProof/>
          <w:sz w:val="24"/>
          <w:szCs w:val="24"/>
          <w:lang w:eastAsia="en-AU"/>
        </w:rPr>
        <w:t>guests</w:t>
      </w:r>
      <w:r w:rsidRPr="00465515">
        <w:rPr>
          <w:noProof/>
          <w:sz w:val="24"/>
          <w:szCs w:val="24"/>
          <w:lang w:eastAsia="en-AU"/>
        </w:rPr>
        <w:t xml:space="preserve"> can check in and learn about</w:t>
      </w:r>
      <w:r w:rsidR="00525A67">
        <w:rPr>
          <w:noProof/>
          <w:sz w:val="24"/>
          <w:szCs w:val="24"/>
          <w:lang w:eastAsia="en-AU"/>
        </w:rPr>
        <w:t xml:space="preserve"> </w:t>
      </w:r>
      <w:r w:rsidRPr="00465515">
        <w:rPr>
          <w:noProof/>
          <w:sz w:val="24"/>
          <w:szCs w:val="24"/>
          <w:lang w:eastAsia="en-AU"/>
        </w:rPr>
        <w:t>the day’s events.</w:t>
      </w:r>
    </w:p>
    <w:p w14:paraId="2B32BF3B" w14:textId="1EE50EDD" w:rsidR="00D06329" w:rsidRPr="00465515" w:rsidRDefault="004827EB" w:rsidP="00D06329">
      <w:pPr>
        <w:rPr>
          <w:noProof/>
          <w:sz w:val="24"/>
          <w:szCs w:val="24"/>
          <w:lang w:eastAsia="en-AU"/>
        </w:rPr>
      </w:pPr>
      <w:r>
        <w:rPr>
          <w:b/>
          <w:i/>
          <w:noProof/>
          <w:sz w:val="24"/>
          <w:szCs w:val="24"/>
          <w:lang w:eastAsia="en-AU"/>
        </w:rPr>
        <w:t>After G</w:t>
      </w:r>
      <w:r w:rsidR="00384DED" w:rsidRPr="00465515">
        <w:rPr>
          <w:b/>
          <w:i/>
          <w:noProof/>
          <w:sz w:val="24"/>
          <w:szCs w:val="24"/>
          <w:lang w:eastAsia="en-AU"/>
        </w:rPr>
        <w:t>olf</w:t>
      </w:r>
      <w:r w:rsidR="00384DED" w:rsidRPr="00465515">
        <w:rPr>
          <w:i/>
          <w:noProof/>
          <w:sz w:val="24"/>
          <w:szCs w:val="24"/>
          <w:lang w:eastAsia="en-AU"/>
        </w:rPr>
        <w:t>:</w:t>
      </w:r>
      <w:r w:rsidR="00384DED" w:rsidRPr="00465515">
        <w:rPr>
          <w:noProof/>
          <w:sz w:val="24"/>
          <w:szCs w:val="24"/>
          <w:lang w:eastAsia="en-AU"/>
        </w:rPr>
        <w:t xml:space="preserve"> </w:t>
      </w:r>
      <w:r w:rsidR="00D06329" w:rsidRPr="00465515">
        <w:rPr>
          <w:noProof/>
          <w:sz w:val="24"/>
          <w:szCs w:val="24"/>
          <w:lang w:eastAsia="en-AU"/>
        </w:rPr>
        <w:t>Once play is completed, players will hand</w:t>
      </w:r>
      <w:r w:rsidR="00384DED" w:rsidRPr="00465515">
        <w:rPr>
          <w:noProof/>
          <w:sz w:val="24"/>
          <w:szCs w:val="24"/>
          <w:lang w:eastAsia="en-AU"/>
        </w:rPr>
        <w:t xml:space="preserve"> </w:t>
      </w:r>
      <w:r w:rsidR="00D06329" w:rsidRPr="00465515">
        <w:rPr>
          <w:noProof/>
          <w:sz w:val="24"/>
          <w:szCs w:val="24"/>
          <w:lang w:eastAsia="en-AU"/>
        </w:rPr>
        <w:t xml:space="preserve">their scorecards to a </w:t>
      </w:r>
      <w:r w:rsidR="00384DED" w:rsidRPr="00465515">
        <w:rPr>
          <w:noProof/>
          <w:sz w:val="24"/>
          <w:szCs w:val="24"/>
          <w:lang w:eastAsia="en-AU"/>
        </w:rPr>
        <w:t>Growling Frog</w:t>
      </w:r>
      <w:r w:rsidR="00D06329" w:rsidRPr="00465515">
        <w:rPr>
          <w:noProof/>
          <w:sz w:val="24"/>
          <w:szCs w:val="24"/>
          <w:lang w:eastAsia="en-AU"/>
        </w:rPr>
        <w:t xml:space="preserve"> staff</w:t>
      </w:r>
      <w:r w:rsidR="00525A67">
        <w:rPr>
          <w:noProof/>
          <w:sz w:val="24"/>
          <w:szCs w:val="24"/>
          <w:lang w:eastAsia="en-AU"/>
        </w:rPr>
        <w:t xml:space="preserve"> </w:t>
      </w:r>
      <w:r w:rsidR="00D06329" w:rsidRPr="00465515">
        <w:rPr>
          <w:noProof/>
          <w:sz w:val="24"/>
          <w:szCs w:val="24"/>
          <w:lang w:eastAsia="en-AU"/>
        </w:rPr>
        <w:t>member who will check the cards and</w:t>
      </w:r>
      <w:r w:rsidR="00384DED" w:rsidRPr="00465515">
        <w:rPr>
          <w:noProof/>
          <w:sz w:val="24"/>
          <w:szCs w:val="24"/>
          <w:lang w:eastAsia="en-AU"/>
        </w:rPr>
        <w:t xml:space="preserve"> </w:t>
      </w:r>
      <w:r w:rsidR="00D06329" w:rsidRPr="00465515">
        <w:rPr>
          <w:noProof/>
          <w:sz w:val="24"/>
          <w:szCs w:val="24"/>
          <w:lang w:eastAsia="en-AU"/>
        </w:rPr>
        <w:t>provide a results sheet.</w:t>
      </w:r>
    </w:p>
    <w:p w14:paraId="54DF0A02" w14:textId="77777777" w:rsidR="00D06329" w:rsidRPr="00465515" w:rsidRDefault="00D06329" w:rsidP="00D06329">
      <w:pPr>
        <w:rPr>
          <w:noProof/>
          <w:sz w:val="24"/>
          <w:szCs w:val="24"/>
          <w:lang w:eastAsia="en-AU"/>
        </w:rPr>
      </w:pPr>
    </w:p>
    <w:p w14:paraId="0B8FC4D3" w14:textId="1AD169AC" w:rsidR="00D06329" w:rsidRPr="00465515" w:rsidRDefault="004827EB" w:rsidP="00D06329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BESPOKE PACKAGES</w:t>
      </w:r>
    </w:p>
    <w:p w14:paraId="257E7AD1" w14:textId="77777777" w:rsidR="00D06329" w:rsidRPr="00465515" w:rsidRDefault="00D06329" w:rsidP="00D06329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003A6531" w14:textId="43A5B0A9" w:rsidR="00384DED" w:rsidRPr="00465515" w:rsidRDefault="00DF1090" w:rsidP="00D06329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With over 30 years experience in the golf industry our dedicated </w:t>
      </w:r>
      <w:r w:rsidR="00D06329" w:rsidRPr="00465515">
        <w:rPr>
          <w:rFonts w:eastAsia="Times New Roman" w:cs="Times New Roman"/>
          <w:sz w:val="24"/>
          <w:szCs w:val="24"/>
        </w:rPr>
        <w:t>team can tailor you</w:t>
      </w:r>
      <w:r>
        <w:rPr>
          <w:rFonts w:eastAsia="Times New Roman" w:cs="Times New Roman"/>
          <w:sz w:val="24"/>
          <w:szCs w:val="24"/>
        </w:rPr>
        <w:t>r golf day to suit your budget and needs.</w:t>
      </w:r>
    </w:p>
    <w:p w14:paraId="5B48C44B" w14:textId="77777777" w:rsidR="00384DED" w:rsidRPr="00465515" w:rsidRDefault="00384DED" w:rsidP="00D06329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119F53A2" w14:textId="475D8653" w:rsidR="00384DED" w:rsidRPr="00465515" w:rsidRDefault="00DF1090" w:rsidP="00D06329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We can provide a host of unique and innovative ideas and inclusions including:</w:t>
      </w:r>
    </w:p>
    <w:p w14:paraId="28581C4F" w14:textId="77777777" w:rsidR="00384DED" w:rsidRPr="00465515" w:rsidRDefault="00D06329" w:rsidP="00465515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465515">
        <w:rPr>
          <w:rFonts w:eastAsia="Times New Roman" w:cs="Times New Roman"/>
          <w:sz w:val="24"/>
          <w:szCs w:val="24"/>
        </w:rPr>
        <w:t xml:space="preserve">All packages include 18 holes of golf on the </w:t>
      </w:r>
      <w:r w:rsidR="00465515" w:rsidRPr="00465515">
        <w:rPr>
          <w:rFonts w:eastAsia="Times New Roman" w:cs="Times New Roman"/>
          <w:sz w:val="24"/>
          <w:szCs w:val="24"/>
        </w:rPr>
        <w:t xml:space="preserve">Graham Marsh </w:t>
      </w:r>
      <w:r w:rsidR="00384DED" w:rsidRPr="00465515">
        <w:rPr>
          <w:rFonts w:eastAsia="Times New Roman" w:cs="Times New Roman"/>
          <w:sz w:val="24"/>
          <w:szCs w:val="24"/>
        </w:rPr>
        <w:t xml:space="preserve">designed course </w:t>
      </w:r>
    </w:p>
    <w:p w14:paraId="5742CDDA" w14:textId="77777777" w:rsidR="00384DED" w:rsidRPr="00465515" w:rsidRDefault="00384DED" w:rsidP="00465515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465515">
        <w:rPr>
          <w:rFonts w:eastAsia="Times New Roman" w:cs="Times New Roman"/>
          <w:sz w:val="24"/>
          <w:szCs w:val="24"/>
        </w:rPr>
        <w:t xml:space="preserve">Full event management </w:t>
      </w:r>
    </w:p>
    <w:p w14:paraId="38E00527" w14:textId="77777777" w:rsidR="00384DED" w:rsidRPr="00465515" w:rsidRDefault="00D06329" w:rsidP="00465515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465515">
        <w:rPr>
          <w:rFonts w:eastAsia="Times New Roman" w:cs="Times New Roman"/>
          <w:sz w:val="24"/>
          <w:szCs w:val="24"/>
        </w:rPr>
        <w:t>Adjust</w:t>
      </w:r>
      <w:r w:rsidR="00384DED" w:rsidRPr="00465515">
        <w:rPr>
          <w:rFonts w:eastAsia="Times New Roman" w:cs="Times New Roman"/>
          <w:sz w:val="24"/>
          <w:szCs w:val="24"/>
        </w:rPr>
        <w:t xml:space="preserve">ed starts based on group size </w:t>
      </w:r>
    </w:p>
    <w:p w14:paraId="053284A9" w14:textId="77777777" w:rsidR="00384DED" w:rsidRPr="00465515" w:rsidRDefault="00D06329" w:rsidP="00465515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465515">
        <w:rPr>
          <w:rFonts w:eastAsia="Times New Roman" w:cs="Times New Roman"/>
          <w:sz w:val="24"/>
          <w:szCs w:val="24"/>
        </w:rPr>
        <w:t>Group listing</w:t>
      </w:r>
      <w:r w:rsidR="00465515" w:rsidRPr="00465515">
        <w:rPr>
          <w:rFonts w:eastAsia="Times New Roman" w:cs="Times New Roman"/>
          <w:sz w:val="24"/>
          <w:szCs w:val="24"/>
        </w:rPr>
        <w:t xml:space="preserve">s and personalised scorecards </w:t>
      </w:r>
    </w:p>
    <w:p w14:paraId="7E17F28D" w14:textId="77777777" w:rsidR="00384DED" w:rsidRPr="00465515" w:rsidRDefault="00D06329" w:rsidP="00465515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465515">
        <w:rPr>
          <w:rFonts w:eastAsia="Times New Roman" w:cs="Times New Roman"/>
          <w:sz w:val="24"/>
          <w:szCs w:val="24"/>
        </w:rPr>
        <w:t>Welcome announcements and brief</w:t>
      </w:r>
      <w:r w:rsidR="00384DED" w:rsidRPr="00465515">
        <w:rPr>
          <w:rFonts w:eastAsia="Times New Roman" w:cs="Times New Roman"/>
          <w:sz w:val="24"/>
          <w:szCs w:val="24"/>
        </w:rPr>
        <w:t xml:space="preserve">ing by the </w:t>
      </w:r>
      <w:r w:rsidR="00465515" w:rsidRPr="00465515">
        <w:rPr>
          <w:rFonts w:eastAsia="Times New Roman" w:cs="Times New Roman"/>
          <w:sz w:val="24"/>
          <w:szCs w:val="24"/>
        </w:rPr>
        <w:t>Growling Frog</w:t>
      </w:r>
      <w:r w:rsidR="00384DED" w:rsidRPr="00465515">
        <w:rPr>
          <w:rFonts w:eastAsia="Times New Roman" w:cs="Times New Roman"/>
          <w:sz w:val="24"/>
          <w:szCs w:val="24"/>
        </w:rPr>
        <w:t xml:space="preserve"> team </w:t>
      </w:r>
    </w:p>
    <w:p w14:paraId="77C0FD09" w14:textId="77777777" w:rsidR="00384DED" w:rsidRPr="00465515" w:rsidRDefault="00D06329" w:rsidP="00465515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465515">
        <w:rPr>
          <w:rFonts w:eastAsia="Times New Roman" w:cs="Times New Roman"/>
          <w:sz w:val="24"/>
          <w:szCs w:val="24"/>
        </w:rPr>
        <w:t>Information sheet detailing the day’s event</w:t>
      </w:r>
      <w:r w:rsidR="00465515" w:rsidRPr="00465515">
        <w:rPr>
          <w:rFonts w:eastAsia="Times New Roman" w:cs="Times New Roman"/>
          <w:sz w:val="24"/>
          <w:szCs w:val="24"/>
        </w:rPr>
        <w:t xml:space="preserve">s </w:t>
      </w:r>
    </w:p>
    <w:p w14:paraId="41B83F2D" w14:textId="77777777" w:rsidR="00384DED" w:rsidRPr="00465515" w:rsidRDefault="00D06329" w:rsidP="00465515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465515">
        <w:rPr>
          <w:rFonts w:eastAsia="Times New Roman" w:cs="Times New Roman"/>
          <w:sz w:val="24"/>
          <w:szCs w:val="24"/>
        </w:rPr>
        <w:t>C</w:t>
      </w:r>
      <w:r w:rsidR="00465515" w:rsidRPr="00465515">
        <w:rPr>
          <w:rFonts w:eastAsia="Times New Roman" w:cs="Times New Roman"/>
          <w:sz w:val="24"/>
          <w:szCs w:val="24"/>
        </w:rPr>
        <w:t>ollation of results provided</w:t>
      </w:r>
    </w:p>
    <w:p w14:paraId="545C7365" w14:textId="77777777" w:rsidR="00384DED" w:rsidRPr="00465515" w:rsidRDefault="00D06329" w:rsidP="00465515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465515">
        <w:rPr>
          <w:rFonts w:eastAsia="Times New Roman" w:cs="Times New Roman"/>
          <w:sz w:val="24"/>
          <w:szCs w:val="24"/>
        </w:rPr>
        <w:t>Post golf p</w:t>
      </w:r>
      <w:r w:rsidR="00465515" w:rsidRPr="00465515">
        <w:rPr>
          <w:rFonts w:eastAsia="Times New Roman" w:cs="Times New Roman"/>
          <w:sz w:val="24"/>
          <w:szCs w:val="24"/>
        </w:rPr>
        <w:t xml:space="preserve">resentation and prize display </w:t>
      </w:r>
    </w:p>
    <w:p w14:paraId="79C3BF8E" w14:textId="77777777" w:rsidR="00384DED" w:rsidRPr="00465515" w:rsidRDefault="00D06329" w:rsidP="00465515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465515">
        <w:rPr>
          <w:rFonts w:eastAsia="Times New Roman" w:cs="Times New Roman"/>
          <w:sz w:val="24"/>
          <w:szCs w:val="24"/>
        </w:rPr>
        <w:t>Acces</w:t>
      </w:r>
      <w:r w:rsidR="00465515" w:rsidRPr="00465515">
        <w:rPr>
          <w:rFonts w:eastAsia="Times New Roman" w:cs="Times New Roman"/>
          <w:sz w:val="24"/>
          <w:szCs w:val="24"/>
        </w:rPr>
        <w:t xml:space="preserve">s to locker rooms and showers </w:t>
      </w:r>
    </w:p>
    <w:p w14:paraId="6598B0EE" w14:textId="77777777" w:rsidR="00384DED" w:rsidRPr="00465515" w:rsidRDefault="00D06329" w:rsidP="00465515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465515">
        <w:rPr>
          <w:rFonts w:eastAsia="Times New Roman" w:cs="Times New Roman"/>
          <w:sz w:val="24"/>
          <w:szCs w:val="24"/>
        </w:rPr>
        <w:t>O</w:t>
      </w:r>
      <w:r w:rsidR="00465515" w:rsidRPr="00465515">
        <w:rPr>
          <w:rFonts w:eastAsia="Times New Roman" w:cs="Times New Roman"/>
          <w:sz w:val="24"/>
          <w:szCs w:val="24"/>
        </w:rPr>
        <w:t xml:space="preserve">n course signage opportunities </w:t>
      </w:r>
      <w:r w:rsidRPr="00465515">
        <w:rPr>
          <w:rFonts w:eastAsia="Times New Roman" w:cs="Times New Roman"/>
          <w:sz w:val="24"/>
          <w:szCs w:val="24"/>
        </w:rPr>
        <w:t xml:space="preserve"> </w:t>
      </w:r>
    </w:p>
    <w:p w14:paraId="2DC88E87" w14:textId="77777777" w:rsidR="00384DED" w:rsidRPr="00465515" w:rsidRDefault="00D06329" w:rsidP="00465515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465515">
        <w:rPr>
          <w:rFonts w:eastAsia="Times New Roman" w:cs="Times New Roman"/>
          <w:sz w:val="24"/>
          <w:szCs w:val="24"/>
        </w:rPr>
        <w:t>Organisation, placement and retrieval of nearest the pins, longest drive and straightest drive compe</w:t>
      </w:r>
      <w:r w:rsidR="00465515" w:rsidRPr="00465515">
        <w:rPr>
          <w:rFonts w:eastAsia="Times New Roman" w:cs="Times New Roman"/>
          <w:sz w:val="24"/>
          <w:szCs w:val="24"/>
        </w:rPr>
        <w:t xml:space="preserve">titions </w:t>
      </w:r>
    </w:p>
    <w:p w14:paraId="02109262" w14:textId="77777777" w:rsidR="00384DED" w:rsidRPr="00465515" w:rsidRDefault="00D06329" w:rsidP="00465515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465515">
        <w:rPr>
          <w:rFonts w:eastAsia="Times New Roman" w:cs="Times New Roman"/>
          <w:sz w:val="24"/>
          <w:szCs w:val="24"/>
        </w:rPr>
        <w:t>2nd or 3rd ap</w:t>
      </w:r>
      <w:r w:rsidR="00465515" w:rsidRPr="00465515">
        <w:rPr>
          <w:rFonts w:eastAsia="Times New Roman" w:cs="Times New Roman"/>
          <w:sz w:val="24"/>
          <w:szCs w:val="24"/>
        </w:rPr>
        <w:t xml:space="preserve">proach shot hole competitions </w:t>
      </w:r>
    </w:p>
    <w:p w14:paraId="50CC7C10" w14:textId="77777777" w:rsidR="00384DED" w:rsidRPr="00465515" w:rsidRDefault="00465515" w:rsidP="00465515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465515">
        <w:rPr>
          <w:rFonts w:eastAsia="Times New Roman" w:cs="Times New Roman"/>
          <w:sz w:val="24"/>
          <w:szCs w:val="24"/>
        </w:rPr>
        <w:t xml:space="preserve">Hole in one competitions </w:t>
      </w:r>
    </w:p>
    <w:p w14:paraId="4FC05013" w14:textId="77777777" w:rsidR="00465515" w:rsidRPr="00465515" w:rsidRDefault="00465515" w:rsidP="00465515">
      <w:pPr>
        <w:pStyle w:val="ListParagraph"/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1FCCC6B7" w14:textId="77777777" w:rsidR="00D06329" w:rsidRPr="00465515" w:rsidRDefault="00D06329" w:rsidP="00D0632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465515">
        <w:rPr>
          <w:rFonts w:eastAsia="Times New Roman" w:cs="Times New Roman"/>
          <w:sz w:val="24"/>
          <w:szCs w:val="24"/>
        </w:rPr>
        <w:t>Club hire</w:t>
      </w:r>
      <w:r w:rsidR="00465515" w:rsidRPr="00465515">
        <w:rPr>
          <w:rFonts w:eastAsia="Times New Roman" w:cs="Times New Roman"/>
          <w:sz w:val="24"/>
          <w:szCs w:val="24"/>
        </w:rPr>
        <w:t xml:space="preserve"> and cart hire</w:t>
      </w:r>
      <w:r w:rsidRPr="00465515">
        <w:rPr>
          <w:rFonts w:eastAsia="Times New Roman" w:cs="Times New Roman"/>
          <w:sz w:val="24"/>
          <w:szCs w:val="24"/>
        </w:rPr>
        <w:t xml:space="preserve"> is available through the Pro Shop </w:t>
      </w:r>
    </w:p>
    <w:p w14:paraId="0DF01DD8" w14:textId="77777777" w:rsidR="00D06329" w:rsidRPr="00465515" w:rsidRDefault="00D06329" w:rsidP="00D06329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4FB5A642" w14:textId="77777777" w:rsidR="00D06329" w:rsidRPr="00465515" w:rsidRDefault="00D06329" w:rsidP="00D06329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06B81410" w14:textId="315C4F26" w:rsidR="00D06329" w:rsidRPr="00465515" w:rsidRDefault="004827EB" w:rsidP="00D06329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ADDING A BIT OF MAGIC</w:t>
      </w:r>
    </w:p>
    <w:p w14:paraId="5EE6545F" w14:textId="77777777" w:rsidR="00D06329" w:rsidRPr="00465515" w:rsidRDefault="00D06329" w:rsidP="00D06329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453FA0F2" w14:textId="77777777" w:rsidR="00465515" w:rsidRDefault="00465515" w:rsidP="00D0632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465515">
        <w:rPr>
          <w:rFonts w:eastAsia="Times New Roman" w:cs="Times New Roman"/>
          <w:sz w:val="24"/>
          <w:szCs w:val="24"/>
        </w:rPr>
        <w:t>Our PGA Professional</w:t>
      </w:r>
      <w:r w:rsidR="00D06329" w:rsidRPr="00465515">
        <w:rPr>
          <w:rFonts w:eastAsia="Times New Roman" w:cs="Times New Roman"/>
          <w:sz w:val="24"/>
          <w:szCs w:val="24"/>
        </w:rPr>
        <w:t xml:space="preserve"> </w:t>
      </w:r>
      <w:r w:rsidRPr="00465515">
        <w:rPr>
          <w:rFonts w:eastAsia="Times New Roman" w:cs="Times New Roman"/>
          <w:sz w:val="24"/>
          <w:szCs w:val="24"/>
        </w:rPr>
        <w:t xml:space="preserve">can </w:t>
      </w:r>
      <w:r w:rsidR="00D06329" w:rsidRPr="00465515">
        <w:rPr>
          <w:rFonts w:eastAsia="Times New Roman" w:cs="Times New Roman"/>
          <w:sz w:val="24"/>
          <w:szCs w:val="24"/>
        </w:rPr>
        <w:t xml:space="preserve">join your day and provide coaching and tips to your guests. </w:t>
      </w:r>
    </w:p>
    <w:p w14:paraId="452BE31F" w14:textId="77777777" w:rsidR="00DF1090" w:rsidRPr="00465515" w:rsidRDefault="00DF1090" w:rsidP="00D06329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2999CD83" w14:textId="77777777" w:rsidR="00DF1090" w:rsidRDefault="00D06329" w:rsidP="00D0632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DF1090">
        <w:rPr>
          <w:rFonts w:eastAsia="Times New Roman" w:cs="Times New Roman"/>
          <w:b/>
          <w:i/>
          <w:sz w:val="24"/>
          <w:szCs w:val="24"/>
        </w:rPr>
        <w:t>‘Beat the Pro’ hole</w:t>
      </w:r>
      <w:r w:rsidRPr="00465515">
        <w:rPr>
          <w:rFonts w:eastAsia="Times New Roman" w:cs="Times New Roman"/>
          <w:sz w:val="24"/>
          <w:szCs w:val="24"/>
        </w:rPr>
        <w:t xml:space="preserve"> – A PGA Professional will stay on a selected par 3 throughout the round. </w:t>
      </w:r>
    </w:p>
    <w:p w14:paraId="350E34FD" w14:textId="0C6DE419" w:rsidR="00465515" w:rsidRPr="00465515" w:rsidRDefault="00D06329" w:rsidP="00D0632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465515">
        <w:rPr>
          <w:rFonts w:eastAsia="Times New Roman" w:cs="Times New Roman"/>
          <w:sz w:val="24"/>
          <w:szCs w:val="24"/>
        </w:rPr>
        <w:t xml:space="preserve">Each group will be offered tips as they tee off on the hole with the PGA Professional hitting one tee shot for each group. </w:t>
      </w:r>
    </w:p>
    <w:p w14:paraId="7D1395EA" w14:textId="77777777" w:rsidR="00465515" w:rsidRPr="00465515" w:rsidRDefault="00465515" w:rsidP="00D06329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3FB4E744" w14:textId="77777777" w:rsidR="00DF1090" w:rsidRDefault="00D06329" w:rsidP="00D0632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DF1090">
        <w:rPr>
          <w:rFonts w:eastAsia="Times New Roman" w:cs="Times New Roman"/>
          <w:b/>
          <w:i/>
          <w:sz w:val="24"/>
          <w:szCs w:val="24"/>
        </w:rPr>
        <w:t>Golf Clinic</w:t>
      </w:r>
      <w:r w:rsidRPr="00465515">
        <w:rPr>
          <w:rFonts w:eastAsia="Times New Roman" w:cs="Times New Roman"/>
          <w:sz w:val="24"/>
          <w:szCs w:val="24"/>
        </w:rPr>
        <w:t xml:space="preserve"> – Our PG</w:t>
      </w:r>
      <w:r w:rsidR="00465515" w:rsidRPr="00465515">
        <w:rPr>
          <w:rFonts w:eastAsia="Times New Roman" w:cs="Times New Roman"/>
          <w:sz w:val="24"/>
          <w:szCs w:val="24"/>
        </w:rPr>
        <w:t>A Professionals</w:t>
      </w:r>
      <w:r w:rsidRPr="00465515">
        <w:rPr>
          <w:rFonts w:eastAsia="Times New Roman" w:cs="Times New Roman"/>
          <w:sz w:val="24"/>
          <w:szCs w:val="24"/>
        </w:rPr>
        <w:t xml:space="preserve"> can provide a golf clinic prior to tee off and offer your guests tips before they begin </w:t>
      </w:r>
      <w:proofErr w:type="gramStart"/>
      <w:r w:rsidRPr="00465515">
        <w:rPr>
          <w:rFonts w:eastAsia="Times New Roman" w:cs="Times New Roman"/>
          <w:sz w:val="24"/>
          <w:szCs w:val="24"/>
        </w:rPr>
        <w:t>their</w:t>
      </w:r>
      <w:proofErr w:type="gramEnd"/>
      <w:r w:rsidRPr="00465515">
        <w:rPr>
          <w:rFonts w:eastAsia="Times New Roman" w:cs="Times New Roman"/>
          <w:sz w:val="24"/>
          <w:szCs w:val="24"/>
        </w:rPr>
        <w:t xml:space="preserve"> round. </w:t>
      </w:r>
    </w:p>
    <w:p w14:paraId="498B12F0" w14:textId="77777777" w:rsidR="00DF1090" w:rsidRDefault="00DF1090" w:rsidP="00D06329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736B2133" w14:textId="6F966C31" w:rsidR="00465515" w:rsidRDefault="00DF1090" w:rsidP="00D06329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For Beginners</w:t>
      </w:r>
      <w:r w:rsidR="00D06329" w:rsidRPr="00465515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- </w:t>
      </w:r>
      <w:r w:rsidR="00D06329" w:rsidRPr="00465515">
        <w:rPr>
          <w:rFonts w:eastAsia="Times New Roman" w:cs="Times New Roman"/>
          <w:sz w:val="24"/>
          <w:szCs w:val="24"/>
        </w:rPr>
        <w:t xml:space="preserve">For clients or guests who aren’t avid golfers we have a series of fun events to keep them entertained while your other guests are on-course. </w:t>
      </w:r>
    </w:p>
    <w:p w14:paraId="6FE590A5" w14:textId="77777777" w:rsidR="00465515" w:rsidRDefault="00465515" w:rsidP="00D06329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7B7657C8" w14:textId="152C9612" w:rsidR="00465515" w:rsidRDefault="00DF1090" w:rsidP="00D06329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These include: </w:t>
      </w:r>
      <w:r w:rsidR="00D06329" w:rsidRPr="00465515">
        <w:rPr>
          <w:rFonts w:eastAsia="Times New Roman" w:cs="Times New Roman"/>
          <w:sz w:val="24"/>
          <w:szCs w:val="24"/>
        </w:rPr>
        <w:t xml:space="preserve">A clinic/introduction into </w:t>
      </w:r>
      <w:r>
        <w:rPr>
          <w:rFonts w:eastAsia="Times New Roman" w:cs="Times New Roman"/>
          <w:sz w:val="24"/>
          <w:szCs w:val="24"/>
        </w:rPr>
        <w:t>golf with a PGA Professional, Putting competitions or use of our new cosmic golf course</w:t>
      </w:r>
      <w:r w:rsidR="00D06329" w:rsidRPr="00465515">
        <w:rPr>
          <w:rFonts w:eastAsia="Times New Roman" w:cs="Times New Roman"/>
          <w:sz w:val="24"/>
          <w:szCs w:val="24"/>
        </w:rPr>
        <w:t xml:space="preserve"> </w:t>
      </w:r>
    </w:p>
    <w:p w14:paraId="0EAB941B" w14:textId="77777777" w:rsidR="00465515" w:rsidRDefault="00465515" w:rsidP="00D06329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675D9A6F" w14:textId="05286AE9" w:rsidR="00465515" w:rsidRDefault="00DF1090" w:rsidP="00D0632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DF1090">
        <w:rPr>
          <w:rFonts w:eastAsia="Times New Roman" w:cs="Times New Roman"/>
          <w:b/>
          <w:i/>
          <w:sz w:val="24"/>
          <w:szCs w:val="24"/>
        </w:rPr>
        <w:t>Great Food</w:t>
      </w:r>
      <w:r w:rsidR="00D06329" w:rsidRPr="00465515">
        <w:rPr>
          <w:rFonts w:eastAsia="Times New Roman" w:cs="Times New Roman"/>
          <w:sz w:val="24"/>
          <w:szCs w:val="24"/>
        </w:rPr>
        <w:t xml:space="preserve"> </w:t>
      </w:r>
      <w:r w:rsidR="00465515">
        <w:rPr>
          <w:rFonts w:eastAsia="Times New Roman" w:cs="Times New Roman"/>
          <w:sz w:val="24"/>
          <w:szCs w:val="24"/>
        </w:rPr>
        <w:t xml:space="preserve">- </w:t>
      </w:r>
      <w:r w:rsidR="00D06329" w:rsidRPr="00465515">
        <w:rPr>
          <w:rFonts w:eastAsia="Times New Roman" w:cs="Times New Roman"/>
          <w:sz w:val="24"/>
          <w:szCs w:val="24"/>
        </w:rPr>
        <w:t xml:space="preserve">Our team of chefs will prepare a delicious menu to suit your group. All our produce is fresh and locally sourced. </w:t>
      </w:r>
    </w:p>
    <w:p w14:paraId="0CFA913C" w14:textId="77777777" w:rsidR="00465515" w:rsidRDefault="00465515" w:rsidP="00D06329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0942D152" w14:textId="2F71F9A1" w:rsidR="00D06329" w:rsidRPr="00465515" w:rsidRDefault="00D06329" w:rsidP="00D0632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465515">
        <w:rPr>
          <w:rFonts w:eastAsia="Times New Roman" w:cs="Times New Roman"/>
          <w:sz w:val="24"/>
          <w:szCs w:val="24"/>
        </w:rPr>
        <w:t xml:space="preserve">Please speak to </w:t>
      </w:r>
      <w:r w:rsidR="00DF1090">
        <w:rPr>
          <w:rFonts w:eastAsia="Times New Roman" w:cs="Times New Roman"/>
          <w:sz w:val="24"/>
          <w:szCs w:val="24"/>
        </w:rPr>
        <w:t>one of our team</w:t>
      </w:r>
      <w:r w:rsidRPr="00465515">
        <w:rPr>
          <w:rFonts w:eastAsia="Times New Roman" w:cs="Times New Roman"/>
          <w:sz w:val="24"/>
          <w:szCs w:val="24"/>
        </w:rPr>
        <w:t xml:space="preserve"> for more details.</w:t>
      </w:r>
    </w:p>
    <w:p w14:paraId="6364DDAD" w14:textId="77777777" w:rsidR="00D06329" w:rsidRPr="00465515" w:rsidRDefault="00D06329" w:rsidP="00D06329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2F991A1A" w14:textId="4DD9AA89" w:rsidR="00D06329" w:rsidRPr="00465515" w:rsidRDefault="004827EB" w:rsidP="00D06329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A PLACE FOR SOCIAL GROUPS</w:t>
      </w:r>
    </w:p>
    <w:p w14:paraId="1F8B32A3" w14:textId="77777777" w:rsidR="00D06329" w:rsidRPr="00465515" w:rsidRDefault="00D06329" w:rsidP="00D06329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2D8AB9B4" w14:textId="77777777" w:rsidR="00DF1090" w:rsidRDefault="00D06329" w:rsidP="00D0632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465515">
        <w:rPr>
          <w:rFonts w:eastAsia="Times New Roman" w:cs="Times New Roman"/>
          <w:sz w:val="24"/>
          <w:szCs w:val="24"/>
        </w:rPr>
        <w:t xml:space="preserve">Enjoy our </w:t>
      </w:r>
      <w:r w:rsidR="00DF1090">
        <w:rPr>
          <w:rFonts w:eastAsia="Times New Roman" w:cs="Times New Roman"/>
          <w:sz w:val="24"/>
          <w:szCs w:val="24"/>
        </w:rPr>
        <w:t>Graham Marsh</w:t>
      </w:r>
      <w:r w:rsidRPr="00465515">
        <w:rPr>
          <w:rFonts w:eastAsia="Times New Roman" w:cs="Times New Roman"/>
          <w:sz w:val="24"/>
          <w:szCs w:val="24"/>
        </w:rPr>
        <w:t xml:space="preserve"> designed </w:t>
      </w:r>
      <w:proofErr w:type="gramStart"/>
      <w:r w:rsidRPr="00465515">
        <w:rPr>
          <w:rFonts w:eastAsia="Times New Roman" w:cs="Times New Roman"/>
          <w:sz w:val="24"/>
          <w:szCs w:val="24"/>
        </w:rPr>
        <w:t>18 hole</w:t>
      </w:r>
      <w:proofErr w:type="gramEnd"/>
      <w:r w:rsidRPr="00465515">
        <w:rPr>
          <w:rFonts w:eastAsia="Times New Roman" w:cs="Times New Roman"/>
          <w:sz w:val="24"/>
          <w:szCs w:val="24"/>
        </w:rPr>
        <w:t xml:space="preserve"> championship golf course with your Social Golf Club or a group of friends. Tee times are available seven days a week but must be booked in advance via the Pro Shop. Limited times are also available on Saturdays. </w:t>
      </w:r>
    </w:p>
    <w:p w14:paraId="1265D361" w14:textId="77777777" w:rsidR="00DF1090" w:rsidRDefault="00DF1090" w:rsidP="00D06329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3A224CDD" w14:textId="327032E5" w:rsidR="00D06329" w:rsidRPr="00465515" w:rsidRDefault="00D06329" w:rsidP="00D0632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465515">
        <w:rPr>
          <w:rFonts w:eastAsia="Times New Roman" w:cs="Times New Roman"/>
          <w:sz w:val="24"/>
          <w:szCs w:val="24"/>
        </w:rPr>
        <w:t xml:space="preserve">Please contact the Pro Shop on </w:t>
      </w:r>
      <w:r w:rsidR="00DF1090">
        <w:rPr>
          <w:rFonts w:eastAsia="Times New Roman" w:cs="Times New Roman"/>
          <w:sz w:val="24"/>
          <w:szCs w:val="24"/>
        </w:rPr>
        <w:t xml:space="preserve">03 9716 3477 </w:t>
      </w:r>
      <w:r w:rsidRPr="00465515">
        <w:rPr>
          <w:rFonts w:eastAsia="Times New Roman" w:cs="Times New Roman"/>
          <w:sz w:val="24"/>
          <w:szCs w:val="24"/>
        </w:rPr>
        <w:t>for further details.</w:t>
      </w:r>
    </w:p>
    <w:p w14:paraId="78EEDDAC" w14:textId="77777777" w:rsidR="00D06329" w:rsidRPr="00465515" w:rsidRDefault="00D06329" w:rsidP="00D06329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6F7431C5" w14:textId="2174A56C" w:rsidR="00D06329" w:rsidRPr="00DF1090" w:rsidRDefault="00DF1090" w:rsidP="00D06329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DF1090">
        <w:rPr>
          <w:rFonts w:eastAsia="Times New Roman" w:cs="Times New Roman"/>
          <w:b/>
          <w:sz w:val="24"/>
          <w:szCs w:val="24"/>
        </w:rPr>
        <w:t>Memberships</w:t>
      </w:r>
    </w:p>
    <w:p w14:paraId="5A1C2BED" w14:textId="77777777" w:rsidR="00DF1090" w:rsidRDefault="00DF1090" w:rsidP="00D06329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49E63AF0" w14:textId="6AD8CD57" w:rsidR="00DF1090" w:rsidRPr="00465515" w:rsidRDefault="00DF1090" w:rsidP="00DF1090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465515">
        <w:rPr>
          <w:rFonts w:cs="Arial"/>
          <w:sz w:val="24"/>
          <w:szCs w:val="24"/>
        </w:rPr>
        <w:t xml:space="preserve">We offer a range of corporate membership </w:t>
      </w:r>
      <w:proofErr w:type="gramStart"/>
      <w:r w:rsidR="004827EB">
        <w:rPr>
          <w:rFonts w:cs="Arial"/>
          <w:sz w:val="24"/>
          <w:szCs w:val="24"/>
        </w:rPr>
        <w:t>schemes</w:t>
      </w:r>
      <w:r w:rsidR="004827EB" w:rsidRPr="00465515">
        <w:rPr>
          <w:rFonts w:cs="Arial"/>
          <w:sz w:val="24"/>
          <w:szCs w:val="24"/>
        </w:rPr>
        <w:t xml:space="preserve"> which</w:t>
      </w:r>
      <w:proofErr w:type="gramEnd"/>
      <w:r w:rsidRPr="00465515">
        <w:rPr>
          <w:rFonts w:cs="Arial"/>
          <w:sz w:val="24"/>
          <w:szCs w:val="24"/>
        </w:rPr>
        <w:t xml:space="preserve"> combine year-round great value golf with discounts on food and beverages, plus preferential rates for meeting room hire and on-course advertising.</w:t>
      </w:r>
    </w:p>
    <w:p w14:paraId="206FE474" w14:textId="77777777" w:rsidR="00DF1090" w:rsidRPr="00465515" w:rsidRDefault="00DF1090" w:rsidP="00DF1090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7F9BF2C1" w14:textId="77777777" w:rsidR="00DF1090" w:rsidRPr="00465515" w:rsidRDefault="00DF1090" w:rsidP="00DF1090">
      <w:pPr>
        <w:spacing w:after="0" w:line="240" w:lineRule="auto"/>
        <w:outlineLvl w:val="0"/>
        <w:rPr>
          <w:rFonts w:eastAsia="Times New Roman" w:cs="Arial"/>
          <w:b/>
          <w:caps/>
          <w:spacing w:val="6"/>
          <w:kern w:val="36"/>
          <w:sz w:val="24"/>
          <w:szCs w:val="24"/>
          <w:lang w:val="en-US" w:eastAsia="en-AU"/>
        </w:rPr>
      </w:pPr>
      <w:r w:rsidRPr="00465515">
        <w:rPr>
          <w:rFonts w:eastAsia="Times New Roman" w:cs="Arial"/>
          <w:b/>
          <w:caps/>
          <w:spacing w:val="6"/>
          <w:kern w:val="36"/>
          <w:sz w:val="24"/>
          <w:szCs w:val="24"/>
          <w:lang w:val="en-US" w:eastAsia="en-AU"/>
        </w:rPr>
        <w:t>corporate golf GOLD membership</w:t>
      </w:r>
    </w:p>
    <w:p w14:paraId="1CBCD44C" w14:textId="77777777" w:rsidR="00DF1090" w:rsidRPr="00465515" w:rsidRDefault="00DF1090" w:rsidP="00DF1090">
      <w:pPr>
        <w:pStyle w:val="NormalWeb"/>
        <w:spacing w:after="0" w:line="240" w:lineRule="auto"/>
        <w:rPr>
          <w:rFonts w:asciiTheme="minorHAnsi" w:hAnsiTheme="minorHAnsi" w:cs="Arial"/>
          <w:sz w:val="24"/>
          <w:szCs w:val="24"/>
          <w:lang w:val="en"/>
        </w:rPr>
      </w:pPr>
    </w:p>
    <w:p w14:paraId="13291698" w14:textId="77777777" w:rsidR="00DF1090" w:rsidRPr="00465515" w:rsidRDefault="00DF1090" w:rsidP="00DF1090">
      <w:pPr>
        <w:pStyle w:val="NormalWeb"/>
        <w:spacing w:after="0" w:line="240" w:lineRule="auto"/>
        <w:rPr>
          <w:rFonts w:asciiTheme="minorHAnsi" w:hAnsiTheme="minorHAnsi" w:cs="Arial"/>
          <w:sz w:val="24"/>
          <w:szCs w:val="24"/>
          <w:lang w:val="en"/>
        </w:rPr>
      </w:pPr>
      <w:r w:rsidRPr="00465515">
        <w:rPr>
          <w:rFonts w:asciiTheme="minorHAnsi" w:hAnsiTheme="minorHAnsi" w:cs="Arial"/>
          <w:sz w:val="24"/>
          <w:szCs w:val="24"/>
          <w:lang w:val="en"/>
        </w:rPr>
        <w:t>Our gold corporate membership package, for just $7,500 annually includes valuable benefits: </w:t>
      </w:r>
    </w:p>
    <w:p w14:paraId="2A54746D" w14:textId="77777777" w:rsidR="00DF1090" w:rsidRPr="00465515" w:rsidRDefault="00DF1090" w:rsidP="00DF1090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sz w:val="24"/>
          <w:szCs w:val="24"/>
          <w:lang w:val="en"/>
        </w:rPr>
      </w:pPr>
      <w:r w:rsidRPr="00465515">
        <w:rPr>
          <w:rFonts w:cs="Arial"/>
          <w:sz w:val="24"/>
          <w:szCs w:val="24"/>
          <w:lang w:val="en"/>
        </w:rPr>
        <w:t>Four corporate membership cards with transferable playing privileges (max. 8 transfer nominations total per year)</w:t>
      </w:r>
    </w:p>
    <w:p w14:paraId="05033DB6" w14:textId="77777777" w:rsidR="00DF1090" w:rsidRPr="00465515" w:rsidRDefault="00DF1090" w:rsidP="00DF1090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sz w:val="24"/>
          <w:szCs w:val="24"/>
          <w:lang w:val="en"/>
        </w:rPr>
      </w:pPr>
      <w:r w:rsidRPr="00465515">
        <w:rPr>
          <w:rFonts w:cs="Arial"/>
          <w:sz w:val="24"/>
          <w:szCs w:val="24"/>
          <w:lang w:val="en"/>
        </w:rPr>
        <w:t>No tee time restrictions</w:t>
      </w:r>
    </w:p>
    <w:p w14:paraId="686326DD" w14:textId="77777777" w:rsidR="00DF1090" w:rsidRPr="00465515" w:rsidRDefault="00DF1090" w:rsidP="00DF1090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sz w:val="24"/>
          <w:szCs w:val="24"/>
          <w:lang w:val="en"/>
        </w:rPr>
      </w:pPr>
      <w:r w:rsidRPr="00465515">
        <w:rPr>
          <w:rFonts w:cs="Arial"/>
          <w:sz w:val="24"/>
          <w:szCs w:val="24"/>
          <w:lang w:val="en"/>
        </w:rPr>
        <w:t>50 complimentary vouchers for rounds of golf, valid anytime during the membership year</w:t>
      </w:r>
    </w:p>
    <w:p w14:paraId="3ED6CB85" w14:textId="77777777" w:rsidR="00DF1090" w:rsidRPr="00465515" w:rsidRDefault="00DF1090" w:rsidP="00DF1090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sz w:val="24"/>
          <w:szCs w:val="24"/>
          <w:lang w:val="en"/>
        </w:rPr>
      </w:pPr>
      <w:r w:rsidRPr="00465515">
        <w:rPr>
          <w:rFonts w:cs="Arial"/>
          <w:sz w:val="24"/>
          <w:szCs w:val="24"/>
          <w:lang w:val="en"/>
        </w:rPr>
        <w:t>One complimentary business partner golf day (M-F) per annum for up to 80 invitees</w:t>
      </w:r>
    </w:p>
    <w:p w14:paraId="514A81FC" w14:textId="77777777" w:rsidR="00DF1090" w:rsidRPr="00465515" w:rsidRDefault="00DF1090" w:rsidP="00DF1090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sz w:val="24"/>
          <w:szCs w:val="24"/>
          <w:lang w:val="en"/>
        </w:rPr>
      </w:pPr>
      <w:r w:rsidRPr="00465515">
        <w:rPr>
          <w:rFonts w:cs="Arial"/>
          <w:sz w:val="24"/>
          <w:szCs w:val="24"/>
          <w:lang w:val="en"/>
        </w:rPr>
        <w:t xml:space="preserve">10% off meals for nominated corporate player when playing golf </w:t>
      </w:r>
    </w:p>
    <w:p w14:paraId="32698421" w14:textId="77777777" w:rsidR="00DF1090" w:rsidRPr="00465515" w:rsidRDefault="00DF1090" w:rsidP="00DF1090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sz w:val="24"/>
          <w:szCs w:val="24"/>
          <w:lang w:val="en"/>
        </w:rPr>
      </w:pPr>
      <w:r w:rsidRPr="00465515">
        <w:rPr>
          <w:rFonts w:cs="Arial"/>
          <w:sz w:val="24"/>
          <w:szCs w:val="24"/>
          <w:lang w:val="en"/>
        </w:rPr>
        <w:t>Preferential rates for on-course advertising</w:t>
      </w:r>
    </w:p>
    <w:p w14:paraId="14FEA8D4" w14:textId="77777777" w:rsidR="00DF1090" w:rsidRPr="00465515" w:rsidRDefault="00DF1090" w:rsidP="00DF1090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sz w:val="24"/>
          <w:szCs w:val="24"/>
          <w:lang w:val="en"/>
        </w:rPr>
      </w:pPr>
      <w:r w:rsidRPr="00465515">
        <w:rPr>
          <w:rFonts w:cs="Arial"/>
          <w:sz w:val="24"/>
          <w:szCs w:val="24"/>
          <w:lang w:val="en"/>
        </w:rPr>
        <w:t>Preferential rates for meeting room.</w:t>
      </w:r>
    </w:p>
    <w:p w14:paraId="089F8165" w14:textId="77777777" w:rsidR="00DF1090" w:rsidRPr="00465515" w:rsidRDefault="00DF1090" w:rsidP="00DF1090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sz w:val="24"/>
          <w:szCs w:val="24"/>
          <w:lang w:val="en"/>
        </w:rPr>
      </w:pPr>
    </w:p>
    <w:p w14:paraId="6A33B1E4" w14:textId="77777777" w:rsidR="00DF1090" w:rsidRPr="00465515" w:rsidRDefault="00DF1090" w:rsidP="00DF1090">
      <w:pPr>
        <w:spacing w:after="0" w:line="240" w:lineRule="auto"/>
        <w:rPr>
          <w:rFonts w:cs="Arial"/>
          <w:sz w:val="24"/>
          <w:szCs w:val="24"/>
          <w:lang w:val="en"/>
        </w:rPr>
      </w:pPr>
      <w:r w:rsidRPr="00465515">
        <w:rPr>
          <w:rFonts w:cs="Arial"/>
          <w:sz w:val="24"/>
          <w:szCs w:val="24"/>
          <w:lang w:val="en"/>
        </w:rPr>
        <w:t>(Valued at $11,130+)</w:t>
      </w:r>
    </w:p>
    <w:p w14:paraId="5C3C6C7D" w14:textId="77777777" w:rsidR="00DF1090" w:rsidRPr="00465515" w:rsidRDefault="00DF1090" w:rsidP="00DF1090">
      <w:pPr>
        <w:spacing w:after="0" w:line="240" w:lineRule="auto"/>
        <w:rPr>
          <w:rFonts w:cs="Arial"/>
          <w:sz w:val="24"/>
          <w:szCs w:val="24"/>
          <w:lang w:val="en"/>
        </w:rPr>
      </w:pPr>
    </w:p>
    <w:p w14:paraId="00EDA93F" w14:textId="77777777" w:rsidR="00DF1090" w:rsidRPr="00465515" w:rsidRDefault="00DF1090" w:rsidP="00DF1090">
      <w:pPr>
        <w:spacing w:before="100" w:beforeAutospacing="1" w:after="100" w:afterAutospacing="1" w:line="240" w:lineRule="auto"/>
        <w:outlineLvl w:val="0"/>
        <w:rPr>
          <w:rFonts w:eastAsia="Times New Roman" w:cs="Arial"/>
          <w:b/>
          <w:caps/>
          <w:spacing w:val="6"/>
          <w:kern w:val="36"/>
          <w:sz w:val="24"/>
          <w:szCs w:val="24"/>
          <w:lang w:val="en-US" w:eastAsia="en-AU"/>
        </w:rPr>
      </w:pPr>
      <w:r w:rsidRPr="00465515">
        <w:rPr>
          <w:rFonts w:eastAsia="Times New Roman" w:cs="Arial"/>
          <w:b/>
          <w:caps/>
          <w:spacing w:val="6"/>
          <w:kern w:val="36"/>
          <w:sz w:val="24"/>
          <w:szCs w:val="24"/>
          <w:lang w:val="en-US" w:eastAsia="en-AU"/>
        </w:rPr>
        <w:t>corporate GOLF SILVER Membership</w:t>
      </w:r>
    </w:p>
    <w:p w14:paraId="388277E8" w14:textId="77777777" w:rsidR="00DF1090" w:rsidRPr="00465515" w:rsidRDefault="00DF1090" w:rsidP="00DF1090">
      <w:pPr>
        <w:pStyle w:val="NormalWeb"/>
        <w:spacing w:before="100" w:beforeAutospacing="1" w:after="100" w:afterAutospacing="1" w:line="240" w:lineRule="auto"/>
        <w:rPr>
          <w:rFonts w:asciiTheme="minorHAnsi" w:hAnsiTheme="minorHAnsi" w:cs="Arial"/>
          <w:sz w:val="24"/>
          <w:szCs w:val="24"/>
          <w:lang w:val="en"/>
        </w:rPr>
      </w:pPr>
      <w:r w:rsidRPr="00465515">
        <w:rPr>
          <w:rFonts w:asciiTheme="minorHAnsi" w:hAnsiTheme="minorHAnsi" w:cs="Arial"/>
          <w:sz w:val="24"/>
          <w:szCs w:val="24"/>
          <w:lang w:val="en"/>
        </w:rPr>
        <w:t>Our silver corporate membership package, for just $3,000 annually includes valuable benefits: </w:t>
      </w:r>
    </w:p>
    <w:p w14:paraId="003EC498" w14:textId="77777777" w:rsidR="00DF1090" w:rsidRPr="00465515" w:rsidRDefault="00DF1090" w:rsidP="00DF109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outlineLvl w:val="0"/>
        <w:rPr>
          <w:rFonts w:cs="Arial"/>
          <w:sz w:val="24"/>
          <w:szCs w:val="24"/>
          <w:lang w:val="en"/>
        </w:rPr>
      </w:pPr>
      <w:r w:rsidRPr="00465515">
        <w:rPr>
          <w:rFonts w:cs="Arial"/>
          <w:sz w:val="24"/>
          <w:szCs w:val="24"/>
          <w:lang w:val="en"/>
        </w:rPr>
        <w:t>One corporate membership card with transferable playing privileges - (max. 2 transfer nominations total in a membership year)</w:t>
      </w:r>
    </w:p>
    <w:p w14:paraId="0308BAD6" w14:textId="77777777" w:rsidR="00DF1090" w:rsidRPr="00465515" w:rsidRDefault="00DF1090" w:rsidP="00DF109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cs="Arial"/>
          <w:sz w:val="24"/>
          <w:szCs w:val="24"/>
          <w:lang w:val="en"/>
        </w:rPr>
      </w:pPr>
      <w:r w:rsidRPr="00465515">
        <w:rPr>
          <w:rFonts w:cs="Arial"/>
          <w:sz w:val="24"/>
          <w:szCs w:val="24"/>
          <w:lang w:val="en"/>
        </w:rPr>
        <w:t>No tee time restrictions</w:t>
      </w:r>
    </w:p>
    <w:p w14:paraId="00F45F64" w14:textId="77777777" w:rsidR="00DF1090" w:rsidRPr="00465515" w:rsidRDefault="00DF1090" w:rsidP="00DF109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cs="Arial"/>
          <w:sz w:val="24"/>
          <w:szCs w:val="24"/>
          <w:lang w:val="en"/>
        </w:rPr>
      </w:pPr>
      <w:r w:rsidRPr="00465515">
        <w:rPr>
          <w:rFonts w:cs="Arial"/>
          <w:sz w:val="24"/>
          <w:szCs w:val="24"/>
          <w:lang w:val="en"/>
        </w:rPr>
        <w:t>50 complimentary vouchers for rounds of golf, valid anytime during the membership year</w:t>
      </w:r>
    </w:p>
    <w:p w14:paraId="39FC314B" w14:textId="77777777" w:rsidR="00DF1090" w:rsidRPr="00465515" w:rsidRDefault="00DF1090" w:rsidP="00DF109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cs="Arial"/>
          <w:sz w:val="24"/>
          <w:szCs w:val="24"/>
          <w:lang w:val="en"/>
        </w:rPr>
      </w:pPr>
      <w:r w:rsidRPr="00465515">
        <w:rPr>
          <w:rFonts w:cs="Arial"/>
          <w:sz w:val="24"/>
          <w:szCs w:val="24"/>
          <w:lang w:val="en"/>
        </w:rPr>
        <w:t>Preferential rates for on-course advertising</w:t>
      </w:r>
    </w:p>
    <w:p w14:paraId="1AFBEA1E" w14:textId="77777777" w:rsidR="00DF1090" w:rsidRPr="00465515" w:rsidRDefault="00DF1090" w:rsidP="00DF109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cs="Arial"/>
          <w:sz w:val="24"/>
          <w:szCs w:val="24"/>
          <w:lang w:val="en"/>
        </w:rPr>
      </w:pPr>
      <w:r w:rsidRPr="00465515">
        <w:rPr>
          <w:rFonts w:cs="Arial"/>
          <w:sz w:val="24"/>
          <w:szCs w:val="24"/>
          <w:lang w:val="en"/>
        </w:rPr>
        <w:t>Preferential rates for meeting room.</w:t>
      </w:r>
    </w:p>
    <w:p w14:paraId="49E17CC4" w14:textId="1A4A61FE" w:rsidR="00DF1090" w:rsidRPr="004827EB" w:rsidRDefault="00DF1090" w:rsidP="004827EB">
      <w:pPr>
        <w:pStyle w:val="NormalWeb"/>
        <w:rPr>
          <w:rFonts w:asciiTheme="minorHAnsi" w:hAnsiTheme="minorHAnsi" w:cs="Arial"/>
          <w:sz w:val="24"/>
          <w:szCs w:val="24"/>
          <w:lang w:val="en"/>
        </w:rPr>
      </w:pPr>
      <w:r w:rsidRPr="00465515">
        <w:rPr>
          <w:rFonts w:asciiTheme="minorHAnsi" w:hAnsiTheme="minorHAnsi" w:cs="Arial"/>
          <w:sz w:val="24"/>
          <w:szCs w:val="24"/>
          <w:lang w:val="en"/>
        </w:rPr>
        <w:t>(Valued at $3,750+)</w:t>
      </w:r>
    </w:p>
    <w:p w14:paraId="6A7C35AE" w14:textId="77777777" w:rsidR="00DF1090" w:rsidRPr="00465515" w:rsidRDefault="00DF1090" w:rsidP="00DF1090">
      <w:pPr>
        <w:spacing w:before="100" w:beforeAutospacing="1" w:after="100" w:afterAutospacing="1" w:line="240" w:lineRule="auto"/>
        <w:outlineLvl w:val="0"/>
        <w:rPr>
          <w:rFonts w:eastAsia="Times New Roman" w:cs="Arial"/>
          <w:b/>
          <w:caps/>
          <w:spacing w:val="6"/>
          <w:kern w:val="36"/>
          <w:sz w:val="24"/>
          <w:szCs w:val="24"/>
          <w:lang w:val="en-US" w:eastAsia="en-AU"/>
        </w:rPr>
      </w:pPr>
      <w:r w:rsidRPr="00465515">
        <w:rPr>
          <w:rFonts w:eastAsia="Times New Roman" w:cs="Arial"/>
          <w:b/>
          <w:caps/>
          <w:spacing w:val="6"/>
          <w:kern w:val="36"/>
          <w:sz w:val="24"/>
          <w:szCs w:val="24"/>
          <w:lang w:val="en-US" w:eastAsia="en-AU"/>
        </w:rPr>
        <w:lastRenderedPageBreak/>
        <w:t>corporate GOLF BRONZE Membership</w:t>
      </w:r>
    </w:p>
    <w:p w14:paraId="3A24432E" w14:textId="77777777" w:rsidR="00DF1090" w:rsidRPr="00465515" w:rsidRDefault="00DF1090" w:rsidP="00DF1090">
      <w:pPr>
        <w:pStyle w:val="NormalWeb"/>
        <w:spacing w:before="100" w:beforeAutospacing="1" w:after="100" w:afterAutospacing="1" w:line="240" w:lineRule="auto"/>
        <w:rPr>
          <w:rFonts w:asciiTheme="minorHAnsi" w:hAnsiTheme="minorHAnsi" w:cs="Arial"/>
          <w:sz w:val="24"/>
          <w:szCs w:val="24"/>
          <w:lang w:val="en"/>
        </w:rPr>
      </w:pPr>
      <w:r w:rsidRPr="00465515">
        <w:rPr>
          <w:rFonts w:asciiTheme="minorHAnsi" w:hAnsiTheme="minorHAnsi" w:cs="Arial"/>
          <w:sz w:val="24"/>
          <w:szCs w:val="24"/>
          <w:lang w:val="en"/>
        </w:rPr>
        <w:t>Our corporate ‘mates rates’ package, for just $2,000 annually includes valuable benefits: </w:t>
      </w:r>
    </w:p>
    <w:p w14:paraId="1C3215ED" w14:textId="77777777" w:rsidR="00DF1090" w:rsidRPr="00465515" w:rsidRDefault="00DF1090" w:rsidP="00DF109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outlineLvl w:val="0"/>
        <w:rPr>
          <w:rFonts w:cs="Arial"/>
          <w:sz w:val="24"/>
          <w:szCs w:val="24"/>
          <w:lang w:val="en"/>
        </w:rPr>
      </w:pPr>
      <w:r w:rsidRPr="00465515">
        <w:rPr>
          <w:rFonts w:cs="Arial"/>
          <w:sz w:val="24"/>
          <w:szCs w:val="24"/>
          <w:lang w:val="en"/>
        </w:rPr>
        <w:t>One corporate Monday – Friday membership card for nominated player (two nominations in a membership year)</w:t>
      </w:r>
    </w:p>
    <w:p w14:paraId="487FF33F" w14:textId="77777777" w:rsidR="00DF1090" w:rsidRPr="00465515" w:rsidRDefault="00DF1090" w:rsidP="00DF109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cs="Arial"/>
          <w:sz w:val="24"/>
          <w:szCs w:val="24"/>
          <w:lang w:val="en"/>
        </w:rPr>
      </w:pPr>
      <w:r w:rsidRPr="00465515">
        <w:rPr>
          <w:rFonts w:cs="Arial"/>
          <w:sz w:val="24"/>
          <w:szCs w:val="24"/>
          <w:lang w:val="en"/>
        </w:rPr>
        <w:t>Three corporates mates can play for half price Monday – Friday with corporate member</w:t>
      </w:r>
    </w:p>
    <w:p w14:paraId="6FA3A308" w14:textId="77777777" w:rsidR="00DF1090" w:rsidRPr="00465515" w:rsidRDefault="00DF1090" w:rsidP="00DF109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cs="Arial"/>
          <w:sz w:val="24"/>
          <w:szCs w:val="24"/>
          <w:lang w:val="en"/>
        </w:rPr>
      </w:pPr>
      <w:r w:rsidRPr="00465515">
        <w:rPr>
          <w:rFonts w:cs="Arial"/>
          <w:sz w:val="24"/>
          <w:szCs w:val="24"/>
          <w:lang w:val="en"/>
        </w:rPr>
        <w:t>50 complimentary vouchers for rounds of golf, valid anytime during the membership year</w:t>
      </w:r>
    </w:p>
    <w:p w14:paraId="73B2605D" w14:textId="77777777" w:rsidR="00DF1090" w:rsidRPr="00465515" w:rsidRDefault="00DF1090" w:rsidP="00DF109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cs="Arial"/>
          <w:sz w:val="24"/>
          <w:szCs w:val="24"/>
          <w:lang w:val="en"/>
        </w:rPr>
      </w:pPr>
      <w:r w:rsidRPr="00465515">
        <w:rPr>
          <w:rFonts w:cs="Arial"/>
          <w:sz w:val="24"/>
          <w:szCs w:val="24"/>
          <w:lang w:val="en"/>
        </w:rPr>
        <w:t>Preferential rates for on-course advertising</w:t>
      </w:r>
    </w:p>
    <w:p w14:paraId="1D27D6BC" w14:textId="77777777" w:rsidR="00DF1090" w:rsidRPr="00465515" w:rsidRDefault="00DF1090" w:rsidP="00DF1090">
      <w:pPr>
        <w:pStyle w:val="NormalWeb"/>
        <w:rPr>
          <w:rFonts w:asciiTheme="minorHAnsi" w:hAnsiTheme="minorHAnsi" w:cs="Arial"/>
          <w:sz w:val="24"/>
          <w:szCs w:val="24"/>
          <w:lang w:val="en"/>
        </w:rPr>
      </w:pPr>
      <w:r w:rsidRPr="00465515">
        <w:rPr>
          <w:rFonts w:asciiTheme="minorHAnsi" w:hAnsiTheme="minorHAnsi" w:cs="Arial"/>
          <w:sz w:val="24"/>
          <w:szCs w:val="24"/>
          <w:lang w:val="en"/>
        </w:rPr>
        <w:t>(Valued at $3,150+)</w:t>
      </w:r>
    </w:p>
    <w:p w14:paraId="12FADD14" w14:textId="77777777" w:rsidR="00DF1090" w:rsidRPr="00465515" w:rsidRDefault="00DF1090" w:rsidP="00D06329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57A63DCA" w14:textId="67463759" w:rsidR="00D06329" w:rsidRDefault="004827EB" w:rsidP="00D06329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JUST 4</w:t>
      </w:r>
      <w:r w:rsidRPr="004827EB">
        <w:rPr>
          <w:rFonts w:eastAsia="Times New Roman" w:cs="Times New Roman"/>
          <w:b/>
          <w:sz w:val="24"/>
          <w:szCs w:val="24"/>
        </w:rPr>
        <w:t>5 MINUTES FROM MELBOURNE</w:t>
      </w:r>
    </w:p>
    <w:p w14:paraId="7D5D8BD6" w14:textId="77777777" w:rsidR="004827EB" w:rsidRDefault="004827EB" w:rsidP="00D06329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14:paraId="08CA7A8B" w14:textId="5EF3E1DD" w:rsidR="004827EB" w:rsidRPr="004827EB" w:rsidRDefault="004827EB" w:rsidP="00D06329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The Growling Fr</w:t>
      </w:r>
      <w:bookmarkStart w:id="0" w:name="_GoBack"/>
      <w:bookmarkEnd w:id="0"/>
      <w:r w:rsidRPr="004827EB">
        <w:rPr>
          <w:rFonts w:eastAsia="Times New Roman" w:cs="Times New Roman"/>
          <w:sz w:val="24"/>
          <w:szCs w:val="24"/>
        </w:rPr>
        <w:t>og Golf Course is approximately 25 minutes from the Metropolitan ring road in Melbourne’s North and easily accessed from Melbourne Airport, and the Hume Highway</w:t>
      </w:r>
      <w:r>
        <w:rPr>
          <w:rFonts w:eastAsia="Times New Roman" w:cs="Times New Roman"/>
          <w:sz w:val="24"/>
          <w:szCs w:val="24"/>
        </w:rPr>
        <w:t>.</w:t>
      </w:r>
    </w:p>
    <w:p w14:paraId="1F9D4587" w14:textId="77777777" w:rsidR="00D06329" w:rsidRPr="00465515" w:rsidRDefault="00D06329" w:rsidP="00D06329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6F810908" w14:textId="77777777" w:rsidR="00D06329" w:rsidRPr="00465515" w:rsidRDefault="00D06329" w:rsidP="00D06329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44447290" w14:textId="77777777" w:rsidR="00D06329" w:rsidRPr="00465515" w:rsidRDefault="00D06329" w:rsidP="00D06329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44CFCAD2" w14:textId="77777777" w:rsidR="00D06329" w:rsidRPr="00465515" w:rsidRDefault="00D06329" w:rsidP="00D06329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72A4AF08" w14:textId="77777777" w:rsidR="00D06329" w:rsidRPr="00465515" w:rsidRDefault="00D06329" w:rsidP="00D06329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32DBB075" w14:textId="77777777" w:rsidR="00D06329" w:rsidRPr="00465515" w:rsidRDefault="00D06329" w:rsidP="00D06329">
      <w:pPr>
        <w:rPr>
          <w:noProof/>
          <w:sz w:val="24"/>
          <w:szCs w:val="24"/>
          <w:lang w:eastAsia="en-AU"/>
        </w:rPr>
      </w:pPr>
    </w:p>
    <w:p w14:paraId="310D375F" w14:textId="77777777" w:rsidR="00157CE8" w:rsidRPr="00465515" w:rsidRDefault="00157CE8" w:rsidP="0096458A">
      <w:pPr>
        <w:spacing w:after="150" w:line="300" w:lineRule="atLeast"/>
        <w:outlineLvl w:val="0"/>
        <w:rPr>
          <w:rFonts w:eastAsia="Times New Roman" w:cs="Helvetica"/>
          <w:caps/>
          <w:noProof/>
          <w:spacing w:val="6"/>
          <w:kern w:val="36"/>
          <w:sz w:val="24"/>
          <w:szCs w:val="24"/>
          <w:lang w:eastAsia="en-AU"/>
        </w:rPr>
      </w:pPr>
      <w:r w:rsidRPr="00465515">
        <w:rPr>
          <w:rFonts w:eastAsia="Times New Roman" w:cs="Helvetica"/>
          <w:caps/>
          <w:noProof/>
          <w:spacing w:val="6"/>
          <w:kern w:val="36"/>
          <w:sz w:val="24"/>
          <w:szCs w:val="24"/>
          <w:lang w:val="en-US"/>
        </w:rPr>
        <w:drawing>
          <wp:inline distT="0" distB="0" distL="0" distR="0" wp14:anchorId="06634F5B" wp14:editId="2AE803D7">
            <wp:extent cx="1952625" cy="1247775"/>
            <wp:effectExtent l="0" t="0" r="9525" b="9525"/>
            <wp:docPr id="5" name="Picture 5" descr="K:\CITY\FACILITIES\GFGC\MANAGEMENT\MARKETING\LOGOS &amp; IMAGES\Logos\LogoFullColour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:\CITY\FACILITIES\GFGC\MANAGEMENT\MARKETING\LOGOS &amp; IMAGES\Logos\LogoFullColourT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1FA32" w14:textId="77777777" w:rsidR="0096458A" w:rsidRPr="00465515" w:rsidRDefault="00157CE8" w:rsidP="0096458A">
      <w:pPr>
        <w:spacing w:after="150" w:line="300" w:lineRule="atLeast"/>
        <w:outlineLvl w:val="0"/>
        <w:rPr>
          <w:rFonts w:eastAsia="Times New Roman" w:cs="Helvetica"/>
          <w:caps/>
          <w:spacing w:val="6"/>
          <w:kern w:val="36"/>
          <w:sz w:val="24"/>
          <w:szCs w:val="24"/>
          <w:lang w:val="en-US" w:eastAsia="en-AU"/>
        </w:rPr>
      </w:pPr>
      <w:r w:rsidRPr="00465515">
        <w:rPr>
          <w:rFonts w:eastAsia="Times New Roman" w:cs="Helvetica"/>
          <w:caps/>
          <w:noProof/>
          <w:spacing w:val="6"/>
          <w:kern w:val="36"/>
          <w:sz w:val="24"/>
          <w:szCs w:val="24"/>
          <w:lang w:val="en-US"/>
        </w:rPr>
        <w:drawing>
          <wp:inline distT="0" distB="0" distL="0" distR="0" wp14:anchorId="21E82846" wp14:editId="625DBEC0">
            <wp:extent cx="5731510" cy="1910503"/>
            <wp:effectExtent l="0" t="0" r="2540" b="0"/>
            <wp:docPr id="1" name="Picture 1" descr="K:\CITY\FACILITIES\GFGC\MANAGEMENT\PHOTOGRAPHS\OMG\Growling Frog Club Ro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CITY\FACILITIES\GFGC\MANAGEMENT\PHOTOGRAPHS\OMG\Growling Frog Club Room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10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BCE54" w14:textId="77777777" w:rsidR="00810560" w:rsidRPr="00465515" w:rsidRDefault="00810560" w:rsidP="00810560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78A729CA" w14:textId="77777777" w:rsidR="00674B6B" w:rsidRPr="00465515" w:rsidRDefault="00674B6B" w:rsidP="00AD2DF4">
      <w:pPr>
        <w:pStyle w:val="ListParagraph"/>
        <w:spacing w:before="100" w:beforeAutospacing="1" w:after="100" w:afterAutospacing="1" w:line="240" w:lineRule="auto"/>
        <w:ind w:left="360"/>
        <w:rPr>
          <w:rFonts w:cs="Arial"/>
          <w:sz w:val="24"/>
          <w:szCs w:val="24"/>
          <w:lang w:val="en"/>
        </w:rPr>
      </w:pPr>
    </w:p>
    <w:p w14:paraId="3FFB130F" w14:textId="77777777" w:rsidR="00674B6B" w:rsidRPr="00465515" w:rsidRDefault="00674B6B" w:rsidP="00AD2DF4">
      <w:pPr>
        <w:pStyle w:val="ListParagraph"/>
        <w:spacing w:before="100" w:beforeAutospacing="1" w:after="100" w:afterAutospacing="1" w:line="240" w:lineRule="auto"/>
        <w:ind w:left="360"/>
        <w:rPr>
          <w:rFonts w:cs="Arial"/>
          <w:sz w:val="24"/>
          <w:szCs w:val="24"/>
          <w:lang w:val="en"/>
        </w:rPr>
      </w:pPr>
      <w:r w:rsidRPr="00465515">
        <w:rPr>
          <w:rFonts w:cs="Arial"/>
          <w:noProof/>
          <w:sz w:val="24"/>
          <w:szCs w:val="24"/>
          <w:lang w:val="en-US"/>
        </w:rPr>
        <w:lastRenderedPageBreak/>
        <w:drawing>
          <wp:inline distT="0" distB="0" distL="0" distR="0" wp14:anchorId="416BA3DE" wp14:editId="597A4680">
            <wp:extent cx="5731510" cy="3822065"/>
            <wp:effectExtent l="0" t="0" r="2540" b="6985"/>
            <wp:docPr id="6" name="Picture 6" descr="K:\CITY\FACILITIES\GFGC\MANAGEMENT\PHOTOGRAPHS\OMG\Growling Frog Suns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CITY\FACILITIES\GFGC\MANAGEMENT\PHOTOGRAPHS\OMG\Growling Frog Sunse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6F6DA" w14:textId="77777777" w:rsidR="00DC6EA1" w:rsidRPr="00465515" w:rsidRDefault="00DC6EA1" w:rsidP="0096458A">
      <w:pPr>
        <w:pStyle w:val="NormalWeb"/>
        <w:rPr>
          <w:rFonts w:asciiTheme="minorHAnsi" w:hAnsiTheme="minorHAnsi" w:cs="Helvetica"/>
          <w:sz w:val="24"/>
          <w:szCs w:val="24"/>
          <w:lang w:val="en"/>
        </w:rPr>
      </w:pPr>
    </w:p>
    <w:p w14:paraId="7208B8D9" w14:textId="77777777" w:rsidR="00DC6EA1" w:rsidRPr="00465515" w:rsidRDefault="00DC6EA1" w:rsidP="0096458A">
      <w:pPr>
        <w:pStyle w:val="NormalWeb"/>
        <w:rPr>
          <w:rFonts w:asciiTheme="minorHAnsi" w:hAnsiTheme="minorHAnsi" w:cs="Helvetica"/>
          <w:sz w:val="24"/>
          <w:szCs w:val="24"/>
          <w:lang w:val="en"/>
        </w:rPr>
      </w:pPr>
    </w:p>
    <w:p w14:paraId="53A84AC0" w14:textId="77777777" w:rsidR="0096458A" w:rsidRPr="00465515" w:rsidRDefault="0096458A" w:rsidP="0096458A">
      <w:pPr>
        <w:spacing w:after="150" w:line="300" w:lineRule="atLeast"/>
        <w:outlineLvl w:val="0"/>
        <w:rPr>
          <w:rFonts w:eastAsia="Times New Roman" w:cs="Helvetica"/>
          <w:caps/>
          <w:spacing w:val="6"/>
          <w:kern w:val="36"/>
          <w:sz w:val="24"/>
          <w:szCs w:val="24"/>
          <w:lang w:val="en-US" w:eastAsia="en-AU"/>
        </w:rPr>
      </w:pPr>
    </w:p>
    <w:p w14:paraId="7A489392" w14:textId="77777777" w:rsidR="0096458A" w:rsidRPr="00465515" w:rsidRDefault="0096458A" w:rsidP="0096458A">
      <w:pPr>
        <w:spacing w:after="150" w:line="300" w:lineRule="atLeast"/>
        <w:outlineLvl w:val="0"/>
        <w:rPr>
          <w:rFonts w:eastAsia="Times New Roman" w:cs="Helvetica"/>
          <w:caps/>
          <w:spacing w:val="6"/>
          <w:kern w:val="36"/>
          <w:sz w:val="24"/>
          <w:szCs w:val="24"/>
          <w:lang w:val="en-US" w:eastAsia="en-AU"/>
        </w:rPr>
      </w:pPr>
    </w:p>
    <w:p w14:paraId="4D52307D" w14:textId="77777777" w:rsidR="0096458A" w:rsidRPr="00465515" w:rsidRDefault="0096458A" w:rsidP="0096458A">
      <w:pPr>
        <w:spacing w:after="150" w:line="300" w:lineRule="atLeast"/>
        <w:outlineLvl w:val="0"/>
        <w:rPr>
          <w:rFonts w:eastAsia="Times New Roman" w:cs="Helvetica"/>
          <w:caps/>
          <w:spacing w:val="6"/>
          <w:kern w:val="36"/>
          <w:sz w:val="24"/>
          <w:szCs w:val="24"/>
          <w:lang w:val="en-US" w:eastAsia="en-AU"/>
        </w:rPr>
      </w:pPr>
    </w:p>
    <w:p w14:paraId="651B0D57" w14:textId="77777777" w:rsidR="0096458A" w:rsidRPr="00465515" w:rsidRDefault="0096458A" w:rsidP="0096458A">
      <w:pPr>
        <w:spacing w:after="150" w:line="300" w:lineRule="atLeast"/>
        <w:outlineLvl w:val="0"/>
        <w:rPr>
          <w:rFonts w:eastAsia="Times New Roman" w:cs="Helvetica"/>
          <w:caps/>
          <w:spacing w:val="6"/>
          <w:kern w:val="36"/>
          <w:sz w:val="24"/>
          <w:szCs w:val="24"/>
          <w:lang w:val="en-US" w:eastAsia="en-AU"/>
        </w:rPr>
      </w:pPr>
    </w:p>
    <w:p w14:paraId="59DBABF4" w14:textId="77777777" w:rsidR="0096458A" w:rsidRPr="00465515" w:rsidRDefault="0096458A" w:rsidP="0096458A">
      <w:pPr>
        <w:spacing w:after="150" w:line="300" w:lineRule="atLeast"/>
        <w:outlineLvl w:val="0"/>
        <w:rPr>
          <w:rFonts w:eastAsia="Times New Roman" w:cs="Helvetica"/>
          <w:caps/>
          <w:spacing w:val="6"/>
          <w:kern w:val="36"/>
          <w:sz w:val="24"/>
          <w:szCs w:val="24"/>
          <w:lang w:val="en-US" w:eastAsia="en-AU"/>
        </w:rPr>
      </w:pPr>
    </w:p>
    <w:p w14:paraId="5B609850" w14:textId="77777777" w:rsidR="0096458A" w:rsidRPr="00465515" w:rsidRDefault="0096458A" w:rsidP="0096458A">
      <w:pPr>
        <w:spacing w:after="150" w:line="300" w:lineRule="atLeast"/>
        <w:outlineLvl w:val="0"/>
        <w:rPr>
          <w:rFonts w:eastAsia="Times New Roman" w:cs="Helvetica"/>
          <w:caps/>
          <w:spacing w:val="6"/>
          <w:kern w:val="36"/>
          <w:sz w:val="24"/>
          <w:szCs w:val="24"/>
          <w:lang w:val="en-US" w:eastAsia="en-AU"/>
        </w:rPr>
      </w:pPr>
    </w:p>
    <w:p w14:paraId="23C02BC0" w14:textId="77777777" w:rsidR="0096458A" w:rsidRPr="00465515" w:rsidRDefault="0096458A" w:rsidP="0096458A">
      <w:pPr>
        <w:spacing w:after="150" w:line="300" w:lineRule="atLeast"/>
        <w:outlineLvl w:val="0"/>
        <w:rPr>
          <w:rFonts w:eastAsia="Times New Roman" w:cs="Helvetica"/>
          <w:caps/>
          <w:spacing w:val="6"/>
          <w:kern w:val="36"/>
          <w:sz w:val="24"/>
          <w:szCs w:val="24"/>
          <w:lang w:val="en-US" w:eastAsia="en-AU"/>
        </w:rPr>
      </w:pPr>
    </w:p>
    <w:p w14:paraId="1E5B33CD" w14:textId="77777777" w:rsidR="0096458A" w:rsidRPr="00465515" w:rsidRDefault="0096458A" w:rsidP="0096458A">
      <w:pPr>
        <w:spacing w:after="150" w:line="300" w:lineRule="atLeast"/>
        <w:outlineLvl w:val="0"/>
        <w:rPr>
          <w:rFonts w:eastAsia="Times New Roman" w:cs="Helvetica"/>
          <w:caps/>
          <w:spacing w:val="6"/>
          <w:kern w:val="36"/>
          <w:sz w:val="24"/>
          <w:szCs w:val="24"/>
          <w:lang w:val="en-US" w:eastAsia="en-AU"/>
        </w:rPr>
      </w:pPr>
    </w:p>
    <w:p w14:paraId="2BDF0B27" w14:textId="77777777" w:rsidR="00157CE8" w:rsidRPr="00465515" w:rsidRDefault="00157CE8" w:rsidP="0096458A">
      <w:pPr>
        <w:rPr>
          <w:rFonts w:cs="AGaramondPro-Regular"/>
          <w:sz w:val="24"/>
          <w:szCs w:val="24"/>
        </w:rPr>
      </w:pPr>
    </w:p>
    <w:p w14:paraId="26BB9C2E" w14:textId="77777777" w:rsidR="00157CE8" w:rsidRPr="00465515" w:rsidRDefault="00157CE8" w:rsidP="0096458A">
      <w:pPr>
        <w:rPr>
          <w:rFonts w:cs="Arial"/>
          <w:sz w:val="24"/>
          <w:szCs w:val="24"/>
        </w:rPr>
      </w:pPr>
    </w:p>
    <w:sectPr w:rsidR="00157CE8" w:rsidRPr="004655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76A070" w14:textId="77777777" w:rsidR="00DF1090" w:rsidRDefault="00DF1090" w:rsidP="00157CE8">
      <w:pPr>
        <w:spacing w:after="0" w:line="240" w:lineRule="auto"/>
      </w:pPr>
      <w:r>
        <w:separator/>
      </w:r>
    </w:p>
  </w:endnote>
  <w:endnote w:type="continuationSeparator" w:id="0">
    <w:p w14:paraId="109BAB0B" w14:textId="77777777" w:rsidR="00DF1090" w:rsidRDefault="00DF1090" w:rsidP="00157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Garamond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EF87F3" w14:textId="77777777" w:rsidR="00DF1090" w:rsidRDefault="00DF1090" w:rsidP="00157CE8">
      <w:pPr>
        <w:spacing w:after="0" w:line="240" w:lineRule="auto"/>
      </w:pPr>
      <w:r>
        <w:separator/>
      </w:r>
    </w:p>
  </w:footnote>
  <w:footnote w:type="continuationSeparator" w:id="0">
    <w:p w14:paraId="66C2E67C" w14:textId="77777777" w:rsidR="00DF1090" w:rsidRDefault="00DF1090" w:rsidP="00157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017E5"/>
    <w:multiLevelType w:val="hybridMultilevel"/>
    <w:tmpl w:val="24289B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606516F"/>
    <w:multiLevelType w:val="hybridMultilevel"/>
    <w:tmpl w:val="CA70B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3A6BB5"/>
    <w:multiLevelType w:val="multilevel"/>
    <w:tmpl w:val="B998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B545896"/>
    <w:multiLevelType w:val="multilevel"/>
    <w:tmpl w:val="94367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243136"/>
    <w:multiLevelType w:val="hybridMultilevel"/>
    <w:tmpl w:val="0BA643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ED66147"/>
    <w:multiLevelType w:val="hybridMultilevel"/>
    <w:tmpl w:val="36E415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58A"/>
    <w:rsid w:val="00085C79"/>
    <w:rsid w:val="000C70DA"/>
    <w:rsid w:val="00157066"/>
    <w:rsid w:val="00157CE8"/>
    <w:rsid w:val="00164A3B"/>
    <w:rsid w:val="001C7256"/>
    <w:rsid w:val="00384DED"/>
    <w:rsid w:val="00434F30"/>
    <w:rsid w:val="00465515"/>
    <w:rsid w:val="004827EB"/>
    <w:rsid w:val="004B6392"/>
    <w:rsid w:val="00525A67"/>
    <w:rsid w:val="0067480C"/>
    <w:rsid w:val="00674B6B"/>
    <w:rsid w:val="00736590"/>
    <w:rsid w:val="00787E7E"/>
    <w:rsid w:val="007F1AA9"/>
    <w:rsid w:val="00804966"/>
    <w:rsid w:val="00810560"/>
    <w:rsid w:val="0096458A"/>
    <w:rsid w:val="00A04EBA"/>
    <w:rsid w:val="00AC1B01"/>
    <w:rsid w:val="00AD2DF4"/>
    <w:rsid w:val="00B67C8D"/>
    <w:rsid w:val="00CA52AA"/>
    <w:rsid w:val="00CD7893"/>
    <w:rsid w:val="00D06329"/>
    <w:rsid w:val="00DC6EA1"/>
    <w:rsid w:val="00DF1090"/>
    <w:rsid w:val="00DF538B"/>
    <w:rsid w:val="00E15E7F"/>
    <w:rsid w:val="00FA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EFA1D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6458A"/>
    <w:pPr>
      <w:spacing w:before="150" w:after="150" w:line="300" w:lineRule="atLeast"/>
      <w:outlineLvl w:val="0"/>
    </w:pPr>
    <w:rPr>
      <w:rFonts w:ascii="inherit" w:eastAsia="Times New Roman" w:hAnsi="inherit" w:cs="Times New Roman"/>
      <w:color w:val="3D3D3D"/>
      <w:spacing w:val="6"/>
      <w:kern w:val="36"/>
      <w:sz w:val="38"/>
      <w:szCs w:val="3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58A"/>
    <w:rPr>
      <w:rFonts w:ascii="inherit" w:eastAsia="Times New Roman" w:hAnsi="inherit" w:cs="Times New Roman"/>
      <w:color w:val="3D3D3D"/>
      <w:spacing w:val="6"/>
      <w:kern w:val="36"/>
      <w:sz w:val="38"/>
      <w:szCs w:val="38"/>
      <w:lang w:eastAsia="en-AU"/>
    </w:rPr>
  </w:style>
  <w:style w:type="character" w:styleId="Strong">
    <w:name w:val="Strong"/>
    <w:basedOn w:val="DefaultParagraphFont"/>
    <w:uiPriority w:val="22"/>
    <w:qFormat/>
    <w:rsid w:val="0096458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6458A"/>
    <w:rPr>
      <w:strike w:val="0"/>
      <w:dstrike w:val="0"/>
      <w:color w:val="7A8F20"/>
      <w:u w:val="none"/>
      <w:effect w:val="none"/>
      <w:shd w:val="clear" w:color="auto" w:fill="auto"/>
    </w:rPr>
  </w:style>
  <w:style w:type="paragraph" w:styleId="NormalWeb">
    <w:name w:val="Normal (Web)"/>
    <w:basedOn w:val="Normal"/>
    <w:uiPriority w:val="99"/>
    <w:unhideWhenUsed/>
    <w:rsid w:val="0096458A"/>
    <w:pPr>
      <w:spacing w:after="255" w:line="360" w:lineRule="atLeast"/>
    </w:pPr>
    <w:rPr>
      <w:rFonts w:ascii="Times New Roman" w:eastAsia="Times New Roman" w:hAnsi="Times New Roman" w:cs="Times New Roman"/>
      <w:spacing w:val="8"/>
      <w:sz w:val="23"/>
      <w:szCs w:val="23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C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7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CE8"/>
  </w:style>
  <w:style w:type="paragraph" w:styleId="Footer">
    <w:name w:val="footer"/>
    <w:basedOn w:val="Normal"/>
    <w:link w:val="FooterChar"/>
    <w:uiPriority w:val="99"/>
    <w:unhideWhenUsed/>
    <w:rsid w:val="00157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CE8"/>
  </w:style>
  <w:style w:type="paragraph" w:styleId="ListParagraph">
    <w:name w:val="List Paragraph"/>
    <w:basedOn w:val="Normal"/>
    <w:uiPriority w:val="34"/>
    <w:qFormat/>
    <w:rsid w:val="00B67C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6458A"/>
    <w:pPr>
      <w:spacing w:before="150" w:after="150" w:line="300" w:lineRule="atLeast"/>
      <w:outlineLvl w:val="0"/>
    </w:pPr>
    <w:rPr>
      <w:rFonts w:ascii="inherit" w:eastAsia="Times New Roman" w:hAnsi="inherit" w:cs="Times New Roman"/>
      <w:color w:val="3D3D3D"/>
      <w:spacing w:val="6"/>
      <w:kern w:val="36"/>
      <w:sz w:val="38"/>
      <w:szCs w:val="3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58A"/>
    <w:rPr>
      <w:rFonts w:ascii="inherit" w:eastAsia="Times New Roman" w:hAnsi="inherit" w:cs="Times New Roman"/>
      <w:color w:val="3D3D3D"/>
      <w:spacing w:val="6"/>
      <w:kern w:val="36"/>
      <w:sz w:val="38"/>
      <w:szCs w:val="38"/>
      <w:lang w:eastAsia="en-AU"/>
    </w:rPr>
  </w:style>
  <w:style w:type="character" w:styleId="Strong">
    <w:name w:val="Strong"/>
    <w:basedOn w:val="DefaultParagraphFont"/>
    <w:uiPriority w:val="22"/>
    <w:qFormat/>
    <w:rsid w:val="0096458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6458A"/>
    <w:rPr>
      <w:strike w:val="0"/>
      <w:dstrike w:val="0"/>
      <w:color w:val="7A8F20"/>
      <w:u w:val="none"/>
      <w:effect w:val="none"/>
      <w:shd w:val="clear" w:color="auto" w:fill="auto"/>
    </w:rPr>
  </w:style>
  <w:style w:type="paragraph" w:styleId="NormalWeb">
    <w:name w:val="Normal (Web)"/>
    <w:basedOn w:val="Normal"/>
    <w:uiPriority w:val="99"/>
    <w:unhideWhenUsed/>
    <w:rsid w:val="0096458A"/>
    <w:pPr>
      <w:spacing w:after="255" w:line="360" w:lineRule="atLeast"/>
    </w:pPr>
    <w:rPr>
      <w:rFonts w:ascii="Times New Roman" w:eastAsia="Times New Roman" w:hAnsi="Times New Roman" w:cs="Times New Roman"/>
      <w:spacing w:val="8"/>
      <w:sz w:val="23"/>
      <w:szCs w:val="23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C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7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CE8"/>
  </w:style>
  <w:style w:type="paragraph" w:styleId="Footer">
    <w:name w:val="footer"/>
    <w:basedOn w:val="Normal"/>
    <w:link w:val="FooterChar"/>
    <w:uiPriority w:val="99"/>
    <w:unhideWhenUsed/>
    <w:rsid w:val="00157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CE8"/>
  </w:style>
  <w:style w:type="paragraph" w:styleId="ListParagraph">
    <w:name w:val="List Paragraph"/>
    <w:basedOn w:val="Normal"/>
    <w:uiPriority w:val="34"/>
    <w:qFormat/>
    <w:rsid w:val="00B67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25993">
          <w:marLeft w:val="0"/>
          <w:marRight w:val="0"/>
          <w:marTop w:val="2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443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002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9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3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F05C6-B653-254A-8105-85DFB70A5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5</Pages>
  <Words>938</Words>
  <Characters>5351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Whittlesea</Company>
  <LinksUpToDate>false</LinksUpToDate>
  <CharactersWithSpaces>6277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 Gribusts</dc:creator>
  <cp:lastModifiedBy>Carl Partridge</cp:lastModifiedBy>
  <cp:revision>11</cp:revision>
  <dcterms:created xsi:type="dcterms:W3CDTF">2017-06-15T04:28:00Z</dcterms:created>
  <dcterms:modified xsi:type="dcterms:W3CDTF">2017-06-18T00:05:00Z</dcterms:modified>
</cp:coreProperties>
</file>