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9D" w:rsidRDefault="00594A9D" w:rsidP="0059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Specifications:</w:t>
      </w:r>
    </w:p>
    <w:p w:rsidR="00594A9D" w:rsidRPr="00594A9D" w:rsidRDefault="00594A9D" w:rsidP="00594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594A9D">
        <w:rPr>
          <w:rFonts w:ascii="Times New Roman" w:eastAsia="Times New Roman" w:hAnsi="Times New Roman" w:cs="Times New Roman"/>
          <w:sz w:val="56"/>
          <w:szCs w:val="56"/>
        </w:rPr>
        <w:t>Specification 1</w:t>
      </w:r>
    </w:p>
    <w:p w:rsidR="00594A9D" w:rsidRPr="00594A9D" w:rsidRDefault="00594A9D" w:rsidP="0059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A9D">
        <w:rPr>
          <w:rFonts w:ascii="Times New Roman" w:eastAsia="Times New Roman" w:hAnsi="Times New Roman" w:cs="Times New Roman"/>
          <w:sz w:val="24"/>
          <w:szCs w:val="24"/>
        </w:rPr>
        <w:t xml:space="preserve">Internationalpiano.com </w:t>
      </w:r>
    </w:p>
    <w:p w:rsidR="00594A9D" w:rsidRDefault="00594A9D" w:rsidP="0059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Size, h</w:t>
      </w:r>
      <w:r>
        <w:rPr>
          <w:rFonts w:ascii="Times New Roman" w:eastAsia="Times New Roman" w:hAnsi="Times New Roman" w:cs="Times New Roman"/>
          <w:sz w:val="24"/>
          <w:szCs w:val="24"/>
        </w:rPr>
        <w:t>alf page of the magazine, horizontal: 182x123mm</w:t>
      </w:r>
    </w:p>
    <w:p w:rsidR="00594A9D" w:rsidRDefault="00594A9D" w:rsidP="00594A9D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1A1A18"/>
        </w:rPr>
      </w:pPr>
      <w:r>
        <w:rPr>
          <w:rFonts w:ascii="FuturaStd-Book" w:hAnsi="FuturaStd-Book" w:cs="FuturaStd-Book"/>
          <w:color w:val="1A1A18"/>
        </w:rPr>
        <w:t>Artwork should be at least 300dpi and measure,</w:t>
      </w:r>
    </w:p>
    <w:p w:rsidR="00594A9D" w:rsidRDefault="00594A9D" w:rsidP="00594A9D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1A1A18"/>
        </w:rPr>
      </w:pPr>
      <w:r>
        <w:rPr>
          <w:rFonts w:ascii="FuturaStd-Book" w:hAnsi="FuturaStd-Book" w:cs="FuturaStd-Book"/>
          <w:color w:val="1A1A18"/>
        </w:rPr>
        <w:t>at least, the actual size to be printed.</w:t>
      </w:r>
    </w:p>
    <w:p w:rsidR="00594A9D" w:rsidRDefault="00594A9D" w:rsidP="00594A9D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1A1A18"/>
        </w:rPr>
      </w:pPr>
      <w:r>
        <w:rPr>
          <w:rFonts w:ascii="FuturaStd-Book" w:hAnsi="FuturaStd-Book" w:cs="FuturaStd-Book"/>
          <w:color w:val="1A1A18"/>
        </w:rPr>
        <w:t>All colour artwork must be supplied as CMYK PDFs.</w:t>
      </w:r>
    </w:p>
    <w:p w:rsidR="00594A9D" w:rsidRDefault="00594A9D" w:rsidP="00594A9D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1A1A18"/>
        </w:rPr>
      </w:pPr>
      <w:r>
        <w:rPr>
          <w:rFonts w:ascii="FuturaStd-Book" w:hAnsi="FuturaStd-Book" w:cs="FuturaStd-Book"/>
          <w:color w:val="1A1A18"/>
        </w:rPr>
        <w:t>All fonts should be embedded within the PDF.</w:t>
      </w:r>
    </w:p>
    <w:p w:rsidR="00594A9D" w:rsidRDefault="00594A9D" w:rsidP="00594A9D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1A1A18"/>
        </w:rPr>
      </w:pPr>
      <w:r>
        <w:rPr>
          <w:rFonts w:ascii="FuturaStd-Book" w:hAnsi="FuturaStd-Book" w:cs="FuturaStd-Book"/>
          <w:color w:val="1A1A18"/>
        </w:rPr>
        <w:t>Vital information should be positioned 15mm from</w:t>
      </w:r>
    </w:p>
    <w:p w:rsidR="00594A9D" w:rsidRDefault="00594A9D" w:rsidP="00594A9D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1A1A18"/>
        </w:rPr>
      </w:pPr>
      <w:r>
        <w:rPr>
          <w:rFonts w:ascii="FuturaStd-Book" w:hAnsi="FuturaStd-Book" w:cs="FuturaStd-Book"/>
          <w:color w:val="1A1A18"/>
        </w:rPr>
        <w:t>all edges.</w:t>
      </w:r>
    </w:p>
    <w:p w:rsidR="00594A9D" w:rsidRDefault="00594A9D" w:rsidP="00594A9D">
      <w:pPr>
        <w:autoSpaceDE w:val="0"/>
        <w:autoSpaceDN w:val="0"/>
        <w:adjustRightInd w:val="0"/>
        <w:spacing w:after="0" w:line="240" w:lineRule="auto"/>
        <w:rPr>
          <w:rFonts w:ascii="FuturaStd-Book" w:hAnsi="FuturaStd-Book" w:cs="FuturaStd-Book"/>
          <w:color w:val="1A1A18"/>
        </w:rPr>
      </w:pPr>
    </w:p>
    <w:p w:rsidR="00594A9D" w:rsidRPr="00594A9D" w:rsidRDefault="00594A9D" w:rsidP="00594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Specification 2</w:t>
      </w:r>
    </w:p>
    <w:p w:rsidR="00594A9D" w:rsidRPr="00594A9D" w:rsidRDefault="00594A9D" w:rsidP="0059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594A9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http://www.mtna.org/publications/american-music-teacher/advertising/</w:t>
        </w:r>
      </w:hyperlink>
    </w:p>
    <w:p w:rsidR="00594A9D" w:rsidRPr="00E61756" w:rsidRDefault="00594A9D" w:rsidP="00594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Size: </w:t>
      </w:r>
      <w:r>
        <w:rPr>
          <w:rFonts w:ascii="Times New Roman" w:eastAsia="Times New Roman" w:hAnsi="Times New Roman" w:cs="Times New Roman"/>
          <w:sz w:val="24"/>
          <w:szCs w:val="24"/>
        </w:rPr>
        <w:t>1/3 page, square: 4 5/8 x 4 7/8 in</w:t>
      </w:r>
    </w:p>
    <w:p w:rsidR="00594A9D" w:rsidRDefault="00594A9D" w:rsidP="00594A9D">
      <w:r>
        <w:t>Details from the</w:t>
      </w:r>
      <w:r>
        <w:t xml:space="preserve"> magazine</w:t>
      </w:r>
      <w:r>
        <w:t xml:space="preserve"> website:</w:t>
      </w:r>
    </w:p>
    <w:p w:rsidR="00594A9D" w:rsidRDefault="00594A9D" w:rsidP="00594A9D">
      <w:pPr>
        <w:pStyle w:val="NormalWeb"/>
      </w:pPr>
      <w:r>
        <w:rPr>
          <w:rStyle w:val="Strong"/>
        </w:rPr>
        <w:t>Camera-ready artwork</w:t>
      </w:r>
      <w:r>
        <w:t xml:space="preserve"> is to be furnished by the advertiser.</w:t>
      </w:r>
    </w:p>
    <w:p w:rsidR="00594A9D" w:rsidRDefault="00594A9D" w:rsidP="00594A9D">
      <w:pPr>
        <w:pStyle w:val="NormalWeb"/>
      </w:pPr>
      <w:r>
        <w:rPr>
          <w:rStyle w:val="Strong"/>
        </w:rPr>
        <w:t>Digital files</w:t>
      </w:r>
      <w:r>
        <w:t xml:space="preserve"> created with </w:t>
      </w:r>
      <w:proofErr w:type="spellStart"/>
      <w:r>
        <w:t>QuarkXpress</w:t>
      </w:r>
      <w:proofErr w:type="spellEnd"/>
      <w:r>
        <w:t xml:space="preserve">, Adobe Photoshop or Adobe Illustrator for Macintosh may be submitted on a Zip disk, CD (Disks will not be returned.) or via e-mail to advertising@mtna.org. An additional cost for film output will be charged for any other software. Please supply ALL fonts-printer and screen (including any font used by an imported graphic that has not been converted to outlines). Supply all supporting EPS and TIFF files used in the ad. </w:t>
      </w:r>
      <w:proofErr w:type="spellStart"/>
      <w:r>
        <w:t>Color</w:t>
      </w:r>
      <w:proofErr w:type="spellEnd"/>
      <w:r>
        <w:t xml:space="preserve"> graphics must be saved CMYK (240 dpi or higher). No RGB or PICT files are permitted. Do not include low-resolution (FPO) images. Supply only files to be used for high-resolution output. Photos can be submitted separately if a high-resolution scan is needed.</w:t>
      </w:r>
    </w:p>
    <w:p w:rsidR="00594A9D" w:rsidRDefault="00594A9D" w:rsidP="00594A9D">
      <w:pPr>
        <w:pStyle w:val="NormalWeb"/>
      </w:pPr>
      <w:r>
        <w:rPr>
          <w:rStyle w:val="Strong"/>
        </w:rPr>
        <w:t>Negatives</w:t>
      </w:r>
      <w:r>
        <w:t xml:space="preserve"> should be right reading, emulsion-side down.</w:t>
      </w:r>
    </w:p>
    <w:p w:rsidR="00594A9D" w:rsidRDefault="00594A9D" w:rsidP="00594A9D">
      <w:pPr>
        <w:pStyle w:val="NormalWeb"/>
      </w:pPr>
      <w:r>
        <w:rPr>
          <w:rStyle w:val="Strong"/>
        </w:rPr>
        <w:t>Halftones</w:t>
      </w:r>
      <w:r>
        <w:t xml:space="preserve"> should be properly screened, 120-133 dots per inch.</w:t>
      </w:r>
    </w:p>
    <w:p w:rsidR="00594A9D" w:rsidRDefault="00594A9D" w:rsidP="00594A9D">
      <w:pPr>
        <w:pStyle w:val="NormalWeb"/>
      </w:pPr>
      <w:proofErr w:type="spellStart"/>
      <w:r>
        <w:rPr>
          <w:rStyle w:val="Strong"/>
        </w:rPr>
        <w:t>Color</w:t>
      </w:r>
      <w:proofErr w:type="spellEnd"/>
      <w:r>
        <w:rPr>
          <w:rStyle w:val="Strong"/>
        </w:rPr>
        <w:t xml:space="preserve"> proofs</w:t>
      </w:r>
      <w:r>
        <w:t xml:space="preserve"> (</w:t>
      </w:r>
      <w:proofErr w:type="spellStart"/>
      <w:r>
        <w:t>Chromalins</w:t>
      </w:r>
      <w:proofErr w:type="spellEnd"/>
      <w:r>
        <w:t>) must accompany four-color separations. Printed tear sheets are not acceptable for this purpose.</w:t>
      </w:r>
    </w:p>
    <w:p w:rsidR="00594A9D" w:rsidRDefault="00594A9D" w:rsidP="00594A9D">
      <w:pPr>
        <w:pStyle w:val="NormalWeb"/>
      </w:pPr>
      <w:r>
        <w:rPr>
          <w:rStyle w:val="Strong"/>
        </w:rPr>
        <w:t>Measurements</w:t>
      </w:r>
      <w:r>
        <w:t xml:space="preserve"> of the advertisement must match the measurements specified in this card. Changes made by MTNA staff will be billed to the advertiser at $50 per hour (minimum 1 hour).</w:t>
      </w:r>
    </w:p>
    <w:p w:rsidR="00594A9D" w:rsidRDefault="00594A9D" w:rsidP="00594A9D">
      <w:pPr>
        <w:pStyle w:val="NormalWeb"/>
      </w:pPr>
      <w:r>
        <w:rPr>
          <w:rStyle w:val="Strong"/>
        </w:rPr>
        <w:lastRenderedPageBreak/>
        <w:t>Reproduction quality</w:t>
      </w:r>
      <w:r>
        <w:t xml:space="preserve"> must be suitable for offset web printing. Photostats, </w:t>
      </w:r>
      <w:proofErr w:type="spellStart"/>
      <w:r>
        <w:t>veloxes</w:t>
      </w:r>
      <w:proofErr w:type="spellEnd"/>
      <w:r>
        <w:t>, negatives or phototypeset quality are acceptable. Photocopies are not acceptable.</w:t>
      </w:r>
    </w:p>
    <w:p w:rsidR="00594A9D" w:rsidRDefault="00594A9D" w:rsidP="00594A9D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Specification 3</w:t>
      </w:r>
    </w:p>
    <w:p w:rsidR="00594A9D" w:rsidRDefault="00594A9D" w:rsidP="00594A9D">
      <w:pPr>
        <w:pStyle w:val="NormalWeb"/>
      </w:pPr>
      <w:hyperlink r:id="rId6" w:history="1">
        <w:r w:rsidRPr="00EE2147">
          <w:rPr>
            <w:rStyle w:val="Hyperlink"/>
          </w:rPr>
          <w:t>https://www.pianistmagazine.com/</w:t>
        </w:r>
      </w:hyperlink>
    </w:p>
    <w:p w:rsidR="00594A9D" w:rsidRDefault="00594A9D" w:rsidP="00594A9D">
      <w:pPr>
        <w:pStyle w:val="NormalWeb"/>
      </w:pPr>
      <w:r>
        <w:t>Size</w:t>
      </w:r>
      <w:r>
        <w:t>, half pag</w:t>
      </w:r>
      <w:bookmarkStart w:id="0" w:name="_GoBack"/>
      <w:bookmarkEnd w:id="0"/>
      <w:r>
        <w:t>e, landscape: 140x225mm</w:t>
      </w:r>
    </w:p>
    <w:p w:rsidR="00594A9D" w:rsidRDefault="00594A9D" w:rsidP="00594A9D">
      <w:pPr>
        <w:pStyle w:val="NormalWeb"/>
      </w:pPr>
      <w:r>
        <w:t xml:space="preserve">There are no other descriptions of the size or specification on the website. </w:t>
      </w:r>
    </w:p>
    <w:p w:rsidR="00AD465A" w:rsidRDefault="00AD465A"/>
    <w:sectPr w:rsidR="00AD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Std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B98"/>
    <w:multiLevelType w:val="hybridMultilevel"/>
    <w:tmpl w:val="0FEE69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A3"/>
    <w:rsid w:val="00594A9D"/>
    <w:rsid w:val="009D2AA3"/>
    <w:rsid w:val="00AD465A"/>
    <w:rsid w:val="00E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2295"/>
  <w15:chartTrackingRefBased/>
  <w15:docId w15:val="{FB5219C1-164D-4F9B-9BEF-FC125054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4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A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A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4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anistmagazine.com/" TargetMode="External"/><Relationship Id="rId5" Type="http://schemas.openxmlformats.org/officeDocument/2006/relationships/hyperlink" Target="http://www.mtna.org/publications/american-music-teacher/advertis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Wisniewski</dc:creator>
  <cp:keywords/>
  <dc:description/>
  <cp:lastModifiedBy>w Wisniewski</cp:lastModifiedBy>
  <cp:revision>2</cp:revision>
  <dcterms:created xsi:type="dcterms:W3CDTF">2017-05-28T06:35:00Z</dcterms:created>
  <dcterms:modified xsi:type="dcterms:W3CDTF">2017-05-28T06:37:00Z</dcterms:modified>
</cp:coreProperties>
</file>