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10" w:rsidRDefault="00B62085">
      <w:r>
        <w:t>Introducing – 360 Degree Feedback</w:t>
      </w:r>
    </w:p>
    <w:p w:rsidR="00B62085" w:rsidRDefault="00B62085">
      <w:r>
        <w:t xml:space="preserve">360 degree feedback is a powerful tool </w:t>
      </w:r>
      <w:r w:rsidR="00C068CA">
        <w:t>designed to</w:t>
      </w:r>
      <w:r>
        <w:t xml:space="preserve"> assess individual, group and organisational performance, and most importantly, leadership behaviours.</w:t>
      </w:r>
    </w:p>
    <w:p w:rsidR="00B62085" w:rsidRDefault="00B62085">
      <w:r>
        <w:t>Desig</w:t>
      </w:r>
      <w:bookmarkStart w:id="0" w:name="_GoBack"/>
      <w:bookmarkEnd w:id="0"/>
      <w:r>
        <w:t xml:space="preserve">ned in collaboration with Deakin University, this </w:t>
      </w:r>
      <w:r w:rsidR="00C068CA">
        <w:t xml:space="preserve">30 question short questionnaire provides you with the chance to compare the results of your staff our normative sample* to ensure feedback is accurate. </w:t>
      </w:r>
    </w:p>
    <w:p w:rsidR="00B62085" w:rsidRDefault="00C068CA">
      <w:r>
        <w:t>What will the 360 degree feedback help me address and benefit my organisation?</w:t>
      </w:r>
    </w:p>
    <w:p w:rsidR="00B62085" w:rsidRDefault="00B62085" w:rsidP="00C068CA">
      <w:pPr>
        <w:pStyle w:val="ListParagraph"/>
        <w:numPr>
          <w:ilvl w:val="0"/>
          <w:numId w:val="1"/>
        </w:numPr>
      </w:pPr>
      <w:r w:rsidRPr="00C068CA">
        <w:rPr>
          <w:color w:val="FF0000"/>
        </w:rPr>
        <w:t>Leadership behaviours</w:t>
      </w:r>
      <w:r w:rsidR="00C068CA" w:rsidRPr="00C068CA">
        <w:rPr>
          <w:color w:val="FF0000"/>
        </w:rPr>
        <w:t xml:space="preserve">. </w:t>
      </w:r>
      <w:r w:rsidR="00C068CA">
        <w:t>C</w:t>
      </w:r>
      <w:r>
        <w:t>rucial for maximising engagement in the organisation</w:t>
      </w:r>
      <w:r w:rsidR="00C068CA">
        <w:t>, r</w:t>
      </w:r>
      <w:r>
        <w:t xml:space="preserve">esearch shows that an increase in engagement </w:t>
      </w:r>
      <w:r w:rsidR="00C068CA">
        <w:t xml:space="preserve">from your leaders </w:t>
      </w:r>
      <w:r>
        <w:t>correlates to</w:t>
      </w:r>
      <w:r w:rsidR="00C068CA">
        <w:t xml:space="preserve"> an</w:t>
      </w:r>
      <w:r>
        <w:t xml:space="preserve"> increase in productivity.</w:t>
      </w:r>
    </w:p>
    <w:p w:rsidR="00B62085" w:rsidRDefault="00C068CA" w:rsidP="00B62085">
      <w:pPr>
        <w:pStyle w:val="ListParagraph"/>
        <w:numPr>
          <w:ilvl w:val="0"/>
          <w:numId w:val="1"/>
        </w:numPr>
      </w:pPr>
      <w:r w:rsidRPr="00C068CA">
        <w:rPr>
          <w:color w:val="FF0000"/>
        </w:rPr>
        <w:t>Staff engagement.</w:t>
      </w:r>
      <w:r>
        <w:t xml:space="preserve"> </w:t>
      </w:r>
      <w:r w:rsidR="00B62085">
        <w:t xml:space="preserve">Leadership behaviours have proven to be good predictors of staff engagement as it is a strong driver in engagement of human beings. </w:t>
      </w:r>
    </w:p>
    <w:p w:rsidR="00B62085" w:rsidRDefault="00C068CA" w:rsidP="00B62085">
      <w:pPr>
        <w:pStyle w:val="ListParagraph"/>
        <w:numPr>
          <w:ilvl w:val="0"/>
          <w:numId w:val="1"/>
        </w:numPr>
      </w:pPr>
      <w:r w:rsidRPr="00C068CA">
        <w:rPr>
          <w:color w:val="FF0000"/>
        </w:rPr>
        <w:t xml:space="preserve">Backed by research. </w:t>
      </w:r>
      <w:r w:rsidR="00B62085">
        <w:t xml:space="preserve">SACS has partnered up with Deakin University to build a questionnaire based on 30 questions proven to be mathematically pure in measuring 10 leadership characteristics. </w:t>
      </w:r>
    </w:p>
    <w:p w:rsidR="00C068CA" w:rsidRDefault="00C068CA" w:rsidP="00B62085">
      <w:pPr>
        <w:pStyle w:val="ListParagraph"/>
        <w:numPr>
          <w:ilvl w:val="0"/>
          <w:numId w:val="1"/>
        </w:numPr>
      </w:pPr>
      <w:r w:rsidRPr="00C068CA">
        <w:rPr>
          <w:color w:val="FF0000"/>
        </w:rPr>
        <w:t xml:space="preserve">Identify who your leaders are. </w:t>
      </w:r>
      <w:r>
        <w:t xml:space="preserve">Our measurement tool will help your identify leaders who are strong in creating clarity in performance standards and provide reports which show key learnings amongst your group of leaders. </w:t>
      </w:r>
    </w:p>
    <w:p w:rsidR="00C068CA" w:rsidRDefault="00C068CA" w:rsidP="00B62085"/>
    <w:p w:rsidR="00C068CA" w:rsidRDefault="00C068CA" w:rsidP="00B62085">
      <w:r>
        <w:t xml:space="preserve">*Normative sample consists of over 2600 Australian leaders from the general population. </w:t>
      </w:r>
    </w:p>
    <w:sectPr w:rsidR="00C06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5785"/>
    <w:multiLevelType w:val="hybridMultilevel"/>
    <w:tmpl w:val="8D9E65F0"/>
    <w:lvl w:ilvl="0" w:tplc="17AC7B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85"/>
    <w:rsid w:val="00725EE1"/>
    <w:rsid w:val="00B62085"/>
    <w:rsid w:val="00C068CA"/>
    <w:rsid w:val="00F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Tiet</dc:creator>
  <cp:lastModifiedBy>Sylvia Tiet</cp:lastModifiedBy>
  <cp:revision>1</cp:revision>
  <dcterms:created xsi:type="dcterms:W3CDTF">2017-02-27T02:48:00Z</dcterms:created>
  <dcterms:modified xsi:type="dcterms:W3CDTF">2017-02-27T03:12:00Z</dcterms:modified>
</cp:coreProperties>
</file>