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FB7" w:rsidRDefault="00A91FB7" w:rsidP="00A91FB7">
      <w:pPr>
        <w:jc w:val="center"/>
        <w:rPr>
          <w:sz w:val="32"/>
          <w:szCs w:val="32"/>
        </w:rPr>
      </w:pPr>
      <w:r>
        <w:rPr>
          <w:sz w:val="32"/>
          <w:szCs w:val="32"/>
        </w:rPr>
        <w:t>SPECIALIST INTERVIEWING SERVICES</w:t>
      </w:r>
    </w:p>
    <w:p w:rsidR="00A91FB7" w:rsidRDefault="00A91FB7" w:rsidP="00A91FB7">
      <w:pPr>
        <w:jc w:val="center"/>
        <w:rPr>
          <w:sz w:val="32"/>
          <w:szCs w:val="32"/>
        </w:rPr>
      </w:pPr>
      <w:r>
        <w:rPr>
          <w:sz w:val="32"/>
          <w:szCs w:val="32"/>
        </w:rPr>
        <w:t>ISACORP is at the forefront of innovation and interviewing concepts utilised by justice and legal systems internationally. ISACORP strives to be the industry leader in investigative interviews and has the experience in the criminal and corporate world to ensure all your needs are met. We are New Zealand’s leading investigative interviewers so contact now and let ISACORP assist you to resolve your issues and disputes.</w:t>
      </w:r>
    </w:p>
    <w:p w:rsidR="00A91FB7" w:rsidRDefault="00A91FB7" w:rsidP="00A91FB7">
      <w:pPr>
        <w:pStyle w:val="ListParagraph"/>
        <w:rPr>
          <w:sz w:val="32"/>
          <w:szCs w:val="32"/>
        </w:rPr>
      </w:pPr>
    </w:p>
    <w:p w:rsidR="0078683E" w:rsidRDefault="006B12F8" w:rsidP="006B12F8">
      <w:pPr>
        <w:pStyle w:val="ListParagraph"/>
        <w:numPr>
          <w:ilvl w:val="0"/>
          <w:numId w:val="1"/>
        </w:numPr>
        <w:rPr>
          <w:sz w:val="32"/>
          <w:szCs w:val="32"/>
        </w:rPr>
      </w:pPr>
      <w:r w:rsidRPr="006B12F8">
        <w:rPr>
          <w:sz w:val="32"/>
          <w:szCs w:val="32"/>
        </w:rPr>
        <w:t>Experi</w:t>
      </w:r>
      <w:r>
        <w:rPr>
          <w:sz w:val="32"/>
          <w:szCs w:val="32"/>
        </w:rPr>
        <w:t xml:space="preserve">enced in investigating sexual harassment and related matters. Specialist accreditation as an Investigating Sexual Assault Corroborating and Understanding Relationship Evidence (ISACURE) investigator. </w:t>
      </w:r>
    </w:p>
    <w:p w:rsidR="006B12F8" w:rsidRDefault="006B12F8" w:rsidP="006B12F8">
      <w:pPr>
        <w:pStyle w:val="ListParagraph"/>
        <w:numPr>
          <w:ilvl w:val="0"/>
          <w:numId w:val="1"/>
        </w:numPr>
        <w:rPr>
          <w:sz w:val="32"/>
          <w:szCs w:val="32"/>
        </w:rPr>
      </w:pPr>
      <w:r>
        <w:rPr>
          <w:sz w:val="32"/>
          <w:szCs w:val="32"/>
        </w:rPr>
        <w:t xml:space="preserve">Uniquely developed interview pro-forma which have been used for interviews for ASADA, WADA and NRL Integrity Unit related investigations. </w:t>
      </w:r>
    </w:p>
    <w:p w:rsidR="006B12F8" w:rsidRDefault="006B12F8" w:rsidP="006B12F8">
      <w:pPr>
        <w:pStyle w:val="ListParagraph"/>
        <w:numPr>
          <w:ilvl w:val="0"/>
          <w:numId w:val="1"/>
        </w:numPr>
        <w:rPr>
          <w:sz w:val="32"/>
          <w:szCs w:val="32"/>
        </w:rPr>
      </w:pPr>
      <w:r>
        <w:rPr>
          <w:sz w:val="32"/>
          <w:szCs w:val="32"/>
        </w:rPr>
        <w:t xml:space="preserve">Multiple years’ experience in interviewing suspects ranging from homicide offenders to high profile fraud offenders. </w:t>
      </w:r>
    </w:p>
    <w:p w:rsidR="006B12F8" w:rsidRDefault="006B12F8" w:rsidP="006B12F8">
      <w:pPr>
        <w:pStyle w:val="ListParagraph"/>
        <w:numPr>
          <w:ilvl w:val="0"/>
          <w:numId w:val="1"/>
        </w:numPr>
        <w:rPr>
          <w:sz w:val="32"/>
          <w:szCs w:val="32"/>
        </w:rPr>
      </w:pPr>
      <w:r>
        <w:rPr>
          <w:sz w:val="32"/>
          <w:szCs w:val="32"/>
        </w:rPr>
        <w:t xml:space="preserve">Specific bachelor degree focused on criminology and suspect behaviour. </w:t>
      </w:r>
    </w:p>
    <w:p w:rsidR="006B12F8" w:rsidRDefault="006B12F8" w:rsidP="006B12F8">
      <w:pPr>
        <w:pStyle w:val="ListParagraph"/>
        <w:numPr>
          <w:ilvl w:val="0"/>
          <w:numId w:val="1"/>
        </w:numPr>
        <w:rPr>
          <w:sz w:val="32"/>
          <w:szCs w:val="32"/>
        </w:rPr>
      </w:pPr>
      <w:r>
        <w:rPr>
          <w:sz w:val="32"/>
          <w:szCs w:val="32"/>
        </w:rPr>
        <w:t>Experience in interviewing CEO’s and corporate professionals.</w:t>
      </w:r>
    </w:p>
    <w:p w:rsidR="006B12F8" w:rsidRDefault="006B12F8" w:rsidP="006B12F8">
      <w:pPr>
        <w:pStyle w:val="ListParagraph"/>
        <w:numPr>
          <w:ilvl w:val="0"/>
          <w:numId w:val="1"/>
        </w:numPr>
        <w:rPr>
          <w:sz w:val="32"/>
          <w:szCs w:val="32"/>
        </w:rPr>
      </w:pPr>
      <w:r>
        <w:rPr>
          <w:sz w:val="32"/>
          <w:szCs w:val="32"/>
        </w:rPr>
        <w:t xml:space="preserve">Interviewed current sport professionals, CEO’s and high profile persons as part of the Parramatta Eels Salary Cap Scandal. </w:t>
      </w:r>
    </w:p>
    <w:p w:rsidR="006B12F8" w:rsidRDefault="006B12F8" w:rsidP="006B12F8">
      <w:pPr>
        <w:pStyle w:val="ListParagraph"/>
        <w:numPr>
          <w:ilvl w:val="0"/>
          <w:numId w:val="1"/>
        </w:numPr>
        <w:rPr>
          <w:sz w:val="32"/>
          <w:szCs w:val="32"/>
        </w:rPr>
      </w:pPr>
      <w:r>
        <w:rPr>
          <w:sz w:val="32"/>
          <w:szCs w:val="32"/>
        </w:rPr>
        <w:t>Current practises are tested and accepted for admissibility in various commonwealth court formats.</w:t>
      </w:r>
    </w:p>
    <w:p w:rsidR="006B12F8" w:rsidRDefault="00A91FB7" w:rsidP="006B12F8">
      <w:pPr>
        <w:pStyle w:val="ListParagraph"/>
        <w:numPr>
          <w:ilvl w:val="0"/>
          <w:numId w:val="1"/>
        </w:numPr>
        <w:rPr>
          <w:sz w:val="32"/>
          <w:szCs w:val="32"/>
        </w:rPr>
      </w:pPr>
      <w:r>
        <w:rPr>
          <w:sz w:val="32"/>
          <w:szCs w:val="32"/>
        </w:rPr>
        <w:t xml:space="preserve">Able to assist in almost any interviewing format ranging from criminal interviews to workplace related interviews. </w:t>
      </w:r>
    </w:p>
    <w:p w:rsidR="00ED310F" w:rsidRDefault="00ED310F" w:rsidP="00ED310F">
      <w:pPr>
        <w:rPr>
          <w:sz w:val="32"/>
          <w:szCs w:val="32"/>
        </w:rPr>
      </w:pPr>
    </w:p>
    <w:p w:rsidR="00ED310F" w:rsidRPr="00ED310F" w:rsidRDefault="00ED310F" w:rsidP="00ED310F">
      <w:pPr>
        <w:rPr>
          <w:sz w:val="32"/>
          <w:szCs w:val="32"/>
        </w:rPr>
      </w:pPr>
      <w:r>
        <w:rPr>
          <w:sz w:val="32"/>
          <w:szCs w:val="32"/>
        </w:rPr>
        <w:t>Contact us today for more information on the process and let’s discuss how we can help</w:t>
      </w:r>
      <w:bookmarkStart w:id="0" w:name="_GoBack"/>
      <w:bookmarkEnd w:id="0"/>
      <w:r>
        <w:rPr>
          <w:sz w:val="32"/>
          <w:szCs w:val="32"/>
        </w:rPr>
        <w:t xml:space="preserve"> you. </w:t>
      </w:r>
    </w:p>
    <w:sectPr w:rsidR="00ED310F" w:rsidRPr="00ED3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512F8"/>
    <w:multiLevelType w:val="hybridMultilevel"/>
    <w:tmpl w:val="C504D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F8"/>
    <w:rsid w:val="000135EF"/>
    <w:rsid w:val="005B0C51"/>
    <w:rsid w:val="006B12F8"/>
    <w:rsid w:val="00A91FB7"/>
    <w:rsid w:val="00ED3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A109E-AACF-4E8C-9433-EDEB5DDC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Borland</dc:creator>
  <cp:keywords/>
  <dc:description/>
  <cp:lastModifiedBy>john Borland</cp:lastModifiedBy>
  <cp:revision>2</cp:revision>
  <dcterms:created xsi:type="dcterms:W3CDTF">2017-05-18T05:14:00Z</dcterms:created>
  <dcterms:modified xsi:type="dcterms:W3CDTF">2017-05-18T18:54:00Z</dcterms:modified>
</cp:coreProperties>
</file>