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734" w:rsidRPr="00221734" w:rsidRDefault="00221734">
      <w:pPr>
        <w:rPr>
          <w:sz w:val="28"/>
          <w:szCs w:val="28"/>
        </w:rPr>
      </w:pPr>
      <w:bookmarkStart w:id="0" w:name="_GoBack"/>
      <w:bookmarkEnd w:id="0"/>
      <w:r>
        <w:rPr>
          <w:noProof/>
          <w:sz w:val="28"/>
          <w:szCs w:val="28"/>
        </w:rPr>
        <w:drawing>
          <wp:inline distT="0" distB="0" distL="0" distR="0">
            <wp:extent cx="1981207" cy="97143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mit Inc Logo December 2016.jpg"/>
                    <pic:cNvPicPr/>
                  </pic:nvPicPr>
                  <pic:blipFill>
                    <a:blip r:embed="rId4">
                      <a:extLst>
                        <a:ext uri="{28A0092B-C50C-407E-A947-70E740481C1C}">
                          <a14:useLocalDpi xmlns:a14="http://schemas.microsoft.com/office/drawing/2010/main" val="0"/>
                        </a:ext>
                      </a:extLst>
                    </a:blip>
                    <a:stretch>
                      <a:fillRect/>
                    </a:stretch>
                  </pic:blipFill>
                  <pic:spPr>
                    <a:xfrm>
                      <a:off x="0" y="0"/>
                      <a:ext cx="2077552" cy="1018672"/>
                    </a:xfrm>
                    <a:prstGeom prst="rect">
                      <a:avLst/>
                    </a:prstGeom>
                  </pic:spPr>
                </pic:pic>
              </a:graphicData>
            </a:graphic>
          </wp:inline>
        </w:drawing>
      </w:r>
      <w:r>
        <w:rPr>
          <w:sz w:val="28"/>
          <w:szCs w:val="28"/>
        </w:rPr>
        <w:tab/>
      </w:r>
      <w:r>
        <w:rPr>
          <w:noProof/>
          <w:sz w:val="28"/>
          <w:szCs w:val="28"/>
        </w:rPr>
        <w:drawing>
          <wp:inline distT="0" distB="0" distL="0" distR="0">
            <wp:extent cx="797661" cy="62293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 Best Logo - Orig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407" cy="639917"/>
                    </a:xfrm>
                    <a:prstGeom prst="rect">
                      <a:avLst/>
                    </a:prstGeom>
                  </pic:spPr>
                </pic:pic>
              </a:graphicData>
            </a:graphic>
          </wp:inline>
        </w:drawing>
      </w:r>
    </w:p>
    <w:p w:rsidR="00221734" w:rsidRDefault="00221734">
      <w:pPr>
        <w:rPr>
          <w:b/>
          <w:i/>
          <w:sz w:val="28"/>
          <w:szCs w:val="28"/>
        </w:rPr>
      </w:pPr>
    </w:p>
    <w:p w:rsidR="00BF5C44" w:rsidRDefault="0013753E">
      <w:pPr>
        <w:rPr>
          <w:i/>
          <w:sz w:val="28"/>
          <w:szCs w:val="28"/>
        </w:rPr>
      </w:pPr>
      <w:r>
        <w:rPr>
          <w:b/>
          <w:i/>
          <w:sz w:val="28"/>
          <w:szCs w:val="28"/>
        </w:rPr>
        <w:t>Why Summit</w:t>
      </w:r>
      <w:r w:rsidR="00857115">
        <w:rPr>
          <w:b/>
          <w:i/>
          <w:sz w:val="28"/>
          <w:szCs w:val="28"/>
        </w:rPr>
        <w:t xml:space="preserve"> Claim Services, Inc.</w:t>
      </w:r>
      <w:r>
        <w:rPr>
          <w:b/>
          <w:i/>
          <w:sz w:val="28"/>
          <w:szCs w:val="28"/>
        </w:rPr>
        <w:t>?</w:t>
      </w:r>
      <w:r w:rsidR="00857115">
        <w:rPr>
          <w:b/>
          <w:i/>
          <w:sz w:val="28"/>
          <w:szCs w:val="28"/>
        </w:rPr>
        <w:t xml:space="preserve"> </w:t>
      </w:r>
      <w:r w:rsidR="00E81DC7">
        <w:rPr>
          <w:b/>
          <w:i/>
          <w:sz w:val="28"/>
          <w:szCs w:val="28"/>
        </w:rPr>
        <w:tab/>
      </w:r>
      <w:r w:rsidRPr="00857115">
        <w:rPr>
          <w:i/>
          <w:sz w:val="28"/>
          <w:szCs w:val="28"/>
        </w:rPr>
        <w:t xml:space="preserve">Because </w:t>
      </w:r>
      <w:r w:rsidRPr="00857115">
        <w:rPr>
          <w:b/>
          <w:i/>
          <w:sz w:val="28"/>
          <w:szCs w:val="28"/>
        </w:rPr>
        <w:t>EXCELLENCE</w:t>
      </w:r>
      <w:r w:rsidRPr="00221734">
        <w:rPr>
          <w:i/>
          <w:sz w:val="28"/>
          <w:szCs w:val="28"/>
          <w:u w:val="single"/>
        </w:rPr>
        <w:t xml:space="preserve"> </w:t>
      </w:r>
      <w:r w:rsidRPr="0013753E">
        <w:rPr>
          <w:i/>
          <w:sz w:val="28"/>
          <w:szCs w:val="28"/>
        </w:rPr>
        <w:t>is no accident.</w:t>
      </w:r>
    </w:p>
    <w:p w:rsidR="009510D5" w:rsidRDefault="009510D5">
      <w:pPr>
        <w:rPr>
          <w:i/>
          <w:sz w:val="28"/>
          <w:szCs w:val="28"/>
        </w:rPr>
      </w:pPr>
    </w:p>
    <w:p w:rsidR="0088000E" w:rsidRPr="009510D5" w:rsidRDefault="00A503C0">
      <w:pPr>
        <w:rPr>
          <w:b/>
          <w:i/>
        </w:rPr>
      </w:pPr>
      <w:r w:rsidRPr="009510D5">
        <w:rPr>
          <w:b/>
          <w:i/>
        </w:rPr>
        <w:t>SUM</w:t>
      </w:r>
      <w:r w:rsidR="00857115" w:rsidRPr="009510D5">
        <w:rPr>
          <w:b/>
          <w:i/>
        </w:rPr>
        <w:t>M</w:t>
      </w:r>
      <w:r w:rsidRPr="009510D5">
        <w:rPr>
          <w:b/>
          <w:i/>
        </w:rPr>
        <w:t>IT recognizes that the</w:t>
      </w:r>
      <w:r w:rsidR="00722F20" w:rsidRPr="009510D5">
        <w:rPr>
          <w:b/>
          <w:i/>
        </w:rPr>
        <w:t xml:space="preserve"> </w:t>
      </w:r>
      <w:r w:rsidR="0088000E" w:rsidRPr="009510D5">
        <w:rPr>
          <w:b/>
          <w:i/>
        </w:rPr>
        <w:t>Insurance industry is customer-centric</w:t>
      </w:r>
      <w:r w:rsidR="00722F20" w:rsidRPr="009510D5">
        <w:rPr>
          <w:b/>
          <w:i/>
        </w:rPr>
        <w:t>.</w:t>
      </w:r>
    </w:p>
    <w:p w:rsidR="00D64A27" w:rsidRPr="009510D5" w:rsidRDefault="00AF1F44" w:rsidP="00AF1F44">
      <w:pPr>
        <w:ind w:left="720"/>
        <w:rPr>
          <w:sz w:val="20"/>
          <w:szCs w:val="20"/>
        </w:rPr>
      </w:pPr>
      <w:r w:rsidRPr="009510D5">
        <w:rPr>
          <w:sz w:val="20"/>
          <w:szCs w:val="20"/>
        </w:rPr>
        <w:t xml:space="preserve">Summit </w:t>
      </w:r>
      <w:r w:rsidR="00D64A27" w:rsidRPr="009510D5">
        <w:rPr>
          <w:sz w:val="20"/>
          <w:szCs w:val="20"/>
        </w:rPr>
        <w:t xml:space="preserve">knows </w:t>
      </w:r>
      <w:r w:rsidR="00BB2E62" w:rsidRPr="009510D5">
        <w:rPr>
          <w:sz w:val="20"/>
          <w:szCs w:val="20"/>
        </w:rPr>
        <w:t>“</w:t>
      </w:r>
      <w:r w:rsidR="00BB2E62" w:rsidRPr="009510D5">
        <w:rPr>
          <w:i/>
          <w:sz w:val="20"/>
          <w:szCs w:val="20"/>
        </w:rPr>
        <w:t>the moment of truth”</w:t>
      </w:r>
      <w:r w:rsidR="00D64A27" w:rsidRPr="009510D5">
        <w:rPr>
          <w:sz w:val="20"/>
          <w:szCs w:val="20"/>
        </w:rPr>
        <w:t xml:space="preserve"> comes with a filed claim</w:t>
      </w:r>
      <w:r w:rsidR="005F7B9C" w:rsidRPr="009510D5">
        <w:rPr>
          <w:sz w:val="20"/>
          <w:szCs w:val="20"/>
        </w:rPr>
        <w:t xml:space="preserve"> and</w:t>
      </w:r>
      <w:r w:rsidR="00D64A27" w:rsidRPr="009510D5">
        <w:rPr>
          <w:sz w:val="20"/>
          <w:szCs w:val="20"/>
        </w:rPr>
        <w:t xml:space="preserve"> that</w:t>
      </w:r>
      <w:r w:rsidR="00BB2E62" w:rsidRPr="009510D5">
        <w:rPr>
          <w:sz w:val="20"/>
          <w:szCs w:val="20"/>
        </w:rPr>
        <w:t xml:space="preserve"> Industry advertising promotes responsiveness and quality of claims services</w:t>
      </w:r>
      <w:r w:rsidR="00D64A27" w:rsidRPr="009510D5">
        <w:rPr>
          <w:sz w:val="20"/>
          <w:szCs w:val="20"/>
        </w:rPr>
        <w:t xml:space="preserve"> </w:t>
      </w:r>
      <w:r w:rsidR="005F7B9C" w:rsidRPr="009510D5">
        <w:rPr>
          <w:sz w:val="20"/>
          <w:szCs w:val="20"/>
        </w:rPr>
        <w:t>because</w:t>
      </w:r>
      <w:r w:rsidR="00BB2E62" w:rsidRPr="009510D5">
        <w:rPr>
          <w:sz w:val="20"/>
          <w:szCs w:val="20"/>
        </w:rPr>
        <w:t xml:space="preserve"> </w:t>
      </w:r>
      <w:r w:rsidR="00D64A27" w:rsidRPr="009510D5">
        <w:rPr>
          <w:sz w:val="20"/>
          <w:szCs w:val="20"/>
        </w:rPr>
        <w:t>policyholders are quick to share experiences. Therefore, we understand the importance of a quick response and making sure your policyholder recover</w:t>
      </w:r>
      <w:r w:rsidR="00FF352D" w:rsidRPr="009510D5">
        <w:rPr>
          <w:sz w:val="20"/>
          <w:szCs w:val="20"/>
        </w:rPr>
        <w:t>s</w:t>
      </w:r>
      <w:r w:rsidR="00D64A27" w:rsidRPr="009510D5">
        <w:rPr>
          <w:sz w:val="20"/>
          <w:szCs w:val="20"/>
        </w:rPr>
        <w:t xml:space="preserve"> quickly following a loss. It's as if you were handling the claim yourself. In this manner, your policyholder can share a positive experience.</w:t>
      </w:r>
    </w:p>
    <w:p w:rsidR="0088000E" w:rsidRPr="009510D5" w:rsidRDefault="0088000E">
      <w:pPr>
        <w:rPr>
          <w:b/>
          <w:i/>
        </w:rPr>
      </w:pPr>
      <w:r w:rsidRPr="009510D5">
        <w:rPr>
          <w:b/>
          <w:i/>
        </w:rPr>
        <w:t>SUMMIT enables carriers to achieve the goal of claims excellence</w:t>
      </w:r>
      <w:r w:rsidR="00A503C0" w:rsidRPr="009510D5">
        <w:rPr>
          <w:b/>
          <w:i/>
        </w:rPr>
        <w:t>.</w:t>
      </w:r>
    </w:p>
    <w:p w:rsidR="0088000E" w:rsidRPr="009510D5" w:rsidRDefault="0088000E" w:rsidP="00722F20">
      <w:pPr>
        <w:ind w:left="720"/>
        <w:rPr>
          <w:sz w:val="20"/>
          <w:szCs w:val="20"/>
        </w:rPr>
      </w:pPr>
      <w:r w:rsidRPr="009510D5">
        <w:rPr>
          <w:sz w:val="20"/>
          <w:szCs w:val="20"/>
        </w:rPr>
        <w:t>Summit supports the entire claims process with a team of responsive professionals that interact in-person with claimants early in the process</w:t>
      </w:r>
      <w:r w:rsidR="00B65B3C" w:rsidRPr="009510D5">
        <w:rPr>
          <w:sz w:val="20"/>
          <w:szCs w:val="20"/>
        </w:rPr>
        <w:t>,</w:t>
      </w:r>
      <w:r w:rsidRPr="009510D5">
        <w:rPr>
          <w:sz w:val="20"/>
          <w:szCs w:val="20"/>
        </w:rPr>
        <w:t xml:space="preserve"> </w:t>
      </w:r>
      <w:r w:rsidR="00B65B3C" w:rsidRPr="009510D5">
        <w:rPr>
          <w:sz w:val="20"/>
          <w:szCs w:val="20"/>
        </w:rPr>
        <w:t xml:space="preserve">in essence becoming the face of the insurance company, </w:t>
      </w:r>
      <w:r w:rsidRPr="009510D5">
        <w:rPr>
          <w:sz w:val="20"/>
          <w:szCs w:val="20"/>
        </w:rPr>
        <w:t xml:space="preserve">and are supported by claims software to quickly and accurately prepare an estimate to repair damages </w:t>
      </w:r>
    </w:p>
    <w:p w:rsidR="0088000E" w:rsidRPr="009510D5" w:rsidRDefault="00722F20">
      <w:r w:rsidRPr="009510D5">
        <w:rPr>
          <w:b/>
          <w:i/>
        </w:rPr>
        <w:t>SUMMIT enables carriers to</w:t>
      </w:r>
      <w:r w:rsidR="000C47C9" w:rsidRPr="009510D5">
        <w:rPr>
          <w:b/>
          <w:i/>
        </w:rPr>
        <w:t xml:space="preserve"> deliver on their core promise of dependability.</w:t>
      </w:r>
    </w:p>
    <w:p w:rsidR="005F7B9C" w:rsidRPr="009510D5" w:rsidRDefault="005F7B9C" w:rsidP="005F7B9C">
      <w:pPr>
        <w:ind w:left="720"/>
        <w:rPr>
          <w:sz w:val="20"/>
          <w:szCs w:val="20"/>
        </w:rPr>
      </w:pPr>
      <w:r w:rsidRPr="009510D5">
        <w:rPr>
          <w:sz w:val="20"/>
          <w:szCs w:val="20"/>
        </w:rPr>
        <w:t>Industry advertising has established a heightened sense of entitlement and policyholders expect prompt and attentive assistance. Catastrophes happen daily to your policyholders and we handle those daily catastrophes at the personal level. We are there to make sure policyholder needs are met when they suffer their own individual loss.</w:t>
      </w:r>
    </w:p>
    <w:p w:rsidR="005F7B9C" w:rsidRPr="009510D5" w:rsidRDefault="00B65B3C">
      <w:pPr>
        <w:rPr>
          <w:b/>
          <w:i/>
        </w:rPr>
      </w:pPr>
      <w:r w:rsidRPr="009510D5">
        <w:rPr>
          <w:b/>
          <w:i/>
        </w:rPr>
        <w:t>SUMMIT cares about its Client’s objectives</w:t>
      </w:r>
      <w:r w:rsidR="00FF352D" w:rsidRPr="009510D5">
        <w:rPr>
          <w:b/>
          <w:i/>
        </w:rPr>
        <w:t>:</w:t>
      </w:r>
      <w:r w:rsidR="008A402F" w:rsidRPr="009510D5">
        <w:rPr>
          <w:b/>
          <w:i/>
        </w:rPr>
        <w:t xml:space="preserve"> </w:t>
      </w:r>
    </w:p>
    <w:p w:rsidR="00B65B3C" w:rsidRPr="009510D5" w:rsidRDefault="005F7B9C" w:rsidP="005F7B9C">
      <w:pPr>
        <w:ind w:left="720"/>
        <w:rPr>
          <w:b/>
          <w:i/>
          <w:sz w:val="20"/>
          <w:szCs w:val="20"/>
        </w:rPr>
      </w:pPr>
      <w:r w:rsidRPr="009510D5">
        <w:rPr>
          <w:sz w:val="20"/>
          <w:szCs w:val="20"/>
        </w:rPr>
        <w:t>Summit knows the challenges facing carrier claims executives. With ongoing resource constraints and customer satisfaction demands, Summit works to help solve these challenges</w:t>
      </w:r>
      <w:r w:rsidR="009510D5" w:rsidRPr="009510D5">
        <w:rPr>
          <w:sz w:val="20"/>
          <w:szCs w:val="20"/>
        </w:rPr>
        <w:t>;</w:t>
      </w:r>
      <w:r w:rsidRPr="009510D5">
        <w:rPr>
          <w:sz w:val="20"/>
          <w:szCs w:val="20"/>
        </w:rPr>
        <w:t xml:space="preserve"> </w:t>
      </w:r>
      <w:r w:rsidR="008A402F" w:rsidRPr="009510D5">
        <w:rPr>
          <w:sz w:val="20"/>
          <w:szCs w:val="20"/>
        </w:rPr>
        <w:t>handling claims quickly, courteously and professionally</w:t>
      </w:r>
      <w:r w:rsidR="00B65B3C" w:rsidRPr="009510D5">
        <w:rPr>
          <w:b/>
          <w:i/>
          <w:sz w:val="20"/>
          <w:szCs w:val="20"/>
        </w:rPr>
        <w:t>.</w:t>
      </w:r>
    </w:p>
    <w:p w:rsidR="00221734" w:rsidRPr="009510D5" w:rsidRDefault="00221734" w:rsidP="00221734">
      <w:pPr>
        <w:spacing w:after="0"/>
        <w:jc w:val="center"/>
        <w:rPr>
          <w:b/>
          <w:i/>
          <w:sz w:val="20"/>
          <w:szCs w:val="20"/>
        </w:rPr>
      </w:pPr>
    </w:p>
    <w:p w:rsidR="00221734" w:rsidRPr="009510D5" w:rsidRDefault="00221734" w:rsidP="00221734">
      <w:pPr>
        <w:spacing w:after="0"/>
        <w:jc w:val="center"/>
        <w:rPr>
          <w:b/>
          <w:i/>
          <w:u w:val="single"/>
        </w:rPr>
      </w:pPr>
      <w:r w:rsidRPr="009510D5">
        <w:rPr>
          <w:b/>
          <w:i/>
          <w:u w:val="single"/>
        </w:rPr>
        <w:t>But that's not just us saying that.</w:t>
      </w:r>
    </w:p>
    <w:p w:rsidR="00221734" w:rsidRPr="009510D5" w:rsidRDefault="00221734" w:rsidP="00221734">
      <w:pPr>
        <w:spacing w:after="0"/>
        <w:rPr>
          <w:sz w:val="20"/>
          <w:szCs w:val="20"/>
        </w:rPr>
      </w:pPr>
    </w:p>
    <w:p w:rsidR="00221734" w:rsidRPr="009510D5" w:rsidRDefault="00221734" w:rsidP="00221734">
      <w:pPr>
        <w:spacing w:after="0"/>
        <w:rPr>
          <w:sz w:val="20"/>
          <w:szCs w:val="20"/>
        </w:rPr>
      </w:pPr>
      <w:r w:rsidRPr="009510D5">
        <w:rPr>
          <w:sz w:val="20"/>
          <w:szCs w:val="20"/>
        </w:rPr>
        <w:t xml:space="preserve">Summit's performance and commitment to service </w:t>
      </w:r>
      <w:r w:rsidR="00D64A27" w:rsidRPr="009510D5">
        <w:rPr>
          <w:sz w:val="20"/>
          <w:szCs w:val="20"/>
        </w:rPr>
        <w:t xml:space="preserve">has been validated </w:t>
      </w:r>
      <w:r w:rsidRPr="009510D5">
        <w:rPr>
          <w:sz w:val="20"/>
          <w:szCs w:val="20"/>
        </w:rPr>
        <w:t>through a third party, A.M. Best</w:t>
      </w:r>
      <w:r w:rsidR="00D64A27" w:rsidRPr="009510D5">
        <w:rPr>
          <w:sz w:val="20"/>
          <w:szCs w:val="20"/>
        </w:rPr>
        <w:t xml:space="preserve">, </w:t>
      </w:r>
      <w:r w:rsidRPr="009510D5">
        <w:rPr>
          <w:sz w:val="20"/>
          <w:szCs w:val="20"/>
        </w:rPr>
        <w:t xml:space="preserve">the insurance industry's oldest and most recognized provider of insurance industry ratings. </w:t>
      </w:r>
      <w:r w:rsidR="00D64A27" w:rsidRPr="009510D5">
        <w:rPr>
          <w:sz w:val="20"/>
          <w:szCs w:val="20"/>
        </w:rPr>
        <w:t xml:space="preserve">Based on </w:t>
      </w:r>
      <w:r w:rsidRPr="009510D5">
        <w:rPr>
          <w:sz w:val="20"/>
          <w:szCs w:val="20"/>
        </w:rPr>
        <w:t>A.M. Bes</w:t>
      </w:r>
      <w:r w:rsidR="00D64A27" w:rsidRPr="009510D5">
        <w:rPr>
          <w:sz w:val="20"/>
          <w:szCs w:val="20"/>
        </w:rPr>
        <w:t xml:space="preserve">t’s validation of </w:t>
      </w:r>
      <w:r w:rsidRPr="009510D5">
        <w:rPr>
          <w:sz w:val="20"/>
          <w:szCs w:val="20"/>
        </w:rPr>
        <w:t>Summit's outstanding credentials, Summit qualified for their "Best's Client Recommended Insurance Adjusters" recognition.</w:t>
      </w:r>
    </w:p>
    <w:p w:rsidR="009510D5" w:rsidRPr="009510D5" w:rsidRDefault="009510D5" w:rsidP="00221734">
      <w:pPr>
        <w:jc w:val="center"/>
        <w:rPr>
          <w:b/>
          <w:i/>
          <w:sz w:val="20"/>
          <w:szCs w:val="20"/>
        </w:rPr>
      </w:pPr>
    </w:p>
    <w:p w:rsidR="00221734" w:rsidRPr="009510D5" w:rsidRDefault="00221734" w:rsidP="00221734">
      <w:pPr>
        <w:jc w:val="center"/>
        <w:rPr>
          <w:b/>
          <w:i/>
        </w:rPr>
      </w:pPr>
      <w:r w:rsidRPr="009510D5">
        <w:rPr>
          <w:b/>
          <w:i/>
        </w:rPr>
        <w:t>In Addition…</w:t>
      </w:r>
    </w:p>
    <w:p w:rsidR="00B65B3C" w:rsidRPr="009510D5" w:rsidRDefault="00B65B3C" w:rsidP="00B65B3C">
      <w:pPr>
        <w:spacing w:after="0" w:line="240" w:lineRule="auto"/>
        <w:jc w:val="center"/>
        <w:rPr>
          <w:rFonts w:ascii="Calibri" w:eastAsia="Times New Roman" w:hAnsi="Calibri" w:cs="Calibri"/>
          <w:b/>
          <w:bCs/>
          <w:color w:val="000000"/>
          <w:sz w:val="20"/>
          <w:szCs w:val="20"/>
          <w:shd w:val="clear" w:color="auto" w:fill="FFFFFF"/>
        </w:rPr>
      </w:pPr>
      <w:r w:rsidRPr="009510D5">
        <w:rPr>
          <w:rFonts w:ascii="Calibri" w:eastAsia="Times New Roman" w:hAnsi="Calibri" w:cs="Calibri"/>
          <w:b/>
          <w:bCs/>
          <w:i/>
          <w:iCs/>
          <w:color w:val="000000"/>
          <w:sz w:val="20"/>
          <w:szCs w:val="20"/>
          <w:shd w:val="clear" w:color="auto" w:fill="FFFFFF"/>
        </w:rPr>
        <w:t>Summit Claim Services has proudly provided our services to a client that J.D. Powers has awarded “Highest in Customer Satisfaction Among National Homeowners Insurers” 15 years in a row.</w:t>
      </w:r>
    </w:p>
    <w:p w:rsidR="00857115" w:rsidRPr="009510D5" w:rsidRDefault="00857115" w:rsidP="00221734">
      <w:pPr>
        <w:spacing w:after="0" w:line="240" w:lineRule="auto"/>
        <w:jc w:val="center"/>
        <w:rPr>
          <w:rFonts w:ascii="Calibri" w:eastAsia="Times New Roman" w:hAnsi="Calibri" w:cs="Calibri"/>
          <w:b/>
          <w:bCs/>
          <w:i/>
          <w:iCs/>
          <w:color w:val="000000"/>
          <w:sz w:val="20"/>
          <w:szCs w:val="20"/>
          <w:shd w:val="clear" w:color="auto" w:fill="FFFFFF"/>
        </w:rPr>
      </w:pPr>
    </w:p>
    <w:p w:rsidR="00D64A27" w:rsidRPr="009510D5" w:rsidRDefault="00D64A27" w:rsidP="00221734">
      <w:pPr>
        <w:spacing w:after="0" w:line="240" w:lineRule="auto"/>
        <w:jc w:val="center"/>
        <w:rPr>
          <w:rFonts w:ascii="Calibri" w:eastAsia="Times New Roman" w:hAnsi="Calibri" w:cs="Calibri"/>
          <w:b/>
          <w:bCs/>
          <w:i/>
          <w:iCs/>
          <w:color w:val="000000"/>
          <w:sz w:val="20"/>
          <w:szCs w:val="20"/>
          <w:shd w:val="clear" w:color="auto" w:fill="FFFFFF"/>
        </w:rPr>
      </w:pPr>
      <w:r w:rsidRPr="009510D5">
        <w:rPr>
          <w:rFonts w:ascii="Calibri" w:eastAsia="Times New Roman" w:hAnsi="Calibri" w:cs="Calibri"/>
          <w:color w:val="000000"/>
          <w:sz w:val="20"/>
          <w:szCs w:val="20"/>
          <w:shd w:val="clear" w:color="auto" w:fill="FFFFFF"/>
        </w:rPr>
        <w:t>Summit Claim Services will deliver that same service to the policyholders of your company too.</w:t>
      </w:r>
      <w:r w:rsidR="00B65B3C" w:rsidRPr="009510D5">
        <w:rPr>
          <w:rFonts w:ascii="Calibri" w:eastAsia="Times New Roman" w:hAnsi="Calibri" w:cs="Calibri"/>
          <w:b/>
          <w:bCs/>
          <w:i/>
          <w:iCs/>
          <w:color w:val="000000"/>
          <w:sz w:val="20"/>
          <w:szCs w:val="20"/>
          <w:shd w:val="clear" w:color="auto" w:fill="FFFFFF"/>
        </w:rPr>
        <w:t> </w:t>
      </w:r>
    </w:p>
    <w:p w:rsidR="001B7BE7" w:rsidRDefault="001B7BE7" w:rsidP="00221734">
      <w:pPr>
        <w:spacing w:after="0" w:line="240" w:lineRule="auto"/>
        <w:jc w:val="center"/>
        <w:rPr>
          <w:rFonts w:ascii="Calibri" w:eastAsia="Times New Roman" w:hAnsi="Calibri" w:cs="Calibri"/>
          <w:b/>
          <w:bCs/>
          <w:i/>
          <w:iCs/>
          <w:color w:val="000000"/>
          <w:sz w:val="28"/>
          <w:szCs w:val="28"/>
          <w:shd w:val="clear" w:color="auto" w:fill="FFFFFF"/>
        </w:rPr>
      </w:pPr>
    </w:p>
    <w:p w:rsidR="001B7BE7" w:rsidRPr="001B7BE7" w:rsidRDefault="001B7BE7" w:rsidP="00221734">
      <w:pPr>
        <w:spacing w:after="0" w:line="240" w:lineRule="auto"/>
        <w:jc w:val="center"/>
        <w:rPr>
          <w:rFonts w:ascii="Calibri" w:eastAsia="Times New Roman" w:hAnsi="Calibri" w:cs="Calibri"/>
          <w:b/>
          <w:bCs/>
          <w:i/>
          <w:iCs/>
          <w:color w:val="000000"/>
          <w:sz w:val="28"/>
          <w:szCs w:val="28"/>
          <w:shd w:val="clear" w:color="auto" w:fill="FFFFFF"/>
        </w:rPr>
      </w:pPr>
    </w:p>
    <w:p w:rsidR="0088000E" w:rsidRPr="001B7BE7" w:rsidRDefault="00221734" w:rsidP="00D64A27">
      <w:pPr>
        <w:spacing w:after="0" w:line="240" w:lineRule="auto"/>
        <w:jc w:val="center"/>
        <w:rPr>
          <w:sz w:val="28"/>
          <w:szCs w:val="28"/>
        </w:rPr>
      </w:pPr>
      <w:r w:rsidRPr="001B7BE7">
        <w:rPr>
          <w:rFonts w:ascii="Calibri" w:eastAsia="Times New Roman" w:hAnsi="Calibri" w:cs="Calibri"/>
          <w:b/>
          <w:bCs/>
          <w:i/>
          <w:iCs/>
          <w:color w:val="000000"/>
          <w:sz w:val="28"/>
          <w:szCs w:val="28"/>
          <w:u w:val="single"/>
          <w:shd w:val="clear" w:color="auto" w:fill="FFFFFF"/>
        </w:rPr>
        <w:t>Try Summit</w:t>
      </w:r>
      <w:r w:rsidRPr="001B7BE7">
        <w:rPr>
          <w:rFonts w:ascii="Calibri" w:eastAsia="Times New Roman" w:hAnsi="Calibri" w:cs="Calibri"/>
          <w:color w:val="000000"/>
          <w:sz w:val="28"/>
          <w:szCs w:val="28"/>
          <w:shd w:val="clear" w:color="auto" w:fill="FFFFFF"/>
        </w:rPr>
        <w:t>, you will not be disappointed.</w:t>
      </w:r>
    </w:p>
    <w:sectPr w:rsidR="0088000E" w:rsidRPr="001B7BE7" w:rsidSect="001B7B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0E"/>
    <w:rsid w:val="000C47C9"/>
    <w:rsid w:val="0013753E"/>
    <w:rsid w:val="001B7BE7"/>
    <w:rsid w:val="00221734"/>
    <w:rsid w:val="005F7B9C"/>
    <w:rsid w:val="00722F20"/>
    <w:rsid w:val="00857115"/>
    <w:rsid w:val="0088000E"/>
    <w:rsid w:val="008A402F"/>
    <w:rsid w:val="009510D5"/>
    <w:rsid w:val="00A503C0"/>
    <w:rsid w:val="00AF1F44"/>
    <w:rsid w:val="00B060AE"/>
    <w:rsid w:val="00B14808"/>
    <w:rsid w:val="00B65B3C"/>
    <w:rsid w:val="00BB2E62"/>
    <w:rsid w:val="00BF5C44"/>
    <w:rsid w:val="00C07BDF"/>
    <w:rsid w:val="00D64A27"/>
    <w:rsid w:val="00E81DC7"/>
    <w:rsid w:val="00FF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3E644-6A5F-4111-8FE2-66211CAE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2025</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Swanson</dc:creator>
  <cp:keywords/>
  <dc:description/>
  <cp:lastModifiedBy>Wayne Swanson</cp:lastModifiedBy>
  <cp:revision>2</cp:revision>
  <dcterms:created xsi:type="dcterms:W3CDTF">2017-04-25T21:42:00Z</dcterms:created>
  <dcterms:modified xsi:type="dcterms:W3CDTF">2017-04-25T21:42:00Z</dcterms:modified>
</cp:coreProperties>
</file>