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rPr>
          <w:rtl w:val="0"/>
        </w:rPr>
        <w:t>definitely more like the first one</w:t>
      </w:r>
      <w:r>
        <w:rPr>
          <w:rtl w:val="0"/>
        </w:rPr>
        <w:t>…</w:t>
      </w:r>
      <w:r>
        <w:rPr>
          <w:rtl w:val="0"/>
        </w:rPr>
        <w:t>.but with the yellow colors of the second one</w:t>
      </w:r>
      <w:r>
        <w:rPr>
          <w:rtl w:val="0"/>
        </w:rPr>
        <w:t>…</w:t>
      </w:r>
      <w:r>
        <w:rPr>
          <w:rtl w:val="0"/>
        </w:rPr>
        <w:t>.</w:t>
      </w: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558800</wp:posOffset>
            </wp:positionH>
            <wp:positionV relativeFrom="line">
              <wp:posOffset>361182</wp:posOffset>
            </wp:positionV>
            <wp:extent cx="4737100" cy="27051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70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-44450</wp:posOffset>
            </wp:positionH>
            <wp:positionV relativeFrom="line">
              <wp:posOffset>3066282</wp:posOffset>
            </wp:positionV>
            <wp:extent cx="5943600" cy="64616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731"/>
                <wp:lineTo x="0" y="21731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7-04-19 at 10.52.23 AM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397095</wp:posOffset>
            </wp:positionH>
            <wp:positionV relativeFrom="line">
              <wp:posOffset>745491</wp:posOffset>
            </wp:positionV>
            <wp:extent cx="4898805" cy="1391706"/>
            <wp:effectExtent l="0" t="0" r="0" b="0"/>
            <wp:wrapThrough wrapText="bothSides" distL="152400" distR="152400">
              <wp:wrapPolygon edited="1">
                <wp:start x="736" y="1512"/>
                <wp:lineTo x="21477" y="1512"/>
                <wp:lineTo x="21477" y="19872"/>
                <wp:lineTo x="736" y="19872"/>
                <wp:lineTo x="736" y="1512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00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805" cy="13917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inline distT="0" distB="0" distL="0" distR="0">
            <wp:extent cx="4559935" cy="342011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3420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8"/>
      <w:footerReference w:type="default" r:id="rId9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4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