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Songti SC" w:hAnsi="Songti SC" w:cs="Songti SC"/>
          <w:sz w:val="28"/>
          <w:sz-cs w:val="28"/>
          <w:b/>
        </w:rPr>
        <w:t xml:space="preserve">私人管家服务</w:t>
      </w:r>
      <w:r>
        <w:rPr>
          <w:rFonts w:ascii="Times" w:hAnsi="Times" w:cs="Times"/>
          <w:sz w:val="28"/>
          <w:sz-cs w:val="28"/>
          <w:b/>
        </w:rPr>
        <w:t xml:space="preserve"> - </w:t>
      </w:r>
      <w:r>
        <w:rPr>
          <w:rFonts w:ascii="Songti SC" w:hAnsi="Songti SC" w:cs="Songti SC"/>
          <w:sz w:val="28"/>
          <w:sz-cs w:val="28"/>
          <w:b/>
        </w:rPr>
        <w:t xml:space="preserve">手册</w:t>
      </w:r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</w:rPr>
        <w:t xml:space="preserve">金质生活向计划在澳洲移民及投资的家庭提供私人管家服务。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</w:rPr>
        <w:t xml:space="preserve">建立在悉尼，金质生活帮助新移民家庭更快融于澳洲生活。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</w:rPr>
        <w:t xml:space="preserve">我们团队中的悉尼本土人士可以在生活上的各个方面提供帮助</w:t>
      </w:r>
      <w:r>
        <w:rPr>
          <w:rFonts w:ascii="Times New Roman" w:hAnsi="Times New Roman" w:cs="Times New Roman"/>
          <w:sz w:val="24"/>
          <w:sz-cs w:val="24"/>
        </w:rPr>
        <w:t xml:space="preserve">-</w:t>
      </w:r>
      <w:r>
        <w:rPr>
          <w:rFonts w:ascii="Songti SC" w:hAnsi="Songti SC" w:cs="Songti SC"/>
          <w:sz w:val="24"/>
          <w:sz-cs w:val="24"/>
        </w:rPr>
        <w:t xml:space="preserve">解答问题，提供建议，消除语言障碍。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</w:rPr>
        <w:t xml:space="preserve">我们向家庭提供私人定制服务以满足不同家庭的不同需求。无论是帮子女择校、了解哪里可以买菜购物、介绍高水平的医生，金质生活都可以满足您的需求。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</w:rPr>
        <w:t xml:space="preserve">我们会给您的家庭分配一个精通中英文的专业私人助理，让你的移民之路更加简单、快乐！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</w:rPr>
        <w:t xml:space="preserve">我们的服务包括但不仅限于以下内容：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  <w:b/>
        </w:rPr>
        <w:t xml:space="preserve">学校</w:t>
      </w: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推荐最好的学校和幼儿园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比较学校排名和学术水平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安排参观学校以及拜访校长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帮助提交申请直到录取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协助开学之后买校服、书本、了解学校等事宜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安排家教帮助学英语以及辅导作业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安排钢琴、网球以及其他课外活动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翻译所有学校信件比如成绩单、作业等等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  <w:b/>
        </w:rPr>
        <w:t xml:space="preserve">房屋及车辆</w:t>
      </w: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推荐最好的购房区域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介绍房屋中介、协助买房流程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安排入户及家具整理服务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安排购买家电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安排最好的公共事业公司接入水电气、电话、网络、电视等等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安排清洁工、园丁等等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比较及安排购买保险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安排买车、租车及相关保险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  <w:b/>
        </w:rPr>
        <w:t xml:space="preserve">日常</w:t>
      </w: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介绍本地可以买菜的地方比如超市、特殊店铺、亚洲超市等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推荐美发沙龙、美甲、美容等服务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介绍购物中心、奢侈品品牌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介绍高质量水暖工、电工、油漆工等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帮助注册驾照、医保等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帮助银行开户、开通网上银行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帮助注册图书馆、健身房、高尔夫俱乐部会员等会员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介绍私人及公共交通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安排私人以及团体语言课程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翻译文件、信件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Songti SC" w:hAnsi="Songti SC" w:cs="Songti SC"/>
          <w:sz w:val="24"/>
          <w:sz-cs w:val="24"/>
          <w:b/>
        </w:rPr>
        <w:t xml:space="preserve">健康及生活方式</w:t>
      </w: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比较家庭保险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推荐医务人员</w:t>
      </w:r>
      <w:r>
        <w:rPr>
          <w:rFonts w:ascii="Times New Roman" w:hAnsi="Times New Roman" w:cs="Times New Roman"/>
          <w:sz w:val="24"/>
          <w:sz-cs w:val="24"/>
        </w:rPr>
        <w:t xml:space="preserve">-</w:t>
      </w:r>
      <w:r>
        <w:rPr>
          <w:rFonts w:ascii="Songti SC" w:hAnsi="Songti SC" w:cs="Songti SC"/>
          <w:sz w:val="24"/>
          <w:sz-cs w:val="24"/>
        </w:rPr>
        <w:t xml:space="preserve">医生、牙医、针灸等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推荐餐馆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推荐周边的公园及户外活动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介绍当地的危险比如澳洲野生动物、海滩安全等等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介绍家庭郊游、度假目的地，安排儿童生日派对、儿童小聚等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Songti SC" w:hAnsi="Songti SC" w:cs="Songti SC"/>
          <w:sz w:val="24"/>
          <w:sz-cs w:val="24"/>
        </w:rPr>
        <w:t xml:space="preserve">安排司机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5" w:h="16837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</cp:coreProperties>
</file>

<file path=docProps/meta.xml><?xml version="1.0" encoding="utf-8"?>
<meta xmlns="http://schemas.apple.com/cocoa/2006/metadata">
  <generator>CocoaOOXMLWriter/1504.81</generator>
</meta>
</file>