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96" w:rsidRDefault="00136D71">
      <w:r>
        <w:t>The name of our group</w:t>
      </w:r>
    </w:p>
    <w:p w:rsidR="00136D71" w:rsidRDefault="00136D71">
      <w:r>
        <w:t>A tag line/slogan</w:t>
      </w:r>
    </w:p>
    <w:p w:rsidR="00136D71" w:rsidRDefault="00576516">
      <w:r>
        <w:t>Logo</w:t>
      </w:r>
    </w:p>
    <w:p w:rsidR="00576516" w:rsidRDefault="00576516">
      <w:r>
        <w:t>Mission statement</w:t>
      </w:r>
    </w:p>
    <w:p w:rsidR="00576516" w:rsidRDefault="00576516"/>
    <w:p w:rsidR="00576516" w:rsidRDefault="00576516">
      <w:r>
        <w:t>Real Estate Concierge/ Real Estate Liaison, what defines us….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6516" w:rsidRPr="00576516" w:rsidTr="00576516">
        <w:tc>
          <w:tcPr>
            <w:tcW w:w="3116" w:type="dxa"/>
          </w:tcPr>
          <w:p w:rsidR="00576516" w:rsidRPr="00576516" w:rsidRDefault="00576516">
            <w:pPr>
              <w:rPr>
                <w:b/>
              </w:rPr>
            </w:pPr>
            <w:r w:rsidRPr="00576516">
              <w:rPr>
                <w:b/>
              </w:rPr>
              <w:t>TYPE</w:t>
            </w:r>
          </w:p>
        </w:tc>
        <w:tc>
          <w:tcPr>
            <w:tcW w:w="3117" w:type="dxa"/>
          </w:tcPr>
          <w:p w:rsidR="00576516" w:rsidRPr="00576516" w:rsidRDefault="00576516">
            <w:pPr>
              <w:rPr>
                <w:b/>
              </w:rPr>
            </w:pPr>
            <w:r w:rsidRPr="00576516">
              <w:rPr>
                <w:b/>
              </w:rPr>
              <w:t>SERVICES</w:t>
            </w:r>
          </w:p>
        </w:tc>
        <w:tc>
          <w:tcPr>
            <w:tcW w:w="3117" w:type="dxa"/>
          </w:tcPr>
          <w:p w:rsidR="00576516" w:rsidRPr="00576516" w:rsidRDefault="00576516">
            <w:pPr>
              <w:rPr>
                <w:b/>
              </w:rPr>
            </w:pPr>
            <w:r w:rsidRPr="00576516">
              <w:rPr>
                <w:b/>
              </w:rPr>
              <w:t>APPROACH</w:t>
            </w:r>
          </w:p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Concierge</w:t>
            </w:r>
          </w:p>
        </w:tc>
        <w:tc>
          <w:tcPr>
            <w:tcW w:w="3117" w:type="dxa"/>
          </w:tcPr>
          <w:p w:rsidR="00576516" w:rsidRDefault="00576516">
            <w:r>
              <w:t>Transition services</w:t>
            </w:r>
          </w:p>
        </w:tc>
        <w:tc>
          <w:tcPr>
            <w:tcW w:w="3117" w:type="dxa"/>
          </w:tcPr>
          <w:p w:rsidR="00576516" w:rsidRDefault="00576516">
            <w:r>
              <w:t>Facilitate</w:t>
            </w:r>
          </w:p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Boutique</w:t>
            </w:r>
          </w:p>
        </w:tc>
        <w:tc>
          <w:tcPr>
            <w:tcW w:w="3117" w:type="dxa"/>
          </w:tcPr>
          <w:p w:rsidR="00576516" w:rsidRDefault="00576516">
            <w:r>
              <w:t>Vendor coordination</w:t>
            </w:r>
          </w:p>
        </w:tc>
        <w:tc>
          <w:tcPr>
            <w:tcW w:w="3117" w:type="dxa"/>
          </w:tcPr>
          <w:p w:rsidR="00576516" w:rsidRDefault="00576516">
            <w:r>
              <w:t>Simplify</w:t>
            </w:r>
          </w:p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Specialty Services</w:t>
            </w:r>
          </w:p>
        </w:tc>
        <w:tc>
          <w:tcPr>
            <w:tcW w:w="3117" w:type="dxa"/>
          </w:tcPr>
          <w:p w:rsidR="00576516" w:rsidRDefault="00576516">
            <w:r>
              <w:t>Pre-listing services</w:t>
            </w:r>
          </w:p>
        </w:tc>
        <w:tc>
          <w:tcPr>
            <w:tcW w:w="3117" w:type="dxa"/>
          </w:tcPr>
          <w:p w:rsidR="00576516" w:rsidRDefault="00576516">
            <w:r>
              <w:t>Consultation/Needs Analysis</w:t>
            </w:r>
          </w:p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Sophistication</w:t>
            </w:r>
          </w:p>
        </w:tc>
        <w:tc>
          <w:tcPr>
            <w:tcW w:w="3117" w:type="dxa"/>
          </w:tcPr>
          <w:p w:rsidR="00576516" w:rsidRDefault="00576516">
            <w:r>
              <w:t>Design concepts</w:t>
            </w:r>
          </w:p>
        </w:tc>
        <w:tc>
          <w:tcPr>
            <w:tcW w:w="3117" w:type="dxa"/>
          </w:tcPr>
          <w:p w:rsidR="00576516" w:rsidRDefault="00576516">
            <w:r>
              <w:t>Solution based</w:t>
            </w:r>
          </w:p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Authenticity</w:t>
            </w:r>
          </w:p>
        </w:tc>
        <w:tc>
          <w:tcPr>
            <w:tcW w:w="3117" w:type="dxa"/>
          </w:tcPr>
          <w:p w:rsidR="00576516" w:rsidRDefault="00576516">
            <w:r>
              <w:t>Staging</w:t>
            </w:r>
          </w:p>
        </w:tc>
        <w:tc>
          <w:tcPr>
            <w:tcW w:w="3117" w:type="dxa"/>
          </w:tcPr>
          <w:p w:rsidR="00576516" w:rsidRDefault="00576516">
            <w:r>
              <w:t>Elite service</w:t>
            </w:r>
          </w:p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Unique</w:t>
            </w:r>
          </w:p>
        </w:tc>
        <w:tc>
          <w:tcPr>
            <w:tcW w:w="3117" w:type="dxa"/>
          </w:tcPr>
          <w:p w:rsidR="00576516" w:rsidRDefault="00576516">
            <w:r>
              <w:t>ROI analytics</w:t>
            </w:r>
          </w:p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Excellence</w:t>
            </w:r>
          </w:p>
        </w:tc>
        <w:tc>
          <w:tcPr>
            <w:tcW w:w="3117" w:type="dxa"/>
          </w:tcPr>
          <w:p w:rsidR="00576516" w:rsidRDefault="00576516">
            <w:r>
              <w:t>Pricing analytics</w:t>
            </w:r>
          </w:p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>
            <w:r>
              <w:t>One-Of-A-Kind</w:t>
            </w:r>
          </w:p>
        </w:tc>
        <w:tc>
          <w:tcPr>
            <w:tcW w:w="3117" w:type="dxa"/>
          </w:tcPr>
          <w:p w:rsidR="00576516" w:rsidRDefault="00576516">
            <w:r>
              <w:t>Market/location assessments</w:t>
            </w:r>
          </w:p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/>
        </w:tc>
        <w:tc>
          <w:tcPr>
            <w:tcW w:w="3117" w:type="dxa"/>
          </w:tcPr>
          <w:p w:rsidR="00576516" w:rsidRDefault="00576516">
            <w:r>
              <w:t xml:space="preserve">Media and advertising specialist </w:t>
            </w:r>
          </w:p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/>
        </w:tc>
        <w:tc>
          <w:tcPr>
            <w:tcW w:w="3117" w:type="dxa"/>
          </w:tcPr>
          <w:p w:rsidR="00576516" w:rsidRDefault="00576516">
            <w:r>
              <w:t>Internet &amp; social media experts</w:t>
            </w:r>
          </w:p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/>
        </w:tc>
        <w:tc>
          <w:tcPr>
            <w:tcW w:w="3117" w:type="dxa"/>
          </w:tcPr>
          <w:p w:rsidR="00576516" w:rsidRDefault="00576516">
            <w:r>
              <w:t>Transaction lifecycle management</w:t>
            </w:r>
          </w:p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</w:tr>
      <w:tr w:rsidR="00576516" w:rsidTr="00576516">
        <w:tc>
          <w:tcPr>
            <w:tcW w:w="3116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  <w:tc>
          <w:tcPr>
            <w:tcW w:w="3117" w:type="dxa"/>
          </w:tcPr>
          <w:p w:rsidR="00576516" w:rsidRDefault="00576516"/>
        </w:tc>
      </w:tr>
    </w:tbl>
    <w:p w:rsidR="00576516" w:rsidRDefault="00576516"/>
    <w:p w:rsidR="00576516" w:rsidRDefault="00576516">
      <w:pPr>
        <w:rPr>
          <w:b/>
          <w:u w:val="single"/>
        </w:rPr>
      </w:pPr>
      <w:r w:rsidRPr="00576516">
        <w:rPr>
          <w:b/>
          <w:u w:val="single"/>
        </w:rPr>
        <w:t>Mission Statements/Catch Phrases</w:t>
      </w:r>
      <w:r w:rsidR="009F3C69">
        <w:rPr>
          <w:b/>
          <w:u w:val="single"/>
        </w:rPr>
        <w:t>/</w:t>
      </w:r>
    </w:p>
    <w:p w:rsidR="00576516" w:rsidRDefault="00576516">
      <w:r>
        <w:t xml:space="preserve">Our home specialties represent and manage responsibilities on behalf of our clients ensuring that our clients best interests are at the </w:t>
      </w:r>
      <w:r w:rsidR="00F37B8C">
        <w:t>heart of every decision we make</w:t>
      </w:r>
    </w:p>
    <w:p w:rsidR="00F37B8C" w:rsidRDefault="00F37B8C">
      <w:r>
        <w:rPr>
          <w:b/>
          <w:u w:val="single"/>
        </w:rPr>
        <w:t>Specialty Skills</w:t>
      </w:r>
    </w:p>
    <w:p w:rsidR="00576516" w:rsidRDefault="00576516">
      <w:r>
        <w:t>Develop a customized personal plan that serves as</w:t>
      </w:r>
      <w:r w:rsidR="00F37B8C">
        <w:t xml:space="preserve"> a road map for your home needs</w:t>
      </w:r>
    </w:p>
    <w:p w:rsidR="00576516" w:rsidRDefault="00576516">
      <w:r>
        <w:t>Encompass and caters to e</w:t>
      </w:r>
      <w:r w:rsidR="00F37B8C">
        <w:t>very aspect of the clients’ life</w:t>
      </w:r>
    </w:p>
    <w:p w:rsidR="00576516" w:rsidRDefault="009F3C69">
      <w:r>
        <w:t xml:space="preserve">Intimate understanding </w:t>
      </w:r>
      <w:r w:rsidR="00F37B8C">
        <w:t>of your objectives</w:t>
      </w:r>
    </w:p>
    <w:p w:rsidR="00F37B8C" w:rsidRDefault="00F37B8C">
      <w:r>
        <w:t>Evaluates needs and assists with our concierge of services</w:t>
      </w:r>
    </w:p>
    <w:p w:rsidR="00F37B8C" w:rsidRDefault="00F37B8C">
      <w:r>
        <w:t>Multiple operational management approach</w:t>
      </w:r>
    </w:p>
    <w:p w:rsidR="00F37B8C" w:rsidRDefault="00F37B8C">
      <w:r>
        <w:t>Economic benefit which results in a productive positive bottom line</w:t>
      </w:r>
    </w:p>
    <w:p w:rsidR="002E2791" w:rsidRDefault="002E2791"/>
    <w:p w:rsidR="002E2791" w:rsidRDefault="002E2791"/>
    <w:p w:rsidR="009F3C69" w:rsidRDefault="00F37B8C">
      <w:pPr>
        <w:rPr>
          <w:b/>
          <w:u w:val="single"/>
        </w:rPr>
      </w:pPr>
      <w:r>
        <w:rPr>
          <w:b/>
          <w:u w:val="single"/>
        </w:rPr>
        <w:lastRenderedPageBreak/>
        <w:t>Tag Line/Slogan</w:t>
      </w:r>
    </w:p>
    <w:p w:rsidR="002E2791" w:rsidRDefault="002E2791">
      <w:r>
        <w:t>The Property Girls</w:t>
      </w:r>
    </w:p>
    <w:p w:rsidR="00F37B8C" w:rsidRDefault="002E2791">
      <w:r>
        <w:t>Beyond the sale</w:t>
      </w:r>
      <w:bookmarkStart w:id="0" w:name="_GoBack"/>
      <w:bookmarkEnd w:id="0"/>
    </w:p>
    <w:p w:rsidR="002E2791" w:rsidRDefault="002E2791">
      <w:r>
        <w:t>Homes Specialists</w:t>
      </w:r>
    </w:p>
    <w:p w:rsidR="002E2791" w:rsidRPr="00F37B8C" w:rsidRDefault="002E2791"/>
    <w:sectPr w:rsidR="002E2791" w:rsidRPr="00F37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C9"/>
    <w:rsid w:val="00136D71"/>
    <w:rsid w:val="002E2791"/>
    <w:rsid w:val="00576516"/>
    <w:rsid w:val="009B2644"/>
    <w:rsid w:val="009F3C69"/>
    <w:rsid w:val="00B10F96"/>
    <w:rsid w:val="00C12CC9"/>
    <w:rsid w:val="00F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115D"/>
  <w15:chartTrackingRefBased/>
  <w15:docId w15:val="{107598FB-8DF5-4D18-A355-4EB0A227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Ashnault</dc:creator>
  <cp:keywords/>
  <dc:description/>
  <cp:lastModifiedBy>Spencer Ashnault</cp:lastModifiedBy>
  <cp:revision>3</cp:revision>
  <dcterms:created xsi:type="dcterms:W3CDTF">2017-04-13T19:29:00Z</dcterms:created>
  <dcterms:modified xsi:type="dcterms:W3CDTF">2017-04-13T20:46:00Z</dcterms:modified>
</cp:coreProperties>
</file>