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EE" w:rsidRDefault="00810C32">
      <w:pPr>
        <w:rPr>
          <w:rFonts w:ascii="Kristen ITC" w:hAnsi="Kristen ITC"/>
        </w:rPr>
      </w:pPr>
      <w:r>
        <w:rPr>
          <w:noProof/>
        </w:rPr>
        <w:drawing>
          <wp:inline distT="0" distB="0" distL="0" distR="0" wp14:anchorId="3A22F457" wp14:editId="6A04766F">
            <wp:extent cx="525780" cy="460539"/>
            <wp:effectExtent l="0" t="0" r="7620" b="0"/>
            <wp:docPr id="1" name="Picture 1" descr="http://www.qctn.com.au/Portals/0/Logos/QCTN1662-SO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ctn.com.au/Portals/0/Logos/QCTN1662-SOS-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9" cy="47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32" w:rsidRPr="00810C32" w:rsidRDefault="00810C32" w:rsidP="00810C32">
      <w:pPr>
        <w:rPr>
          <w:rFonts w:ascii="Lucida Handwriting" w:hAnsi="Lucida Handwriting"/>
          <w:color w:val="1F3864" w:themeColor="accent1" w:themeShade="80"/>
          <w:sz w:val="36"/>
          <w:szCs w:val="36"/>
        </w:rPr>
      </w:pPr>
      <w:r w:rsidRPr="00810C32">
        <w:rPr>
          <w:rFonts w:ascii="Lucida Handwriting" w:hAnsi="Lucida Handwriting"/>
          <w:color w:val="1F3864" w:themeColor="accent1" w:themeShade="80"/>
          <w:sz w:val="36"/>
          <w:szCs w:val="36"/>
        </w:rPr>
        <w:t>Speak Out Seattle!</w:t>
      </w:r>
    </w:p>
    <w:p w:rsidR="00810C32" w:rsidRPr="00810C32" w:rsidRDefault="00810C32" w:rsidP="00810C32">
      <w:pPr>
        <w:rPr>
          <w:rFonts w:ascii="Bradley Hand ITC" w:hAnsi="Bradley Hand ITC"/>
          <w:b/>
          <w:color w:val="1F3864" w:themeColor="accent1" w:themeShade="80"/>
          <w:sz w:val="48"/>
          <w:szCs w:val="48"/>
        </w:rPr>
      </w:pPr>
      <w:r w:rsidRPr="00810C32">
        <w:rPr>
          <w:rFonts w:ascii="Bradley Hand ITC" w:hAnsi="Bradley Hand ITC"/>
          <w:b/>
          <w:color w:val="1F3864" w:themeColor="accent1" w:themeShade="80"/>
          <w:sz w:val="48"/>
          <w:szCs w:val="48"/>
        </w:rPr>
        <w:t>Speak Out Seattle!</w:t>
      </w:r>
    </w:p>
    <w:p w:rsidR="00810C32" w:rsidRPr="000E1704" w:rsidRDefault="00E95415">
      <w:pPr>
        <w:rPr>
          <w:rFonts w:ascii="Kristen ITC" w:hAnsi="Kristen ITC"/>
        </w:rPr>
      </w:pPr>
      <w:bookmarkStart w:id="0" w:name="_GoBack"/>
      <w:r>
        <w:rPr>
          <w:rFonts w:ascii="Calibri" w:hAnsi="Calibri" w:cs="Calibri"/>
          <w:noProof/>
        </w:rPr>
        <w:drawing>
          <wp:inline distT="0" distB="0" distL="0" distR="0">
            <wp:extent cx="1085850" cy="952500"/>
            <wp:effectExtent l="0" t="0" r="0" b="0"/>
            <wp:docPr id="2" name="Picture 2" descr="http://www.qctn.com.au/Portals/0/Logos/QCTN1662-SO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1063600117058414857Picture 1" descr="http://www.qctn.com.au/Portals/0/Logos/QCTN1662-SOS-Log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0C32" w:rsidRPr="000E1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4"/>
    <w:rsid w:val="000E1704"/>
    <w:rsid w:val="00337346"/>
    <w:rsid w:val="004046D2"/>
    <w:rsid w:val="007637DF"/>
    <w:rsid w:val="00810C32"/>
    <w:rsid w:val="00BA4D52"/>
    <w:rsid w:val="00DE1C3B"/>
    <w:rsid w:val="00E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C8507-7D8D-4DED-8925-64B0C6BD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280A4.2854495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James</dc:creator>
  <cp:keywords/>
  <dc:description/>
  <cp:lastModifiedBy>Elisabeth James</cp:lastModifiedBy>
  <cp:revision>3</cp:revision>
  <dcterms:created xsi:type="dcterms:W3CDTF">2017-02-07T01:49:00Z</dcterms:created>
  <dcterms:modified xsi:type="dcterms:W3CDTF">2017-02-14T05:47:00Z</dcterms:modified>
</cp:coreProperties>
</file>