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EB9B3" w14:textId="469B1C37" w:rsidR="00EF53B8" w:rsidRPr="00FF5702" w:rsidRDefault="00EF53B8" w:rsidP="00EF53B8">
      <w:pPr>
        <w:spacing w:after="0" w:afterAutospacing="0" w:line="320" w:lineRule="exact"/>
        <w:ind w:left="-720" w:right="-720" w:firstLine="720"/>
        <w:jc w:val="both"/>
        <w:rPr>
          <w:rFonts w:ascii="Times New Roman" w:eastAsiaTheme="minorEastAsia" w:hAnsi="Times New Roman"/>
          <w:sz w:val="20"/>
          <w:szCs w:val="20"/>
        </w:rPr>
      </w:pP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>What if you cou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ld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 xml:space="preserve"> completely stop paying federal income ta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xes? Not one cent, ever again? What if that was the s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 xml:space="preserve">ame for 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every citizen of America, whether they earn</w:t>
      </w:r>
      <w:r w:rsidR="000D6817">
        <w:rPr>
          <w:rFonts w:ascii="Times New Roman" w:eastAsiaTheme="minorEastAsia" w:hAnsi="Times New Roman"/>
          <w:color w:val="000000"/>
          <w:sz w:val="24"/>
          <w:szCs w:val="24"/>
        </w:rPr>
        <w:t xml:space="preserve">ed thirty thousand dollars, one hundred thousand dollars or even ten 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>million</w:t>
      </w:r>
      <w:r w:rsidR="000D6817">
        <w:rPr>
          <w:rFonts w:ascii="Times New Roman" w:eastAsiaTheme="minorEastAsia" w:hAnsi="Times New Roman"/>
          <w:color w:val="000000"/>
          <w:sz w:val="24"/>
          <w:szCs w:val="24"/>
        </w:rPr>
        <w:t xml:space="preserve"> dollars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 xml:space="preserve">? That would be a life changer. And what if, despite none of us paying any income taxes any more, the government could also completely eliminate our suffocating deficit, offer a basic income for everybody in America, and provide welfare, </w:t>
      </w:r>
      <w:r w:rsidR="000D6817">
        <w:rPr>
          <w:rFonts w:ascii="Times New Roman" w:eastAsiaTheme="minorEastAsia" w:hAnsi="Times New Roman"/>
          <w:color w:val="000000"/>
          <w:sz w:val="24"/>
          <w:szCs w:val="24"/>
        </w:rPr>
        <w:t xml:space="preserve">free </w:t>
      </w:r>
      <w:bookmarkStart w:id="0" w:name="_GoBack"/>
      <w:bookmarkEnd w:id="0"/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>health coverage, and free higher education? How might that change America’s outlook?</w:t>
      </w:r>
    </w:p>
    <w:p w14:paraId="1426D056" w14:textId="77777777" w:rsidR="00EF53B8" w:rsidRPr="00FF5702" w:rsidRDefault="00EF53B8" w:rsidP="00EF53B8">
      <w:pPr>
        <w:spacing w:after="0" w:afterAutospacing="0" w:line="320" w:lineRule="exact"/>
        <w:ind w:left="-720" w:right="-720" w:firstLine="720"/>
        <w:jc w:val="both"/>
        <w:rPr>
          <w:rFonts w:ascii="Times New Roman" w:eastAsiaTheme="minorEastAsia" w:hAnsi="Times New Roman"/>
          <w:sz w:val="20"/>
          <w:szCs w:val="20"/>
        </w:rPr>
      </w:pP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>It’s a real possibility.</w:t>
      </w: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 xml:space="preserve">This book is 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a response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 xml:space="preserve"> to our urgent need to address taxation, debt and the US deficit, but from a radical new perspective. Much more ambitious and disruptive than closing loopholes in the income tax code—which was Obama’s suggestion—it puts forward a policy that involves eliminating income taxes altogether. It puts forward a policy that might just save America.</w:t>
      </w:r>
    </w:p>
    <w:p w14:paraId="30133195" w14:textId="77777777" w:rsidR="00620E27" w:rsidRDefault="00620E27"/>
    <w:sectPr w:rsidR="00620E27" w:rsidSect="00620E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22"/>
    <w:rsid w:val="000D6817"/>
    <w:rsid w:val="00130722"/>
    <w:rsid w:val="00620E27"/>
    <w:rsid w:val="00B62193"/>
    <w:rsid w:val="00E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9DC5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3B8"/>
    <w:pPr>
      <w:spacing w:after="100" w:afterAutospacing="1"/>
    </w:pPr>
    <w:rPr>
      <w:rFonts w:ascii="Garamond" w:eastAsia="Times New Roman" w:hAnsi="Garamond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 w:after="0" w:afterAutospacing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3B8"/>
    <w:pPr>
      <w:spacing w:after="100" w:afterAutospacing="1"/>
    </w:pPr>
    <w:rPr>
      <w:rFonts w:ascii="Garamond" w:eastAsia="Times New Roman" w:hAnsi="Garamond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 w:after="0" w:afterAutospacing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822</Characters>
  <Application>Microsoft Macintosh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Smith</dc:creator>
  <cp:keywords/>
  <dc:description/>
  <cp:lastModifiedBy>Scott Smith</cp:lastModifiedBy>
  <cp:revision>3</cp:revision>
  <dcterms:created xsi:type="dcterms:W3CDTF">2017-03-28T02:02:00Z</dcterms:created>
  <dcterms:modified xsi:type="dcterms:W3CDTF">2017-03-28T02:10:00Z</dcterms:modified>
</cp:coreProperties>
</file>