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C2E6DC" w14:textId="77777777" w:rsidR="008C08D8" w:rsidRPr="00F040B4" w:rsidRDefault="00893ED1" w:rsidP="008C08D8">
      <w:pPr>
        <w:tabs>
          <w:tab w:val="right" w:pos="1560"/>
          <w:tab w:val="left" w:pos="1843"/>
          <w:tab w:val="right" w:pos="6237"/>
        </w:tabs>
        <w:ind w:left="170"/>
        <w:rPr>
          <w:rFonts w:ascii="Calibri Light" w:hAnsi="Calibri Light" w:cs="FrankRuehl"/>
          <w:b/>
          <w:color w:val="276E99"/>
          <w:sz w:val="32"/>
          <w:szCs w:val="24"/>
        </w:rPr>
      </w:pPr>
      <w:r>
        <w:rPr>
          <w:rFonts w:cs="FrankRuehl"/>
          <w:color w:val="262626"/>
          <w:sz w:val="24"/>
        </w:rPr>
        <w:tab/>
      </w:r>
      <w:r w:rsidR="003941DB" w:rsidRPr="00911B93">
        <w:rPr>
          <w:rFonts w:cs="FrankRuehl"/>
          <w:color w:val="681417" w:themeColor="text2" w:themeShade="80"/>
          <w:sz w:val="24"/>
        </w:rPr>
        <w:tab/>
      </w:r>
    </w:p>
    <w:p w14:paraId="0C6E09C8" w14:textId="12FF79C5" w:rsidR="006A37F5" w:rsidRDefault="000D1DEC" w:rsidP="007B7BCC">
      <w:pPr>
        <w:tabs>
          <w:tab w:val="right" w:pos="1560"/>
          <w:tab w:val="left" w:pos="1843"/>
          <w:tab w:val="right" w:pos="6237"/>
        </w:tabs>
        <w:spacing w:after="0"/>
        <w:ind w:left="170"/>
        <w:rPr>
          <w:rFonts w:cs="FrankRuehl"/>
          <w:b/>
          <w:color w:val="000000" w:themeColor="text1"/>
          <w:sz w:val="24"/>
        </w:rPr>
      </w:pPr>
      <w:r w:rsidRPr="00DB66B8">
        <w:rPr>
          <w:rFonts w:cs="FrankRuehl"/>
          <w:color w:val="681417" w:themeColor="text2" w:themeShade="80"/>
          <w:sz w:val="24"/>
        </w:rPr>
        <w:tab/>
      </w:r>
      <w:r w:rsidRPr="007D517B">
        <w:rPr>
          <w:rFonts w:cs="FrankRuehl"/>
          <w:b/>
          <w:color w:val="681417" w:themeColor="text2" w:themeShade="80"/>
          <w:sz w:val="24"/>
        </w:rPr>
        <w:tab/>
      </w:r>
      <w:r w:rsidR="007B72E4">
        <w:rPr>
          <w:rFonts w:cs="FrankRuehl"/>
          <w:b/>
          <w:color w:val="000000" w:themeColor="text1"/>
          <w:sz w:val="24"/>
        </w:rPr>
        <w:t>Chief Digital Officer</w:t>
      </w:r>
    </w:p>
    <w:p w14:paraId="6B267CDE" w14:textId="3066A07B" w:rsidR="007B72E4" w:rsidRPr="001265D4" w:rsidRDefault="007B72E4" w:rsidP="007B7BCC">
      <w:pPr>
        <w:tabs>
          <w:tab w:val="right" w:pos="1560"/>
          <w:tab w:val="left" w:pos="1843"/>
          <w:tab w:val="right" w:pos="6237"/>
        </w:tabs>
        <w:spacing w:after="0"/>
        <w:ind w:left="170"/>
        <w:rPr>
          <w:rFonts w:cs="FrankRuehl"/>
          <w:b/>
          <w:color w:val="000000" w:themeColor="text1"/>
          <w:sz w:val="24"/>
          <w:szCs w:val="24"/>
        </w:rPr>
      </w:pPr>
      <w:r>
        <w:rPr>
          <w:rFonts w:cs="FrankRuehl"/>
          <w:b/>
          <w:color w:val="000000" w:themeColor="text1"/>
          <w:sz w:val="24"/>
        </w:rPr>
        <w:tab/>
      </w:r>
      <w:r>
        <w:rPr>
          <w:rFonts w:cs="FrankRuehl"/>
          <w:b/>
          <w:color w:val="000000" w:themeColor="text1"/>
          <w:sz w:val="24"/>
        </w:rPr>
        <w:tab/>
        <w:t>Digital Leader</w:t>
      </w:r>
    </w:p>
    <w:p w14:paraId="7479F2ED" w14:textId="77777777" w:rsidR="005D54A6" w:rsidRPr="009E3B88" w:rsidRDefault="005D54A6" w:rsidP="005D54A6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  <w:lang w:eastAsia="de-DE"/>
        </w:rPr>
      </w:pPr>
    </w:p>
    <w:p w14:paraId="056973EC" w14:textId="77777777" w:rsidR="0078084C" w:rsidRPr="009E3B88" w:rsidRDefault="0078084C" w:rsidP="005D54A6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  <w:lang w:eastAsia="de-DE"/>
        </w:rPr>
      </w:pPr>
    </w:p>
    <w:p w14:paraId="3990E818" w14:textId="77777777" w:rsidR="0078084C" w:rsidRPr="009E3B88" w:rsidRDefault="00D0388E" w:rsidP="005D54A6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  <w:lang w:eastAsia="de-DE"/>
        </w:rPr>
      </w:pPr>
      <w:r>
        <w:rPr>
          <w:rFonts w:ascii="Calibri Light" w:hAnsi="Calibri Light" w:cs="FrankRuehl"/>
          <w:noProof/>
          <w:color w:val="262626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605162" wp14:editId="5C1F03B4">
                <wp:simplePos x="0" y="0"/>
                <wp:positionH relativeFrom="column">
                  <wp:posOffset>1204595</wp:posOffset>
                </wp:positionH>
                <wp:positionV relativeFrom="paragraph">
                  <wp:posOffset>6350</wp:posOffset>
                </wp:positionV>
                <wp:extent cx="2743200" cy="1695450"/>
                <wp:effectExtent l="57150" t="19050" r="76200" b="95250"/>
                <wp:wrapThrough wrapText="bothSides">
                  <wp:wrapPolygon edited="0">
                    <wp:start x="-450" y="-243"/>
                    <wp:lineTo x="-300" y="22571"/>
                    <wp:lineTo x="21900" y="22571"/>
                    <wp:lineTo x="22050" y="-243"/>
                    <wp:lineTo x="-450" y="-243"/>
                  </wp:wrapPolygon>
                </wp:wrapThrough>
                <wp:docPr id="1" name="Rechtec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743200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F14A6" w14:textId="77777777" w:rsidR="000716D6" w:rsidRDefault="00D0388E" w:rsidP="0078084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9078C7F" wp14:editId="41A5C133">
                                  <wp:extent cx="2759212" cy="1771650"/>
                                  <wp:effectExtent l="0" t="0" r="3175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454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8583" cy="17840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580C9B" w14:textId="77777777" w:rsidR="000716D6" w:rsidRDefault="000716D6" w:rsidP="0078084C">
                            <w:pPr>
                              <w:jc w:val="center"/>
                            </w:pPr>
                          </w:p>
                          <w:p w14:paraId="30E86A28" w14:textId="77777777" w:rsidR="000716D6" w:rsidRDefault="000716D6" w:rsidP="0078084C">
                            <w:pPr>
                              <w:jc w:val="center"/>
                            </w:pPr>
                          </w:p>
                          <w:p w14:paraId="5F3D3DD2" w14:textId="77777777" w:rsidR="000716D6" w:rsidRDefault="000716D6" w:rsidP="0078084C">
                            <w:pPr>
                              <w:jc w:val="center"/>
                            </w:pPr>
                          </w:p>
                          <w:p w14:paraId="4B799175" w14:textId="77777777" w:rsidR="000716D6" w:rsidRDefault="000716D6" w:rsidP="0078084C">
                            <w:pPr>
                              <w:jc w:val="center"/>
                            </w:pPr>
                          </w:p>
                          <w:p w14:paraId="11CE0C20" w14:textId="77777777" w:rsidR="000716D6" w:rsidRDefault="000716D6" w:rsidP="0078084C">
                            <w:pPr>
                              <w:jc w:val="center"/>
                            </w:pPr>
                          </w:p>
                          <w:p w14:paraId="28B3DA34" w14:textId="77777777" w:rsidR="000716D6" w:rsidRDefault="000716D6" w:rsidP="0078084C">
                            <w:pPr>
                              <w:jc w:val="center"/>
                            </w:pPr>
                          </w:p>
                          <w:p w14:paraId="16C6C7AC" w14:textId="77777777" w:rsidR="000716D6" w:rsidRDefault="000716D6" w:rsidP="007808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05162" id="Rechteck 1" o:spid="_x0000_s1026" style="position:absolute;margin-left:94.85pt;margin-top:.5pt;width:3in;height:1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" fillcolor="#3e3e3e [1636]" strokecolor="#737373 [3044]">
                <v:fill color2="#727272 [3012]" rotate="t" angle="180" colors="0 #595959;52429f #767676;1 #777" focus="100%" type="gradient">
                  <o:fill v:ext="view" type="gradientUnscaled"/>
                </v:fill>
                <v:shadow on="t" color="black" opacity="22937f" origin=",.5" offset="0,.63889mm"/>
                <v:path arrowok="t"/>
                <o:lock v:ext="edit" aspectratio="t"/>
                <v:textbox>
                  <w:txbxContent>
                    <w:p w14:paraId="45CF14A6" w14:textId="77777777" w:rsidR="000716D6" w:rsidRDefault="00D0388E" w:rsidP="0078084C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9078C7F" wp14:editId="41A5C133">
                            <wp:extent cx="2759212" cy="1771650"/>
                            <wp:effectExtent l="0" t="0" r="3175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454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8583" cy="17840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580C9B" w14:textId="77777777" w:rsidR="000716D6" w:rsidRDefault="000716D6" w:rsidP="0078084C">
                      <w:pPr>
                        <w:jc w:val="center"/>
                      </w:pPr>
                    </w:p>
                    <w:p w14:paraId="30E86A28" w14:textId="77777777" w:rsidR="000716D6" w:rsidRDefault="000716D6" w:rsidP="0078084C">
                      <w:pPr>
                        <w:jc w:val="center"/>
                      </w:pPr>
                    </w:p>
                    <w:p w14:paraId="5F3D3DD2" w14:textId="77777777" w:rsidR="000716D6" w:rsidRDefault="000716D6" w:rsidP="0078084C">
                      <w:pPr>
                        <w:jc w:val="center"/>
                      </w:pPr>
                    </w:p>
                    <w:p w14:paraId="4B799175" w14:textId="77777777" w:rsidR="000716D6" w:rsidRDefault="000716D6" w:rsidP="0078084C">
                      <w:pPr>
                        <w:jc w:val="center"/>
                      </w:pPr>
                    </w:p>
                    <w:p w14:paraId="11CE0C20" w14:textId="77777777" w:rsidR="000716D6" w:rsidRDefault="000716D6" w:rsidP="0078084C">
                      <w:pPr>
                        <w:jc w:val="center"/>
                      </w:pPr>
                    </w:p>
                    <w:p w14:paraId="28B3DA34" w14:textId="77777777" w:rsidR="000716D6" w:rsidRDefault="000716D6" w:rsidP="0078084C">
                      <w:pPr>
                        <w:jc w:val="center"/>
                      </w:pPr>
                    </w:p>
                    <w:p w14:paraId="16C6C7AC" w14:textId="77777777" w:rsidR="000716D6" w:rsidRDefault="000716D6" w:rsidP="0078084C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724C5E0" w14:textId="77777777" w:rsidR="00380B9D" w:rsidRPr="009E3B88" w:rsidRDefault="005D54A6" w:rsidP="00DB66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/>
        <w:rPr>
          <w:rFonts w:ascii="Times" w:hAnsi="Times" w:cs="Times"/>
          <w:sz w:val="24"/>
          <w:szCs w:val="24"/>
          <w:lang w:eastAsia="de-DE"/>
        </w:rPr>
      </w:pPr>
      <w:r w:rsidRPr="009E3B88">
        <w:rPr>
          <w:rFonts w:ascii="Calibri Light" w:hAnsi="Calibri Light" w:cs="FrankRuehl"/>
          <w:color w:val="262626"/>
        </w:rPr>
        <w:tab/>
      </w:r>
    </w:p>
    <w:p w14:paraId="28C7DE18" w14:textId="77777777" w:rsidR="00DB66B8" w:rsidRPr="009E3B88" w:rsidRDefault="00DB66B8" w:rsidP="00594B72">
      <w:pPr>
        <w:tabs>
          <w:tab w:val="left" w:pos="1843"/>
        </w:tabs>
        <w:spacing w:after="0"/>
        <w:rPr>
          <w:rFonts w:ascii="Calibri Light" w:hAnsi="Calibri Light" w:cs="FrankRuehl"/>
          <w:color w:val="262626"/>
        </w:rPr>
      </w:pPr>
    </w:p>
    <w:p w14:paraId="16A00FA5" w14:textId="77777777" w:rsidR="0078084C" w:rsidRPr="009E3B88" w:rsidRDefault="0078084C" w:rsidP="00594B72">
      <w:pPr>
        <w:tabs>
          <w:tab w:val="left" w:pos="1843"/>
        </w:tabs>
        <w:spacing w:after="0"/>
        <w:rPr>
          <w:rFonts w:ascii="Calibri Light" w:hAnsi="Calibri Light" w:cs="FrankRuehl"/>
          <w:color w:val="262626"/>
        </w:rPr>
      </w:pPr>
    </w:p>
    <w:p w14:paraId="1584E704" w14:textId="77777777" w:rsidR="0078084C" w:rsidRPr="009E3B88" w:rsidRDefault="0078084C" w:rsidP="00594B72">
      <w:pPr>
        <w:tabs>
          <w:tab w:val="left" w:pos="1843"/>
        </w:tabs>
        <w:spacing w:after="0"/>
        <w:rPr>
          <w:rFonts w:ascii="Calibri Light" w:hAnsi="Calibri Light" w:cs="FrankRuehl"/>
          <w:color w:val="262626"/>
        </w:rPr>
      </w:pPr>
    </w:p>
    <w:p w14:paraId="269F2F2A" w14:textId="77777777" w:rsidR="0078084C" w:rsidRPr="009E3B88" w:rsidRDefault="0078084C" w:rsidP="00594B72">
      <w:pPr>
        <w:tabs>
          <w:tab w:val="left" w:pos="1843"/>
        </w:tabs>
        <w:spacing w:after="0"/>
        <w:rPr>
          <w:rFonts w:ascii="Calibri Light" w:hAnsi="Calibri Light" w:cs="FrankRuehl"/>
          <w:color w:val="262626"/>
        </w:rPr>
      </w:pPr>
    </w:p>
    <w:p w14:paraId="43E12644" w14:textId="77777777" w:rsidR="0078084C" w:rsidRPr="009E3B88" w:rsidRDefault="0078084C" w:rsidP="00594B72">
      <w:pPr>
        <w:tabs>
          <w:tab w:val="left" w:pos="1843"/>
        </w:tabs>
        <w:spacing w:after="0"/>
        <w:rPr>
          <w:rFonts w:ascii="Calibri Light" w:hAnsi="Calibri Light" w:cs="FrankRuehl"/>
          <w:color w:val="262626"/>
        </w:rPr>
      </w:pPr>
    </w:p>
    <w:p w14:paraId="2F85C789" w14:textId="77777777" w:rsidR="0078084C" w:rsidRPr="009E3B88" w:rsidRDefault="0078084C" w:rsidP="00594B72">
      <w:pPr>
        <w:tabs>
          <w:tab w:val="left" w:pos="1843"/>
        </w:tabs>
        <w:spacing w:after="0"/>
        <w:rPr>
          <w:rFonts w:ascii="Calibri Light" w:hAnsi="Calibri Light" w:cs="FrankRuehl"/>
          <w:color w:val="262626"/>
        </w:rPr>
      </w:pPr>
    </w:p>
    <w:p w14:paraId="3A449B87" w14:textId="77777777" w:rsidR="0078084C" w:rsidRPr="009E3B88" w:rsidRDefault="0078084C" w:rsidP="00594B72">
      <w:pPr>
        <w:tabs>
          <w:tab w:val="left" w:pos="1843"/>
        </w:tabs>
        <w:spacing w:after="0"/>
        <w:rPr>
          <w:rFonts w:ascii="Calibri Light" w:hAnsi="Calibri Light" w:cs="FrankRuehl"/>
          <w:color w:val="262626"/>
        </w:rPr>
      </w:pPr>
    </w:p>
    <w:p w14:paraId="750F4BD4" w14:textId="77777777" w:rsidR="0078084C" w:rsidRPr="009E3B88" w:rsidRDefault="0078084C" w:rsidP="00594B72">
      <w:pPr>
        <w:tabs>
          <w:tab w:val="left" w:pos="1843"/>
        </w:tabs>
        <w:spacing w:after="0"/>
        <w:rPr>
          <w:rFonts w:ascii="Calibri Light" w:hAnsi="Calibri Light" w:cs="FrankRuehl"/>
          <w:color w:val="262626"/>
        </w:rPr>
      </w:pPr>
    </w:p>
    <w:p w14:paraId="66DCF049" w14:textId="316AA9DC" w:rsidR="00A7799A" w:rsidRPr="00FF25E4" w:rsidRDefault="00E4540E" w:rsidP="007D517B">
      <w:pPr>
        <w:tabs>
          <w:tab w:val="right" w:pos="1560"/>
          <w:tab w:val="left" w:pos="1843"/>
        </w:tabs>
        <w:spacing w:after="0" w:line="240" w:lineRule="auto"/>
        <w:rPr>
          <w:rFonts w:ascii="Calibri Light" w:hAnsi="Calibri Light" w:cs="FrankRuehl"/>
          <w:b/>
          <w:color w:val="000000" w:themeColor="text1"/>
          <w:sz w:val="28"/>
        </w:rPr>
      </w:pPr>
      <w:r w:rsidRPr="009E3B88">
        <w:rPr>
          <w:rFonts w:cs="FrankRuehl"/>
          <w:b/>
          <w:color w:val="000000" w:themeColor="text1"/>
          <w:sz w:val="28"/>
        </w:rPr>
        <w:tab/>
      </w:r>
      <w:r w:rsidRPr="009E3B88">
        <w:rPr>
          <w:rFonts w:ascii="Century Gothic" w:hAnsi="Century Gothic" w:cs="FrankRuehl"/>
          <w:color w:val="000000" w:themeColor="text1"/>
          <w:sz w:val="28"/>
        </w:rPr>
        <w:tab/>
      </w:r>
      <w:r w:rsidR="00F556C9" w:rsidRPr="00FF25E4">
        <w:rPr>
          <w:rFonts w:ascii="Calibri Light" w:hAnsi="Calibri Light" w:cs="FrankRuehl"/>
          <w:b/>
          <w:color w:val="404040" w:themeColor="text1" w:themeTint="BF"/>
          <w:sz w:val="32"/>
        </w:rPr>
        <w:t xml:space="preserve">Dr. </w:t>
      </w:r>
      <w:r w:rsidR="00E22811">
        <w:rPr>
          <w:rFonts w:ascii="Calibri Light" w:hAnsi="Calibri Light" w:cs="FrankRuehl"/>
          <w:b/>
          <w:color w:val="404040" w:themeColor="text1" w:themeTint="BF"/>
          <w:sz w:val="32"/>
        </w:rPr>
        <w:t>Christoph Müller</w:t>
      </w:r>
      <w:r w:rsidR="009B78A9" w:rsidRPr="00FF25E4">
        <w:rPr>
          <w:rFonts w:ascii="Calibri Light" w:hAnsi="Calibri Light" w:cs="FrankRuehl"/>
          <w:b/>
          <w:color w:val="404040" w:themeColor="text1" w:themeTint="BF"/>
          <w:sz w:val="32"/>
        </w:rPr>
        <w:t xml:space="preserve"> </w:t>
      </w:r>
    </w:p>
    <w:p w14:paraId="44FB0C7E" w14:textId="77777777" w:rsidR="00E4540E" w:rsidRPr="00EA0109" w:rsidRDefault="007D517B" w:rsidP="00594B72">
      <w:pPr>
        <w:tabs>
          <w:tab w:val="right" w:pos="1701"/>
          <w:tab w:val="left" w:pos="1843"/>
        </w:tabs>
        <w:spacing w:line="240" w:lineRule="auto"/>
        <w:ind w:left="1843"/>
        <w:rPr>
          <w:rFonts w:cs="FrankRuehl"/>
        </w:rPr>
      </w:pPr>
      <w:r w:rsidRPr="00EA0109">
        <w:rPr>
          <w:rFonts w:cs="FrankRuehl"/>
        </w:rPr>
        <w:t>Chief Information Officer (CIO)</w:t>
      </w:r>
      <w:r w:rsidR="00E23DDF" w:rsidRPr="00EA0109">
        <w:rPr>
          <w:rFonts w:cs="FrankRuehl"/>
        </w:rPr>
        <w:t xml:space="preserve"> | Ph.D. Wirtschaftsinformatik</w:t>
      </w:r>
    </w:p>
    <w:p w14:paraId="6E1B0DCB" w14:textId="2DDBD2B8" w:rsidR="00244F44" w:rsidRPr="00DB66B8" w:rsidRDefault="00E4540E" w:rsidP="0047499A">
      <w:pPr>
        <w:tabs>
          <w:tab w:val="right" w:pos="1560"/>
          <w:tab w:val="left" w:pos="1843"/>
        </w:tabs>
        <w:spacing w:after="0"/>
        <w:rPr>
          <w:rFonts w:cs="FrankRuehl"/>
          <w:color w:val="000000" w:themeColor="text1"/>
        </w:rPr>
      </w:pPr>
      <w:r w:rsidRPr="00EA0109">
        <w:rPr>
          <w:rFonts w:cs="FrankRuehl"/>
          <w:color w:val="262626"/>
        </w:rPr>
        <w:tab/>
      </w:r>
      <w:r w:rsidR="009C3B46" w:rsidRPr="00833496">
        <w:rPr>
          <w:rFonts w:cs="FrankRuehl"/>
          <w:color w:val="595959"/>
        </w:rPr>
        <w:t>Adresse</w:t>
      </w:r>
      <w:r w:rsidR="009C3B46" w:rsidRPr="00833496">
        <w:rPr>
          <w:rFonts w:cs="FrankRuehl"/>
          <w:color w:val="262626"/>
        </w:rPr>
        <w:tab/>
      </w:r>
      <w:r w:rsidR="00E22811">
        <w:rPr>
          <w:rFonts w:cs="FrankRuehl"/>
          <w:color w:val="000000" w:themeColor="text1"/>
        </w:rPr>
        <w:t>Teststr. 8</w:t>
      </w:r>
    </w:p>
    <w:p w14:paraId="1EED24A7" w14:textId="1FDB8B19" w:rsidR="00244F44" w:rsidRPr="00DB66B8" w:rsidRDefault="00D40C03" w:rsidP="004415B8">
      <w:pPr>
        <w:tabs>
          <w:tab w:val="right" w:pos="1560"/>
          <w:tab w:val="left" w:pos="1843"/>
        </w:tabs>
        <w:spacing w:line="240" w:lineRule="auto"/>
        <w:rPr>
          <w:rFonts w:cs="FrankRuehl"/>
          <w:color w:val="000000" w:themeColor="text1"/>
        </w:rPr>
      </w:pPr>
      <w:r w:rsidRPr="00DB66B8">
        <w:rPr>
          <w:rFonts w:cs="FrankRuehl"/>
          <w:color w:val="000000" w:themeColor="text1"/>
        </w:rPr>
        <w:tab/>
      </w:r>
      <w:r w:rsidRPr="00DB66B8">
        <w:rPr>
          <w:rFonts w:cs="FrankRuehl"/>
          <w:color w:val="000000" w:themeColor="text1"/>
        </w:rPr>
        <w:tab/>
      </w:r>
      <w:r w:rsidR="00E22811">
        <w:rPr>
          <w:rFonts w:cs="FrankRuehl"/>
          <w:color w:val="000000" w:themeColor="text1"/>
        </w:rPr>
        <w:t>11111</w:t>
      </w:r>
      <w:r w:rsidR="00F556C9">
        <w:rPr>
          <w:rFonts w:cs="FrankRuehl"/>
          <w:color w:val="000000" w:themeColor="text1"/>
        </w:rPr>
        <w:t xml:space="preserve"> </w:t>
      </w:r>
      <w:r w:rsidR="00E22811">
        <w:rPr>
          <w:rFonts w:cs="FrankRuehl"/>
          <w:color w:val="000000" w:themeColor="text1"/>
        </w:rPr>
        <w:t>Berlin</w:t>
      </w:r>
    </w:p>
    <w:p w14:paraId="0AA3D08C" w14:textId="03444D7B" w:rsidR="00244F44" w:rsidRDefault="009C3B46" w:rsidP="0078084C">
      <w:pPr>
        <w:tabs>
          <w:tab w:val="right" w:pos="1560"/>
          <w:tab w:val="left" w:pos="1843"/>
        </w:tabs>
        <w:spacing w:after="0"/>
        <w:rPr>
          <w:rFonts w:cs="FrankRuehl"/>
          <w:color w:val="000000" w:themeColor="text1"/>
        </w:rPr>
      </w:pPr>
      <w:r w:rsidRPr="00833496">
        <w:rPr>
          <w:rFonts w:cs="FrankRuehl"/>
          <w:color w:val="262626"/>
        </w:rPr>
        <w:tab/>
      </w:r>
      <w:r w:rsidRPr="00833496">
        <w:rPr>
          <w:rFonts w:cs="FrankRuehl"/>
          <w:color w:val="595959"/>
        </w:rPr>
        <w:t>Geburtsdaten</w:t>
      </w:r>
      <w:r w:rsidRPr="00833496">
        <w:rPr>
          <w:rFonts w:cs="FrankRuehl"/>
          <w:color w:val="262626"/>
        </w:rPr>
        <w:tab/>
      </w:r>
      <w:r w:rsidR="00F556C9" w:rsidRPr="00F556C9">
        <w:rPr>
          <w:rFonts w:cs="FrankRuehl"/>
        </w:rPr>
        <w:t>29</w:t>
      </w:r>
      <w:r w:rsidR="0078084C" w:rsidRPr="00F556C9">
        <w:rPr>
          <w:rFonts w:cs="FrankRuehl"/>
        </w:rPr>
        <w:t xml:space="preserve">. </w:t>
      </w:r>
      <w:r w:rsidR="00E22811">
        <w:rPr>
          <w:rFonts w:cs="FrankRuehl"/>
        </w:rPr>
        <w:t>März 1978</w:t>
      </w:r>
      <w:r w:rsidR="0078084C" w:rsidRPr="00F556C9">
        <w:rPr>
          <w:rFonts w:cs="FrankRuehl"/>
        </w:rPr>
        <w:t xml:space="preserve"> in </w:t>
      </w:r>
      <w:r w:rsidR="00E22811">
        <w:rPr>
          <w:rFonts w:cs="FrankRuehl"/>
        </w:rPr>
        <w:t>Singen</w:t>
      </w:r>
    </w:p>
    <w:p w14:paraId="49842EF9" w14:textId="77777777" w:rsidR="0078084C" w:rsidRPr="00833496" w:rsidRDefault="0078084C" w:rsidP="00D54CAF">
      <w:pPr>
        <w:tabs>
          <w:tab w:val="right" w:pos="1560"/>
          <w:tab w:val="left" w:pos="1843"/>
        </w:tabs>
        <w:rPr>
          <w:rFonts w:cs="FrankRuehl"/>
          <w:color w:val="000000" w:themeColor="text1"/>
        </w:rPr>
      </w:pPr>
      <w:r>
        <w:rPr>
          <w:rFonts w:cs="FrankRuehl"/>
          <w:color w:val="595959"/>
        </w:rPr>
        <w:tab/>
        <w:t>Familienstand</w:t>
      </w:r>
      <w:r w:rsidRPr="00833496">
        <w:rPr>
          <w:rFonts w:cs="FrankRuehl"/>
          <w:color w:val="262626"/>
        </w:rPr>
        <w:tab/>
      </w:r>
      <w:r w:rsidR="00F556C9" w:rsidRPr="00F556C9">
        <w:rPr>
          <w:rFonts w:cs="FrankRuehl"/>
        </w:rPr>
        <w:t>verheiratet</w:t>
      </w:r>
      <w:r w:rsidRPr="00AD28BE">
        <w:rPr>
          <w:rFonts w:cs="FrankRuehl"/>
          <w:color w:val="FF0000"/>
        </w:rPr>
        <w:t xml:space="preserve"> </w:t>
      </w:r>
      <w:r w:rsidRPr="00915A04">
        <w:rPr>
          <w:rFonts w:asciiTheme="minorHAnsi" w:hAnsiTheme="minorHAnsi" w:cs="FrankRuehl"/>
          <w:color w:val="000000" w:themeColor="text1"/>
        </w:rPr>
        <w:t>|</w:t>
      </w:r>
      <w:r>
        <w:rPr>
          <w:rFonts w:asciiTheme="minorHAnsi" w:hAnsiTheme="minorHAnsi" w:cs="FrankRuehl"/>
          <w:color w:val="000000" w:themeColor="text1"/>
        </w:rPr>
        <w:t xml:space="preserve"> </w:t>
      </w:r>
      <w:r w:rsidR="000716D6">
        <w:rPr>
          <w:rFonts w:asciiTheme="minorHAnsi" w:hAnsiTheme="minorHAnsi" w:cs="FrankRuehl"/>
        </w:rPr>
        <w:t>2 Kinder</w:t>
      </w:r>
    </w:p>
    <w:p w14:paraId="6F0AF56C" w14:textId="196F67E4" w:rsidR="00CE6AE1" w:rsidRPr="00833496" w:rsidRDefault="004C1C9E" w:rsidP="00552C92">
      <w:pPr>
        <w:tabs>
          <w:tab w:val="right" w:pos="1560"/>
          <w:tab w:val="left" w:pos="1843"/>
          <w:tab w:val="left" w:pos="5103"/>
        </w:tabs>
        <w:spacing w:after="0"/>
        <w:rPr>
          <w:rFonts w:cs="FrankRuehl"/>
          <w:color w:val="595959" w:themeColor="text1" w:themeTint="A6"/>
        </w:rPr>
      </w:pPr>
      <w:r w:rsidRPr="00833496">
        <w:rPr>
          <w:rFonts w:cs="FrankRuehl"/>
          <w:color w:val="595959" w:themeColor="text1" w:themeTint="A6"/>
        </w:rPr>
        <w:tab/>
      </w:r>
      <w:r w:rsidR="00F556C9">
        <w:rPr>
          <w:rFonts w:cs="FrankRuehl"/>
          <w:color w:val="595959" w:themeColor="text1" w:themeTint="A6"/>
        </w:rPr>
        <w:t>Mobil</w:t>
      </w:r>
      <w:r w:rsidR="00CE6AE1" w:rsidRPr="00833496">
        <w:rPr>
          <w:rFonts w:cs="FrankRuehl"/>
          <w:color w:val="595959" w:themeColor="text1" w:themeTint="A6"/>
        </w:rPr>
        <w:tab/>
      </w:r>
      <w:r w:rsidR="00B905A3" w:rsidRPr="00833496">
        <w:rPr>
          <w:rFonts w:cs="FrankRuehl"/>
        </w:rPr>
        <w:t xml:space="preserve">+ </w:t>
      </w:r>
      <w:r w:rsidR="0052624F">
        <w:rPr>
          <w:rFonts w:cs="FrankRuehl"/>
        </w:rPr>
        <w:t xml:space="preserve">49 (0) </w:t>
      </w:r>
      <w:r w:rsidR="00F556C9">
        <w:rPr>
          <w:rFonts w:cs="FrankRuehl"/>
        </w:rPr>
        <w:t>172</w:t>
      </w:r>
      <w:r w:rsidR="00AD28BE">
        <w:rPr>
          <w:rFonts w:cs="FrankRuehl"/>
        </w:rPr>
        <w:t xml:space="preserve"> </w:t>
      </w:r>
      <w:r w:rsidR="00E22811">
        <w:rPr>
          <w:rFonts w:cs="FrankRuehl"/>
        </w:rPr>
        <w:t>12 3456 78</w:t>
      </w:r>
    </w:p>
    <w:p w14:paraId="127630D0" w14:textId="5E8A63BC" w:rsidR="004415B8" w:rsidRPr="00D54CAF" w:rsidRDefault="009C3B46" w:rsidP="00577E2E">
      <w:pPr>
        <w:tabs>
          <w:tab w:val="right" w:pos="1560"/>
          <w:tab w:val="left" w:pos="1843"/>
        </w:tabs>
        <w:spacing w:after="0"/>
        <w:rPr>
          <w:rFonts w:cs="FrankRuehl"/>
          <w:b/>
          <w:color w:val="000000" w:themeColor="text1"/>
        </w:rPr>
      </w:pPr>
      <w:r w:rsidRPr="00833496">
        <w:rPr>
          <w:rFonts w:cs="FrankRuehl"/>
          <w:color w:val="262626"/>
        </w:rPr>
        <w:tab/>
      </w:r>
      <w:r w:rsidR="00D40C03" w:rsidRPr="00833496">
        <w:rPr>
          <w:rFonts w:cs="FrankRuehl"/>
          <w:color w:val="595959"/>
        </w:rPr>
        <w:t>E-M</w:t>
      </w:r>
      <w:r w:rsidRPr="00833496">
        <w:rPr>
          <w:rFonts w:cs="FrankRuehl"/>
          <w:color w:val="595959"/>
        </w:rPr>
        <w:t>ail</w:t>
      </w:r>
      <w:r w:rsidRPr="00833496">
        <w:rPr>
          <w:rFonts w:cs="FrankRuehl"/>
          <w:color w:val="262626"/>
        </w:rPr>
        <w:tab/>
      </w:r>
      <w:r w:rsidR="00E22811">
        <w:rPr>
          <w:rFonts w:cs="FrankRuehl"/>
        </w:rPr>
        <w:t>Test</w:t>
      </w:r>
      <w:r w:rsidR="00AD28BE" w:rsidRPr="000716D6">
        <w:rPr>
          <w:rFonts w:cs="FrankRuehl"/>
        </w:rPr>
        <w:t>@</w:t>
      </w:r>
      <w:r w:rsidR="00F556C9" w:rsidRPr="000716D6">
        <w:rPr>
          <w:rFonts w:cs="FrankRuehl"/>
        </w:rPr>
        <w:t>web.de</w:t>
      </w:r>
    </w:p>
    <w:p w14:paraId="5B3B69B6" w14:textId="15036158" w:rsidR="0078084C" w:rsidRPr="00AD28BE" w:rsidRDefault="0078084C" w:rsidP="0078084C">
      <w:pPr>
        <w:tabs>
          <w:tab w:val="right" w:pos="1560"/>
          <w:tab w:val="left" w:pos="1843"/>
        </w:tabs>
        <w:spacing w:after="0"/>
        <w:rPr>
          <w:rFonts w:cs="FrankRuehl"/>
          <w:b/>
          <w:color w:val="FF0000"/>
        </w:rPr>
      </w:pPr>
      <w:r w:rsidRPr="00833496">
        <w:rPr>
          <w:rFonts w:cs="FrankRuehl"/>
          <w:color w:val="262626"/>
        </w:rPr>
        <w:tab/>
      </w:r>
      <w:r>
        <w:rPr>
          <w:rFonts w:cs="FrankRuehl"/>
          <w:color w:val="595959"/>
        </w:rPr>
        <w:t>Profil</w:t>
      </w:r>
      <w:r w:rsidRPr="00833496">
        <w:rPr>
          <w:rFonts w:cs="FrankRuehl"/>
          <w:color w:val="262626"/>
        </w:rPr>
        <w:tab/>
      </w:r>
      <w:r w:rsidR="00D0388E" w:rsidRPr="00D0388E">
        <w:rPr>
          <w:rFonts w:cs="FrankRuehl"/>
        </w:rPr>
        <w:t>https://www.xing.com/profile/</w:t>
      </w:r>
    </w:p>
    <w:p w14:paraId="11535645" w14:textId="77777777" w:rsidR="00DB66B8" w:rsidRDefault="00DB66B8" w:rsidP="00900605">
      <w:pPr>
        <w:spacing w:after="0"/>
        <w:rPr>
          <w:color w:val="0070C0"/>
          <w:sz w:val="20"/>
          <w:szCs w:val="20"/>
          <w:lang w:val="de-CH"/>
        </w:rPr>
      </w:pPr>
    </w:p>
    <w:p w14:paraId="45213ECD" w14:textId="77777777" w:rsidR="0078084C" w:rsidRDefault="0078084C" w:rsidP="00900605">
      <w:pPr>
        <w:spacing w:after="0"/>
        <w:rPr>
          <w:color w:val="0070C0"/>
          <w:sz w:val="20"/>
          <w:szCs w:val="20"/>
          <w:lang w:val="de-CH"/>
        </w:rPr>
      </w:pPr>
    </w:p>
    <w:p w14:paraId="27731EFB" w14:textId="77777777" w:rsidR="004E3219" w:rsidRPr="002B4674" w:rsidRDefault="00380B9D" w:rsidP="008C08D8">
      <w:pPr>
        <w:tabs>
          <w:tab w:val="right" w:pos="1701"/>
          <w:tab w:val="left" w:pos="1843"/>
        </w:tabs>
        <w:spacing w:line="240" w:lineRule="auto"/>
        <w:ind w:left="1843"/>
        <w:rPr>
          <w:rFonts w:ascii="Calibri Light" w:hAnsi="Calibri Light" w:cs="FrankRuehl"/>
          <w:b/>
          <w:color w:val="404040" w:themeColor="text1" w:themeTint="BF"/>
          <w:sz w:val="28"/>
          <w:szCs w:val="24"/>
        </w:rPr>
      </w:pPr>
      <w:r w:rsidRPr="002B4674">
        <w:rPr>
          <w:rFonts w:ascii="Calibri Light" w:hAnsi="Calibri Light" w:cs="FrankRuehl"/>
          <w:b/>
          <w:color w:val="404040" w:themeColor="text1" w:themeTint="BF"/>
          <w:sz w:val="32"/>
          <w:szCs w:val="24"/>
        </w:rPr>
        <w:t>Auf einen Blick</w:t>
      </w:r>
    </w:p>
    <w:p w14:paraId="06785B3A" w14:textId="18404A79" w:rsidR="00771742" w:rsidRPr="007D517B" w:rsidRDefault="000716D6" w:rsidP="000A7579">
      <w:pPr>
        <w:pStyle w:val="Listenabsatz"/>
        <w:numPr>
          <w:ilvl w:val="0"/>
          <w:numId w:val="43"/>
        </w:numPr>
        <w:tabs>
          <w:tab w:val="right" w:pos="1701"/>
          <w:tab w:val="left" w:pos="1843"/>
        </w:tabs>
        <w:spacing w:after="120" w:line="240" w:lineRule="auto"/>
        <w:ind w:left="1985" w:right="141" w:hanging="142"/>
        <w:contextualSpacing w:val="0"/>
        <w:rPr>
          <w:rFonts w:cs="FrankRuehl"/>
          <w:b/>
        </w:rPr>
      </w:pPr>
      <w:r>
        <w:rPr>
          <w:rFonts w:cs="FrankRuehl"/>
          <w:b/>
        </w:rPr>
        <w:t xml:space="preserve">Kommunikationsstarke Führungspersönlichkeit </w:t>
      </w:r>
      <w:r w:rsidR="007D517B" w:rsidRPr="007D517B">
        <w:rPr>
          <w:rFonts w:cs="FrankRuehl"/>
        </w:rPr>
        <w:t>mit mehrjähriger Erfahrung in Leitungsfunktionen im</w:t>
      </w:r>
      <w:r w:rsidR="007D517B" w:rsidRPr="007D517B">
        <w:rPr>
          <w:rFonts w:cs="FrankRuehl"/>
          <w:b/>
        </w:rPr>
        <w:t xml:space="preserve"> IT-Bereich</w:t>
      </w:r>
      <w:r w:rsidR="007D517B" w:rsidRPr="007D517B">
        <w:rPr>
          <w:rFonts w:cs="FrankRuehl"/>
        </w:rPr>
        <w:t xml:space="preserve">, aktuell </w:t>
      </w:r>
      <w:r w:rsidR="007D517B" w:rsidRPr="007D517B">
        <w:rPr>
          <w:rFonts w:cs="FrankRuehl"/>
          <w:b/>
        </w:rPr>
        <w:t>Chief Information Officer (CIO)</w:t>
      </w:r>
      <w:r w:rsidR="00B249B3">
        <w:rPr>
          <w:rFonts w:cs="FrankRuehl"/>
          <w:b/>
        </w:rPr>
        <w:t xml:space="preserve"> und Chief Digital Officer (CDO)</w:t>
      </w:r>
    </w:p>
    <w:p w14:paraId="525083F4" w14:textId="77777777" w:rsidR="000C1436" w:rsidRPr="000716D6" w:rsidRDefault="005B3041" w:rsidP="000A7579">
      <w:pPr>
        <w:pStyle w:val="Listenabsatz"/>
        <w:numPr>
          <w:ilvl w:val="0"/>
          <w:numId w:val="43"/>
        </w:numPr>
        <w:tabs>
          <w:tab w:val="right" w:pos="1701"/>
          <w:tab w:val="left" w:pos="1843"/>
          <w:tab w:val="left" w:pos="8789"/>
          <w:tab w:val="left" w:pos="9356"/>
          <w:tab w:val="left" w:pos="9498"/>
        </w:tabs>
        <w:spacing w:after="120" w:line="240" w:lineRule="auto"/>
        <w:ind w:left="1985" w:right="141" w:hanging="142"/>
        <w:contextualSpacing w:val="0"/>
        <w:rPr>
          <w:rFonts w:cs="FrankRuehl"/>
          <w:b/>
        </w:rPr>
      </w:pPr>
      <w:r w:rsidRPr="00E23DDF">
        <w:rPr>
          <w:rFonts w:cs="FrankRuehl"/>
        </w:rPr>
        <w:t xml:space="preserve">Umfangreiche </w:t>
      </w:r>
      <w:r w:rsidR="00865CFA" w:rsidRPr="00E23DDF">
        <w:rPr>
          <w:rFonts w:cs="FrankRuehl"/>
          <w:b/>
        </w:rPr>
        <w:t>Fachexpertise</w:t>
      </w:r>
      <w:r w:rsidRPr="00E23DDF">
        <w:rPr>
          <w:rFonts w:cs="FrankRuehl"/>
        </w:rPr>
        <w:t xml:space="preserve"> </w:t>
      </w:r>
      <w:r w:rsidR="00EA0109">
        <w:rPr>
          <w:rFonts w:cs="FrankRuehl"/>
        </w:rPr>
        <w:t>i</w:t>
      </w:r>
      <w:r w:rsidR="007D517B" w:rsidRPr="00E23DDF">
        <w:rPr>
          <w:rFonts w:cs="FrankRuehl"/>
        </w:rPr>
        <w:t xml:space="preserve">n: Konzeption und </w:t>
      </w:r>
      <w:r w:rsidR="007D517B" w:rsidRPr="00E23DDF">
        <w:rPr>
          <w:rFonts w:cs="FrankRuehl"/>
          <w:b/>
        </w:rPr>
        <w:t>Weiterentwicklung von IT-Unternehmensstrategien</w:t>
      </w:r>
      <w:r w:rsidR="00EA0109">
        <w:rPr>
          <w:rFonts w:cs="FrankRuehl"/>
        </w:rPr>
        <w:t xml:space="preserve"> | Effizienzsteigerung im IT-</w:t>
      </w:r>
      <w:r w:rsidR="007D517B" w:rsidRPr="00E23DDF">
        <w:rPr>
          <w:rFonts w:cs="FrankRuehl"/>
        </w:rPr>
        <w:t xml:space="preserve">Bereich | </w:t>
      </w:r>
      <w:r w:rsidR="007D517B" w:rsidRPr="00E23DDF">
        <w:rPr>
          <w:rFonts w:cs="FrankRuehl"/>
          <w:b/>
        </w:rPr>
        <w:t>Optimierung der IT-Service-Strukturen</w:t>
      </w:r>
      <w:r w:rsidR="00E23DDF" w:rsidRPr="00E23DDF">
        <w:rPr>
          <w:rFonts w:cs="FrankRuehl"/>
          <w:b/>
        </w:rPr>
        <w:t xml:space="preserve"> </w:t>
      </w:r>
      <w:r w:rsidR="00E23DDF" w:rsidRPr="00E23DDF">
        <w:rPr>
          <w:rFonts w:cs="FrankRuehl"/>
        </w:rPr>
        <w:t xml:space="preserve">| Planung und Durchführung </w:t>
      </w:r>
      <w:r w:rsidR="00E23DDF" w:rsidRPr="00E23DDF">
        <w:rPr>
          <w:rFonts w:cs="FrankRuehl"/>
          <w:b/>
        </w:rPr>
        <w:t>konzernweiter IT-Programme</w:t>
      </w:r>
      <w:r w:rsidR="00AF259D" w:rsidRPr="00E23DDF">
        <w:rPr>
          <w:rFonts w:asciiTheme="minorHAnsi" w:hAnsiTheme="minorHAnsi" w:cs="FrankRuehl"/>
        </w:rPr>
        <w:t xml:space="preserve"> </w:t>
      </w:r>
    </w:p>
    <w:p w14:paraId="75E31735" w14:textId="77777777" w:rsidR="000716D6" w:rsidRPr="00E23DDF" w:rsidRDefault="000716D6" w:rsidP="000A7579">
      <w:pPr>
        <w:pStyle w:val="Listenabsatz"/>
        <w:numPr>
          <w:ilvl w:val="0"/>
          <w:numId w:val="43"/>
        </w:numPr>
        <w:tabs>
          <w:tab w:val="right" w:pos="1701"/>
          <w:tab w:val="left" w:pos="1843"/>
          <w:tab w:val="left" w:pos="8789"/>
          <w:tab w:val="left" w:pos="9356"/>
          <w:tab w:val="left" w:pos="9498"/>
        </w:tabs>
        <w:spacing w:after="120" w:line="240" w:lineRule="auto"/>
        <w:ind w:left="1985" w:right="141" w:hanging="142"/>
        <w:contextualSpacing w:val="0"/>
        <w:rPr>
          <w:rFonts w:cs="FrankRuehl"/>
          <w:b/>
        </w:rPr>
      </w:pPr>
      <w:r>
        <w:rPr>
          <w:rFonts w:asciiTheme="minorHAnsi" w:hAnsiTheme="minorHAnsi" w:cs="FrankRuehl"/>
        </w:rPr>
        <w:t xml:space="preserve">Experte auf dem Gebiet der </w:t>
      </w:r>
      <w:r w:rsidRPr="000716D6">
        <w:rPr>
          <w:rFonts w:asciiTheme="minorHAnsi" w:hAnsiTheme="minorHAnsi" w:cs="FrankRuehl"/>
          <w:b/>
        </w:rPr>
        <w:t>Transformation von Unternehmen in die digitale Welt</w:t>
      </w:r>
      <w:r>
        <w:rPr>
          <w:rFonts w:asciiTheme="minorHAnsi" w:hAnsiTheme="minorHAnsi" w:cs="FrankRuehl"/>
        </w:rPr>
        <w:t xml:space="preserve"> (Industrie 4.0) | </w:t>
      </w:r>
      <w:r w:rsidRPr="000716D6">
        <w:rPr>
          <w:rFonts w:asciiTheme="minorHAnsi" w:hAnsiTheme="minorHAnsi" w:cs="FrankRuehl"/>
          <w:b/>
        </w:rPr>
        <w:t>Etablierung der IT als Business Enabler</w:t>
      </w:r>
      <w:r>
        <w:rPr>
          <w:rFonts w:asciiTheme="minorHAnsi" w:hAnsiTheme="minorHAnsi" w:cs="FrankRuehl"/>
        </w:rPr>
        <w:t xml:space="preserve"> </w:t>
      </w:r>
    </w:p>
    <w:p w14:paraId="23FE37DA" w14:textId="42365199" w:rsidR="000C1436" w:rsidRPr="00E23DDF" w:rsidRDefault="000603D4" w:rsidP="000A7579">
      <w:pPr>
        <w:widowControl w:val="0"/>
        <w:numPr>
          <w:ilvl w:val="0"/>
          <w:numId w:val="4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40" w:lineRule="auto"/>
        <w:ind w:left="1985" w:hanging="142"/>
        <w:rPr>
          <w:rFonts w:asciiTheme="minorHAnsi" w:hAnsiTheme="minorHAnsi" w:cs="Trebuchet MS"/>
          <w:iCs/>
          <w:lang w:eastAsia="de-DE"/>
        </w:rPr>
      </w:pPr>
      <w:r>
        <w:rPr>
          <w:rFonts w:cs="Calibri"/>
          <w:lang w:eastAsia="de-DE"/>
        </w:rPr>
        <w:t xml:space="preserve">Führung von </w:t>
      </w:r>
      <w:r w:rsidRPr="000603D4">
        <w:rPr>
          <w:rFonts w:cs="Calibri"/>
          <w:b/>
          <w:lang w:eastAsia="de-DE"/>
        </w:rPr>
        <w:t>75 MA + ca. 20 (weltweite und externe)</w:t>
      </w:r>
      <w:r w:rsidR="00E23DDF" w:rsidRPr="00E23DDF">
        <w:rPr>
          <w:rFonts w:asciiTheme="minorHAnsi" w:hAnsiTheme="minorHAnsi" w:cs="FrankRuehl"/>
        </w:rPr>
        <w:t xml:space="preserve">, davon 4 Führungskräfte | Budget i.H.v. </w:t>
      </w:r>
      <w:r w:rsidR="001624CB">
        <w:rPr>
          <w:rFonts w:asciiTheme="minorHAnsi" w:hAnsiTheme="minorHAnsi" w:cs="FrankRuehl"/>
          <w:b/>
        </w:rPr>
        <w:t>22</w:t>
      </w:r>
      <w:r w:rsidR="00E23DDF" w:rsidRPr="00E23DDF">
        <w:rPr>
          <w:rFonts w:asciiTheme="minorHAnsi" w:hAnsiTheme="minorHAnsi" w:cs="FrankRuehl"/>
          <w:b/>
        </w:rPr>
        <w:t xml:space="preserve"> Mio. €</w:t>
      </w:r>
      <w:r w:rsidR="00E23DDF" w:rsidRPr="00E23DDF">
        <w:rPr>
          <w:rFonts w:asciiTheme="minorHAnsi" w:hAnsiTheme="minorHAnsi" w:cs="FrankRuehl"/>
        </w:rPr>
        <w:t xml:space="preserve"> p.a.</w:t>
      </w:r>
    </w:p>
    <w:p w14:paraId="6AB179BD" w14:textId="77777777" w:rsidR="000C1436" w:rsidRPr="00E23DDF" w:rsidRDefault="000716D6" w:rsidP="000716D6">
      <w:pPr>
        <w:pStyle w:val="Listenabsatz"/>
        <w:numPr>
          <w:ilvl w:val="0"/>
          <w:numId w:val="43"/>
        </w:numPr>
        <w:tabs>
          <w:tab w:val="right" w:pos="1701"/>
          <w:tab w:val="left" w:pos="1843"/>
          <w:tab w:val="left" w:pos="9356"/>
          <w:tab w:val="left" w:pos="9781"/>
        </w:tabs>
        <w:spacing w:after="120" w:line="240" w:lineRule="auto"/>
        <w:ind w:left="1985" w:right="-284" w:hanging="142"/>
        <w:contextualSpacing w:val="0"/>
        <w:rPr>
          <w:rFonts w:cs="FrankRuehl"/>
          <w:b/>
        </w:rPr>
      </w:pPr>
      <w:r w:rsidRPr="000716D6">
        <w:rPr>
          <w:rFonts w:cs="FrankRuehl"/>
          <w:b/>
        </w:rPr>
        <w:t>Wissensmanager</w:t>
      </w:r>
      <w:r>
        <w:rPr>
          <w:rFonts w:cs="FrankRuehl"/>
        </w:rPr>
        <w:t xml:space="preserve"> </w:t>
      </w:r>
      <w:r w:rsidR="00A136C1">
        <w:rPr>
          <w:rFonts w:cs="FrankRuehl"/>
        </w:rPr>
        <w:t xml:space="preserve">mit </w:t>
      </w:r>
      <w:r w:rsidRPr="000716D6">
        <w:rPr>
          <w:rFonts w:cs="FrankRuehl"/>
          <w:b/>
        </w:rPr>
        <w:t>interkultureller Kompetenz</w:t>
      </w:r>
      <w:r>
        <w:rPr>
          <w:rFonts w:cs="FrankRuehl"/>
        </w:rPr>
        <w:t xml:space="preserve">, </w:t>
      </w:r>
      <w:r w:rsidR="00A136C1">
        <w:rPr>
          <w:rFonts w:cs="FrankRuehl"/>
        </w:rPr>
        <w:t>breitem Technologieverständnis sowie ausgeprägter Durchsetzungs- und Teamfähigkeit</w:t>
      </w:r>
      <w:r w:rsidR="00E23DDF">
        <w:rPr>
          <w:rFonts w:cs="FrankRuehl"/>
          <w:b/>
        </w:rPr>
        <w:t xml:space="preserve"> </w:t>
      </w:r>
    </w:p>
    <w:p w14:paraId="359835CE" w14:textId="5D87F210" w:rsidR="0078084C" w:rsidRPr="00E23DDF" w:rsidRDefault="00A136C1" w:rsidP="000A7579">
      <w:pPr>
        <w:pStyle w:val="Listenabsatz"/>
        <w:numPr>
          <w:ilvl w:val="0"/>
          <w:numId w:val="43"/>
        </w:numPr>
        <w:tabs>
          <w:tab w:val="right" w:pos="1701"/>
          <w:tab w:val="left" w:pos="1843"/>
        </w:tabs>
        <w:spacing w:after="120" w:line="240" w:lineRule="auto"/>
        <w:ind w:left="1985" w:right="-426" w:hanging="142"/>
        <w:contextualSpacing w:val="0"/>
        <w:rPr>
          <w:rFonts w:cs="FrankRuehl"/>
          <w:b/>
        </w:rPr>
      </w:pPr>
      <w:r>
        <w:rPr>
          <w:rFonts w:cs="FrankRuehl"/>
          <w:b/>
        </w:rPr>
        <w:t>umsetzung</w:t>
      </w:r>
      <w:r w:rsidR="00E23DDF">
        <w:rPr>
          <w:rFonts w:cs="FrankRuehl"/>
          <w:b/>
        </w:rPr>
        <w:t>s</w:t>
      </w:r>
      <w:r w:rsidR="00E23DDF" w:rsidRPr="00E23DDF">
        <w:rPr>
          <w:rFonts w:cs="FrankRuehl"/>
          <w:b/>
        </w:rPr>
        <w:t xml:space="preserve">stark </w:t>
      </w:r>
      <w:r w:rsidR="00E23DDF" w:rsidRPr="00E23DDF">
        <w:rPr>
          <w:rFonts w:cs="FrankRuehl"/>
        </w:rPr>
        <w:t>| lösungsorientiert |</w:t>
      </w:r>
      <w:r w:rsidR="00E23DDF" w:rsidRPr="00E23DDF">
        <w:rPr>
          <w:rFonts w:cs="FrankRuehl"/>
          <w:b/>
        </w:rPr>
        <w:t xml:space="preserve"> </w:t>
      </w:r>
      <w:r w:rsidR="00E23DDF">
        <w:rPr>
          <w:rFonts w:cs="FrankRuehl"/>
          <w:b/>
        </w:rPr>
        <w:t xml:space="preserve">unternehmerisch </w:t>
      </w:r>
      <w:r w:rsidR="00E23DDF" w:rsidRPr="00E23DDF">
        <w:rPr>
          <w:rFonts w:cs="FrankRuehl"/>
        </w:rPr>
        <w:t>|</w:t>
      </w:r>
      <w:r w:rsidR="00E23DDF">
        <w:rPr>
          <w:rFonts w:cs="FrankRuehl"/>
          <w:b/>
        </w:rPr>
        <w:t xml:space="preserve"> </w:t>
      </w:r>
      <w:r w:rsidR="00473F8B">
        <w:rPr>
          <w:rFonts w:cs="FrankRuehl"/>
        </w:rPr>
        <w:t>visionär</w:t>
      </w:r>
      <w:r w:rsidRPr="00A136C1">
        <w:rPr>
          <w:rFonts w:cs="FrankRuehl"/>
        </w:rPr>
        <w:t xml:space="preserve"> </w:t>
      </w:r>
    </w:p>
    <w:p w14:paraId="760C72BE" w14:textId="77777777" w:rsidR="00225786" w:rsidRPr="002B4674" w:rsidRDefault="00012686" w:rsidP="00243A46">
      <w:pPr>
        <w:tabs>
          <w:tab w:val="right" w:pos="1701"/>
          <w:tab w:val="left" w:pos="1843"/>
        </w:tabs>
        <w:spacing w:line="240" w:lineRule="auto"/>
        <w:ind w:left="1843"/>
        <w:rPr>
          <w:rFonts w:ascii="Calibri Light" w:hAnsi="Calibri Light" w:cs="FrankRuehl"/>
          <w:b/>
          <w:color w:val="404040" w:themeColor="text1" w:themeTint="BF"/>
          <w:sz w:val="28"/>
          <w:szCs w:val="24"/>
        </w:rPr>
      </w:pPr>
      <w:r w:rsidRPr="002B4674">
        <w:rPr>
          <w:rFonts w:ascii="Calibri Light" w:hAnsi="Calibri Light" w:cs="FrankRuehl"/>
          <w:b/>
          <w:color w:val="404040" w:themeColor="text1" w:themeTint="BF"/>
          <w:sz w:val="32"/>
          <w:szCs w:val="24"/>
        </w:rPr>
        <w:lastRenderedPageBreak/>
        <w:t>Berufliche Erfahrungen</w:t>
      </w:r>
      <w:r w:rsidR="00422102" w:rsidRPr="002B4674">
        <w:rPr>
          <w:rFonts w:ascii="Calibri Light" w:hAnsi="Calibri Light" w:cs="FrankRuehl"/>
          <w:b/>
          <w:color w:val="404040" w:themeColor="text1" w:themeTint="BF"/>
          <w:sz w:val="28"/>
          <w:szCs w:val="24"/>
        </w:rPr>
        <w:t xml:space="preserve"> </w:t>
      </w:r>
    </w:p>
    <w:p w14:paraId="569ACA0C" w14:textId="77777777" w:rsidR="001C64C3" w:rsidRDefault="00F9678E" w:rsidP="00FE2E79">
      <w:pPr>
        <w:tabs>
          <w:tab w:val="right" w:pos="1560"/>
          <w:tab w:val="left" w:pos="1843"/>
        </w:tabs>
        <w:spacing w:after="0" w:line="240" w:lineRule="auto"/>
        <w:ind w:left="1843" w:hanging="1843"/>
        <w:rPr>
          <w:rFonts w:cs="FrankRuehl"/>
          <w:color w:val="681417" w:themeColor="text2" w:themeShade="80"/>
          <w:sz w:val="21"/>
          <w:szCs w:val="21"/>
        </w:rPr>
      </w:pPr>
      <w:r w:rsidRPr="003F0C7A">
        <w:rPr>
          <w:rFonts w:cs="FrankRuehl"/>
          <w:color w:val="595959" w:themeColor="text1" w:themeTint="A6"/>
          <w:sz w:val="21"/>
          <w:szCs w:val="21"/>
        </w:rPr>
        <w:tab/>
      </w:r>
      <w:r w:rsidR="00FE2E79" w:rsidRPr="00FE2E79">
        <w:rPr>
          <w:rFonts w:cs="FrankRuehl"/>
          <w:color w:val="595959" w:themeColor="text1" w:themeTint="A6"/>
          <w:sz w:val="21"/>
          <w:szCs w:val="21"/>
        </w:rPr>
        <w:t>10</w:t>
      </w:r>
      <w:r w:rsidR="00F27AE4" w:rsidRPr="003F0C7A">
        <w:rPr>
          <w:rFonts w:cs="FrankRuehl"/>
          <w:color w:val="595959" w:themeColor="text1" w:themeTint="A6"/>
          <w:sz w:val="21"/>
          <w:szCs w:val="21"/>
        </w:rPr>
        <w:t>/</w:t>
      </w:r>
      <w:r w:rsidR="001C64C3">
        <w:rPr>
          <w:rFonts w:cs="FrankRuehl"/>
          <w:color w:val="595959" w:themeColor="text1" w:themeTint="A6"/>
          <w:sz w:val="21"/>
          <w:szCs w:val="21"/>
        </w:rPr>
        <w:t>20</w:t>
      </w:r>
      <w:r w:rsidR="00FE2E79">
        <w:rPr>
          <w:rFonts w:cs="FrankRuehl"/>
          <w:color w:val="595959" w:themeColor="text1" w:themeTint="A6"/>
          <w:sz w:val="21"/>
          <w:szCs w:val="21"/>
        </w:rPr>
        <w:t>12</w:t>
      </w:r>
      <w:r w:rsidRPr="003F0C7A">
        <w:rPr>
          <w:rFonts w:cs="FrankRuehl"/>
          <w:color w:val="595959" w:themeColor="text1" w:themeTint="A6"/>
          <w:sz w:val="21"/>
          <w:szCs w:val="21"/>
        </w:rPr>
        <w:t xml:space="preserve"> </w:t>
      </w:r>
      <w:r w:rsidR="00EB0288">
        <w:rPr>
          <w:rFonts w:cs="FrankRuehl"/>
          <w:color w:val="595959" w:themeColor="text1" w:themeTint="A6"/>
          <w:sz w:val="21"/>
          <w:szCs w:val="21"/>
        </w:rPr>
        <w:t>-</w:t>
      </w:r>
      <w:r w:rsidRPr="003F0C7A">
        <w:rPr>
          <w:rFonts w:cs="FrankRuehl"/>
          <w:color w:val="595959" w:themeColor="text1" w:themeTint="A6"/>
          <w:sz w:val="21"/>
          <w:szCs w:val="21"/>
        </w:rPr>
        <w:t xml:space="preserve"> </w:t>
      </w:r>
      <w:r w:rsidR="00FE2E79">
        <w:rPr>
          <w:rFonts w:cs="FrankRuehl"/>
          <w:color w:val="595959" w:themeColor="text1" w:themeTint="A6"/>
          <w:sz w:val="21"/>
          <w:szCs w:val="21"/>
        </w:rPr>
        <w:t>heute</w:t>
      </w:r>
      <w:r w:rsidR="001C64C3">
        <w:rPr>
          <w:rFonts w:cs="FrankRuehl"/>
          <w:color w:val="595959" w:themeColor="text1" w:themeTint="A6"/>
          <w:sz w:val="21"/>
          <w:szCs w:val="21"/>
        </w:rPr>
        <w:tab/>
      </w:r>
      <w:r w:rsidR="00FE2E79">
        <w:rPr>
          <w:rFonts w:cs="FrankRuehl"/>
          <w:b/>
          <w:sz w:val="21"/>
          <w:szCs w:val="21"/>
        </w:rPr>
        <w:t xml:space="preserve">Gühring Gruppe </w:t>
      </w:r>
      <w:r w:rsidR="00FE2E79" w:rsidRPr="00FE2E79">
        <w:rPr>
          <w:rFonts w:cs="FrankRuehl"/>
          <w:sz w:val="21"/>
          <w:szCs w:val="21"/>
        </w:rPr>
        <w:t xml:space="preserve">| </w:t>
      </w:r>
      <w:r w:rsidR="00153564" w:rsidRPr="00153564">
        <w:rPr>
          <w:rFonts w:asciiTheme="minorHAnsi" w:hAnsiTheme="minorHAnsi" w:cs="FrankRuehl"/>
          <w:color w:val="595959" w:themeColor="text1" w:themeTint="A6"/>
          <w:sz w:val="21"/>
          <w:szCs w:val="21"/>
        </w:rPr>
        <w:t>Albstadt</w:t>
      </w:r>
      <w:r w:rsidR="00FE2E79" w:rsidRPr="00153564">
        <w:rPr>
          <w:rFonts w:asciiTheme="minorHAnsi" w:hAnsiTheme="minorHAnsi" w:cs="FrankRuehl"/>
          <w:color w:val="595959" w:themeColor="text1" w:themeTint="A6"/>
          <w:sz w:val="21"/>
          <w:szCs w:val="21"/>
        </w:rPr>
        <w:t xml:space="preserve"> </w:t>
      </w:r>
      <w:r w:rsidR="00FE2E79">
        <w:rPr>
          <w:rFonts w:cs="FrankRuehl"/>
          <w:color w:val="681417" w:themeColor="text2" w:themeShade="80"/>
          <w:sz w:val="21"/>
          <w:szCs w:val="21"/>
        </w:rPr>
        <w:t xml:space="preserve">| </w:t>
      </w:r>
      <w:r w:rsidR="00D8799B" w:rsidRPr="00D8799B">
        <w:rPr>
          <w:rFonts w:asciiTheme="minorHAnsi" w:hAnsiTheme="minorHAnsi" w:cs="FrankRuehl"/>
          <w:color w:val="595959" w:themeColor="text1" w:themeTint="A6"/>
          <w:sz w:val="21"/>
          <w:szCs w:val="21"/>
        </w:rPr>
        <w:t>www.guehring.de</w:t>
      </w:r>
      <w:r w:rsidR="00D8799B">
        <w:rPr>
          <w:rFonts w:cs="FrankRuehl"/>
          <w:color w:val="681417" w:themeColor="text2" w:themeShade="80"/>
          <w:sz w:val="21"/>
          <w:szCs w:val="21"/>
        </w:rPr>
        <w:t xml:space="preserve"> </w:t>
      </w:r>
    </w:p>
    <w:p w14:paraId="0B462546" w14:textId="5EDDD071" w:rsidR="00FE2E79" w:rsidRPr="000716D6" w:rsidRDefault="00FE2E79" w:rsidP="00D973E6">
      <w:pPr>
        <w:tabs>
          <w:tab w:val="right" w:pos="1560"/>
          <w:tab w:val="left" w:pos="1843"/>
        </w:tabs>
        <w:spacing w:after="140" w:line="240" w:lineRule="auto"/>
        <w:ind w:left="1843" w:hanging="1843"/>
        <w:rPr>
          <w:rFonts w:cs="FrankRuehl"/>
          <w:sz w:val="21"/>
          <w:szCs w:val="21"/>
        </w:rPr>
      </w:pPr>
      <w:r>
        <w:rPr>
          <w:rFonts w:cs="FrankRuehl"/>
          <w:color w:val="681417" w:themeColor="text2" w:themeShade="80"/>
          <w:sz w:val="21"/>
          <w:szCs w:val="21"/>
        </w:rPr>
        <w:tab/>
      </w:r>
      <w:r>
        <w:rPr>
          <w:rFonts w:cs="FrankRuehl"/>
          <w:color w:val="681417" w:themeColor="text2" w:themeShade="80"/>
          <w:sz w:val="21"/>
          <w:szCs w:val="21"/>
        </w:rPr>
        <w:tab/>
      </w:r>
      <w:r w:rsidRPr="00D973E6">
        <w:rPr>
          <w:rFonts w:asciiTheme="minorHAnsi" w:hAnsiTheme="minorHAnsi" w:cs="FrankRuehl"/>
          <w:color w:val="595959" w:themeColor="text1" w:themeTint="A6"/>
          <w:sz w:val="21"/>
          <w:szCs w:val="21"/>
        </w:rPr>
        <w:t>Weltweiter Hersteller von zerspan</w:t>
      </w:r>
      <w:r w:rsidR="001624CB">
        <w:rPr>
          <w:rFonts w:asciiTheme="minorHAnsi" w:hAnsiTheme="minorHAnsi" w:cs="FrankRuehl"/>
          <w:color w:val="595959" w:themeColor="text1" w:themeTint="A6"/>
          <w:sz w:val="21"/>
          <w:szCs w:val="21"/>
        </w:rPr>
        <w:t>enden Präzisionswerkzeugen | 7.0</w:t>
      </w:r>
      <w:r w:rsidRPr="00D973E6">
        <w:rPr>
          <w:rFonts w:asciiTheme="minorHAnsi" w:hAnsiTheme="minorHAnsi" w:cs="FrankRuehl"/>
          <w:color w:val="595959" w:themeColor="text1" w:themeTint="A6"/>
          <w:sz w:val="21"/>
          <w:szCs w:val="21"/>
        </w:rPr>
        <w:t xml:space="preserve">00 MA weltweit in ca. 50 Ländern | </w:t>
      </w:r>
      <w:r w:rsidR="001624CB">
        <w:rPr>
          <w:rFonts w:asciiTheme="minorHAnsi" w:hAnsiTheme="minorHAnsi" w:cs="FrankRuehl"/>
          <w:color w:val="595959" w:themeColor="text1" w:themeTint="A6"/>
          <w:sz w:val="21"/>
          <w:szCs w:val="21"/>
        </w:rPr>
        <w:t>9</w:t>
      </w:r>
      <w:r w:rsidR="00153564" w:rsidRPr="00153564">
        <w:rPr>
          <w:rFonts w:asciiTheme="minorHAnsi" w:hAnsiTheme="minorHAnsi" w:cs="FrankRuehl"/>
          <w:color w:val="595959" w:themeColor="text1" w:themeTint="A6"/>
          <w:sz w:val="21"/>
          <w:szCs w:val="21"/>
        </w:rPr>
        <w:t>00</w:t>
      </w:r>
      <w:r w:rsidRPr="00153564">
        <w:rPr>
          <w:rFonts w:asciiTheme="minorHAnsi" w:hAnsiTheme="minorHAnsi" w:cs="FrankRuehl"/>
          <w:color w:val="595959" w:themeColor="text1" w:themeTint="A6"/>
          <w:sz w:val="21"/>
          <w:szCs w:val="21"/>
        </w:rPr>
        <w:t xml:space="preserve"> Mio.</w:t>
      </w:r>
      <w:r w:rsidRPr="00D973E6">
        <w:rPr>
          <w:rFonts w:asciiTheme="minorHAnsi" w:hAnsiTheme="minorHAnsi" w:cs="FrankRuehl"/>
          <w:color w:val="595959" w:themeColor="text1" w:themeTint="A6"/>
          <w:sz w:val="21"/>
          <w:szCs w:val="21"/>
        </w:rPr>
        <w:t xml:space="preserve"> € Umsatz</w:t>
      </w:r>
    </w:p>
    <w:p w14:paraId="1D10AC06" w14:textId="108D662A" w:rsidR="00FE2E79" w:rsidRPr="000716D6" w:rsidRDefault="00FE2E79" w:rsidP="00A626F1">
      <w:pPr>
        <w:tabs>
          <w:tab w:val="right" w:pos="1560"/>
          <w:tab w:val="left" w:pos="1843"/>
        </w:tabs>
        <w:spacing w:after="60" w:line="240" w:lineRule="auto"/>
        <w:ind w:left="1843" w:hanging="1843"/>
        <w:rPr>
          <w:rFonts w:cs="FrankRuehl"/>
          <w:b/>
          <w:i/>
          <w:sz w:val="21"/>
          <w:szCs w:val="21"/>
        </w:rPr>
      </w:pPr>
      <w:r w:rsidRPr="000716D6">
        <w:rPr>
          <w:rFonts w:cs="FrankRuehl"/>
          <w:sz w:val="21"/>
          <w:szCs w:val="21"/>
        </w:rPr>
        <w:tab/>
      </w:r>
      <w:r w:rsidRPr="000716D6">
        <w:rPr>
          <w:rFonts w:cs="FrankRuehl"/>
          <w:sz w:val="21"/>
          <w:szCs w:val="21"/>
        </w:rPr>
        <w:tab/>
      </w:r>
      <w:r w:rsidRPr="000716D6">
        <w:rPr>
          <w:rFonts w:cs="FrankRuehl"/>
          <w:b/>
          <w:i/>
          <w:sz w:val="21"/>
          <w:szCs w:val="21"/>
        </w:rPr>
        <w:t>Chief Information Officer</w:t>
      </w:r>
      <w:r w:rsidR="008A599F">
        <w:rPr>
          <w:rFonts w:cs="FrankRuehl"/>
          <w:b/>
          <w:i/>
          <w:sz w:val="21"/>
          <w:szCs w:val="21"/>
        </w:rPr>
        <w:t>/ Chief Digital Officer</w:t>
      </w:r>
    </w:p>
    <w:p w14:paraId="23A4217F" w14:textId="61B93002" w:rsidR="0078084C" w:rsidRDefault="00042CB7" w:rsidP="00042CB7">
      <w:pPr>
        <w:pStyle w:val="Listenabsatz"/>
        <w:numPr>
          <w:ilvl w:val="0"/>
          <w:numId w:val="44"/>
        </w:numPr>
        <w:tabs>
          <w:tab w:val="right" w:pos="1560"/>
          <w:tab w:val="left" w:pos="1843"/>
        </w:tabs>
        <w:spacing w:after="40" w:line="240" w:lineRule="auto"/>
        <w:ind w:left="1985" w:hanging="142"/>
        <w:contextualSpacing w:val="0"/>
        <w:rPr>
          <w:rFonts w:asciiTheme="minorHAnsi" w:hAnsiTheme="minorHAnsi" w:cs="FrankRuehl"/>
          <w:sz w:val="21"/>
          <w:szCs w:val="21"/>
        </w:rPr>
      </w:pPr>
      <w:r>
        <w:rPr>
          <w:rFonts w:asciiTheme="minorHAnsi" w:hAnsiTheme="minorHAnsi" w:cs="FrankRuehl"/>
          <w:sz w:val="21"/>
          <w:szCs w:val="21"/>
        </w:rPr>
        <w:t>Verantwortung der operativen sowie strategischen IT weltweit</w:t>
      </w:r>
    </w:p>
    <w:p w14:paraId="18739D17" w14:textId="545BF928" w:rsidR="00637790" w:rsidRDefault="00637790" w:rsidP="00042CB7">
      <w:pPr>
        <w:pStyle w:val="Listenabsatz"/>
        <w:numPr>
          <w:ilvl w:val="0"/>
          <w:numId w:val="44"/>
        </w:numPr>
        <w:tabs>
          <w:tab w:val="right" w:pos="1560"/>
          <w:tab w:val="left" w:pos="1843"/>
        </w:tabs>
        <w:spacing w:after="40" w:line="240" w:lineRule="auto"/>
        <w:ind w:left="1985" w:hanging="142"/>
        <w:contextualSpacing w:val="0"/>
        <w:rPr>
          <w:rFonts w:asciiTheme="minorHAnsi" w:hAnsiTheme="minorHAnsi" w:cs="FrankRuehl"/>
          <w:sz w:val="21"/>
          <w:szCs w:val="21"/>
        </w:rPr>
      </w:pPr>
      <w:r>
        <w:rPr>
          <w:rFonts w:asciiTheme="minorHAnsi" w:hAnsiTheme="minorHAnsi" w:cs="FrankRuehl"/>
          <w:sz w:val="21"/>
          <w:szCs w:val="21"/>
        </w:rPr>
        <w:t>Verantwortung der digitalen Transformation der Firma weltweit, Umsetzung der Vision Gühring 2020</w:t>
      </w:r>
    </w:p>
    <w:p w14:paraId="6AA5CB44" w14:textId="77777777" w:rsidR="00042CB7" w:rsidRDefault="00042CB7" w:rsidP="00042CB7">
      <w:pPr>
        <w:pStyle w:val="Listenabsatz"/>
        <w:numPr>
          <w:ilvl w:val="0"/>
          <w:numId w:val="44"/>
        </w:numPr>
        <w:tabs>
          <w:tab w:val="right" w:pos="1560"/>
          <w:tab w:val="left" w:pos="1843"/>
        </w:tabs>
        <w:spacing w:after="40" w:line="240" w:lineRule="auto"/>
        <w:ind w:left="1985" w:hanging="142"/>
        <w:contextualSpacing w:val="0"/>
        <w:rPr>
          <w:rFonts w:asciiTheme="minorHAnsi" w:hAnsiTheme="minorHAnsi" w:cs="FrankRuehl"/>
          <w:sz w:val="21"/>
          <w:szCs w:val="21"/>
        </w:rPr>
      </w:pPr>
      <w:r>
        <w:rPr>
          <w:rFonts w:asciiTheme="minorHAnsi" w:hAnsiTheme="minorHAnsi" w:cs="FrankRuehl"/>
          <w:sz w:val="21"/>
          <w:szCs w:val="21"/>
        </w:rPr>
        <w:t>Aufbau einer IT-</w:t>
      </w:r>
      <w:r w:rsidR="00153564">
        <w:rPr>
          <w:rFonts w:asciiTheme="minorHAnsi" w:hAnsiTheme="minorHAnsi" w:cs="FrankRuehl"/>
          <w:sz w:val="21"/>
          <w:szCs w:val="21"/>
        </w:rPr>
        <w:t xml:space="preserve">Strategie in Abstimmung mit </w:t>
      </w:r>
      <w:r>
        <w:rPr>
          <w:rFonts w:asciiTheme="minorHAnsi" w:hAnsiTheme="minorHAnsi" w:cs="FrankRuehl"/>
          <w:sz w:val="21"/>
          <w:szCs w:val="21"/>
        </w:rPr>
        <w:t>Geschäftsführung und Eigentümer</w:t>
      </w:r>
    </w:p>
    <w:p w14:paraId="7573F080" w14:textId="77777777" w:rsidR="00042CB7" w:rsidRDefault="00042CB7" w:rsidP="00042CB7">
      <w:pPr>
        <w:pStyle w:val="Listenabsatz"/>
        <w:numPr>
          <w:ilvl w:val="0"/>
          <w:numId w:val="44"/>
        </w:numPr>
        <w:tabs>
          <w:tab w:val="right" w:pos="1560"/>
          <w:tab w:val="left" w:pos="1843"/>
        </w:tabs>
        <w:spacing w:after="40" w:line="240" w:lineRule="auto"/>
        <w:ind w:left="1985" w:hanging="142"/>
        <w:contextualSpacing w:val="0"/>
        <w:rPr>
          <w:rFonts w:asciiTheme="minorHAnsi" w:hAnsiTheme="minorHAnsi" w:cs="FrankRuehl"/>
          <w:sz w:val="21"/>
          <w:szCs w:val="21"/>
        </w:rPr>
      </w:pPr>
      <w:r>
        <w:rPr>
          <w:rFonts w:asciiTheme="minorHAnsi" w:hAnsiTheme="minorHAnsi" w:cs="FrankRuehl"/>
          <w:sz w:val="21"/>
          <w:szCs w:val="21"/>
        </w:rPr>
        <w:t>Entw</w:t>
      </w:r>
      <w:r w:rsidR="00EA0109">
        <w:rPr>
          <w:rFonts w:asciiTheme="minorHAnsi" w:hAnsiTheme="minorHAnsi" w:cs="FrankRuehl"/>
          <w:sz w:val="21"/>
          <w:szCs w:val="21"/>
        </w:rPr>
        <w:t>icklung und Umsetzung einer ERP-</w:t>
      </w:r>
      <w:r>
        <w:rPr>
          <w:rFonts w:asciiTheme="minorHAnsi" w:hAnsiTheme="minorHAnsi" w:cs="FrankRuehl"/>
          <w:sz w:val="21"/>
          <w:szCs w:val="21"/>
        </w:rPr>
        <w:t>Roadmap 2020, inkl. Einführung SAP Hana, Einführung SAP Business One in ca. 40 Tochtergesellschaften weltweit</w:t>
      </w:r>
    </w:p>
    <w:p w14:paraId="7BDE67EA" w14:textId="77777777" w:rsidR="00042CB7" w:rsidRDefault="00EA0109" w:rsidP="00042CB7">
      <w:pPr>
        <w:pStyle w:val="Listenabsatz"/>
        <w:numPr>
          <w:ilvl w:val="0"/>
          <w:numId w:val="44"/>
        </w:numPr>
        <w:tabs>
          <w:tab w:val="right" w:pos="1560"/>
          <w:tab w:val="left" w:pos="1843"/>
        </w:tabs>
        <w:spacing w:after="40" w:line="240" w:lineRule="auto"/>
        <w:ind w:left="1985" w:hanging="142"/>
        <w:contextualSpacing w:val="0"/>
        <w:rPr>
          <w:rFonts w:asciiTheme="minorHAnsi" w:hAnsiTheme="minorHAnsi" w:cs="FrankRuehl"/>
          <w:sz w:val="21"/>
          <w:szCs w:val="21"/>
        </w:rPr>
      </w:pPr>
      <w:r>
        <w:rPr>
          <w:rFonts w:asciiTheme="minorHAnsi" w:hAnsiTheme="minorHAnsi" w:cs="FrankRuehl"/>
          <w:sz w:val="21"/>
          <w:szCs w:val="21"/>
        </w:rPr>
        <w:t>Aufbau eines IT-</w:t>
      </w:r>
      <w:r w:rsidR="00153564">
        <w:rPr>
          <w:rFonts w:asciiTheme="minorHAnsi" w:hAnsiTheme="minorHAnsi" w:cs="FrankRuehl"/>
          <w:sz w:val="21"/>
          <w:szCs w:val="21"/>
        </w:rPr>
        <w:t>Risikomanagementsystems in Zusammenhang mit IT-GRC-Strukturen</w:t>
      </w:r>
    </w:p>
    <w:p w14:paraId="1E45814F" w14:textId="77777777" w:rsidR="00042CB7" w:rsidRDefault="00042CB7" w:rsidP="00042CB7">
      <w:pPr>
        <w:pStyle w:val="Listenabsatz"/>
        <w:numPr>
          <w:ilvl w:val="0"/>
          <w:numId w:val="44"/>
        </w:numPr>
        <w:tabs>
          <w:tab w:val="right" w:pos="1560"/>
          <w:tab w:val="left" w:pos="1843"/>
        </w:tabs>
        <w:spacing w:after="40" w:line="240" w:lineRule="auto"/>
        <w:ind w:left="1985" w:hanging="142"/>
        <w:contextualSpacing w:val="0"/>
        <w:rPr>
          <w:rFonts w:asciiTheme="minorHAnsi" w:hAnsiTheme="minorHAnsi" w:cs="FrankRuehl"/>
          <w:sz w:val="21"/>
          <w:szCs w:val="21"/>
        </w:rPr>
      </w:pPr>
      <w:r>
        <w:rPr>
          <w:rFonts w:asciiTheme="minorHAnsi" w:hAnsiTheme="minorHAnsi" w:cs="FrankRuehl"/>
          <w:sz w:val="21"/>
          <w:szCs w:val="21"/>
        </w:rPr>
        <w:t>Definition einer zentrale</w:t>
      </w:r>
      <w:r w:rsidR="00EA0109">
        <w:rPr>
          <w:rFonts w:asciiTheme="minorHAnsi" w:hAnsiTheme="minorHAnsi" w:cs="FrankRuehl"/>
          <w:sz w:val="21"/>
          <w:szCs w:val="21"/>
        </w:rPr>
        <w:t>n e-Business Multichannel Architek</w:t>
      </w:r>
      <w:r>
        <w:rPr>
          <w:rFonts w:asciiTheme="minorHAnsi" w:hAnsiTheme="minorHAnsi" w:cs="FrankRuehl"/>
          <w:sz w:val="21"/>
          <w:szCs w:val="21"/>
        </w:rPr>
        <w:t>tur</w:t>
      </w:r>
    </w:p>
    <w:p w14:paraId="6B7E6C91" w14:textId="77777777" w:rsidR="00042CB7" w:rsidRDefault="00EA0109" w:rsidP="00042CB7">
      <w:pPr>
        <w:pStyle w:val="Listenabsatz"/>
        <w:numPr>
          <w:ilvl w:val="0"/>
          <w:numId w:val="44"/>
        </w:numPr>
        <w:tabs>
          <w:tab w:val="right" w:pos="1560"/>
          <w:tab w:val="left" w:pos="1843"/>
        </w:tabs>
        <w:spacing w:after="40" w:line="240" w:lineRule="auto"/>
        <w:ind w:left="1985" w:hanging="142"/>
        <w:contextualSpacing w:val="0"/>
        <w:rPr>
          <w:rFonts w:asciiTheme="minorHAnsi" w:hAnsiTheme="minorHAnsi" w:cs="FrankRuehl"/>
          <w:sz w:val="21"/>
          <w:szCs w:val="21"/>
        </w:rPr>
      </w:pPr>
      <w:r>
        <w:rPr>
          <w:rFonts w:asciiTheme="minorHAnsi" w:hAnsiTheme="minorHAnsi" w:cs="FrankRuehl"/>
          <w:sz w:val="21"/>
          <w:szCs w:val="21"/>
        </w:rPr>
        <w:t>Aufbau einer IT-</w:t>
      </w:r>
      <w:r w:rsidR="00042CB7">
        <w:rPr>
          <w:rFonts w:asciiTheme="minorHAnsi" w:hAnsiTheme="minorHAnsi" w:cs="FrankRuehl"/>
          <w:sz w:val="21"/>
          <w:szCs w:val="21"/>
        </w:rPr>
        <w:t>L</w:t>
      </w:r>
      <w:r>
        <w:rPr>
          <w:rFonts w:asciiTheme="minorHAnsi" w:hAnsiTheme="minorHAnsi" w:cs="FrankRuehl"/>
          <w:sz w:val="21"/>
          <w:szCs w:val="21"/>
        </w:rPr>
        <w:t>eistungsrechnung sowie eines IT-</w:t>
      </w:r>
      <w:r w:rsidR="00042CB7">
        <w:rPr>
          <w:rFonts w:asciiTheme="minorHAnsi" w:hAnsiTheme="minorHAnsi" w:cs="FrankRuehl"/>
          <w:sz w:val="21"/>
          <w:szCs w:val="21"/>
        </w:rPr>
        <w:t>Controllings</w:t>
      </w:r>
    </w:p>
    <w:p w14:paraId="6C17F1B5" w14:textId="77777777" w:rsidR="00042CB7" w:rsidRDefault="00EA0109" w:rsidP="00042CB7">
      <w:pPr>
        <w:pStyle w:val="Listenabsatz"/>
        <w:numPr>
          <w:ilvl w:val="0"/>
          <w:numId w:val="44"/>
        </w:numPr>
        <w:tabs>
          <w:tab w:val="right" w:pos="1560"/>
          <w:tab w:val="left" w:pos="1843"/>
        </w:tabs>
        <w:spacing w:after="40" w:line="240" w:lineRule="auto"/>
        <w:ind w:left="1985" w:hanging="142"/>
        <w:contextualSpacing w:val="0"/>
        <w:rPr>
          <w:rFonts w:asciiTheme="minorHAnsi" w:hAnsiTheme="minorHAnsi" w:cs="FrankRuehl"/>
          <w:sz w:val="21"/>
          <w:szCs w:val="21"/>
        </w:rPr>
      </w:pPr>
      <w:r>
        <w:rPr>
          <w:rFonts w:asciiTheme="minorHAnsi" w:hAnsiTheme="minorHAnsi" w:cs="FrankRuehl"/>
          <w:sz w:val="21"/>
          <w:szCs w:val="21"/>
        </w:rPr>
        <w:t>Aufbau zweier IT Hub</w:t>
      </w:r>
      <w:r w:rsidR="00042CB7">
        <w:rPr>
          <w:rFonts w:asciiTheme="minorHAnsi" w:hAnsiTheme="minorHAnsi" w:cs="FrankRuehl"/>
          <w:sz w:val="21"/>
          <w:szCs w:val="21"/>
        </w:rPr>
        <w:t>s in Asien und Amerika</w:t>
      </w:r>
    </w:p>
    <w:p w14:paraId="6DA0907B" w14:textId="77777777" w:rsidR="00703928" w:rsidRDefault="00EA0109" w:rsidP="00042CB7">
      <w:pPr>
        <w:pStyle w:val="Listenabsatz"/>
        <w:numPr>
          <w:ilvl w:val="0"/>
          <w:numId w:val="44"/>
        </w:numPr>
        <w:tabs>
          <w:tab w:val="right" w:pos="1560"/>
          <w:tab w:val="left" w:pos="1843"/>
        </w:tabs>
        <w:spacing w:after="40" w:line="240" w:lineRule="auto"/>
        <w:ind w:left="1985" w:hanging="142"/>
        <w:contextualSpacing w:val="0"/>
        <w:rPr>
          <w:rFonts w:asciiTheme="minorHAnsi" w:hAnsiTheme="minorHAnsi" w:cs="FrankRuehl"/>
          <w:sz w:val="21"/>
          <w:szCs w:val="21"/>
        </w:rPr>
      </w:pPr>
      <w:r>
        <w:rPr>
          <w:rFonts w:asciiTheme="minorHAnsi" w:hAnsiTheme="minorHAnsi" w:cs="FrankRuehl"/>
          <w:sz w:val="21"/>
          <w:szCs w:val="21"/>
        </w:rPr>
        <w:t>Neuausrichtung der gesamten IT-</w:t>
      </w:r>
      <w:r w:rsidR="00042CB7">
        <w:rPr>
          <w:rFonts w:asciiTheme="minorHAnsi" w:hAnsiTheme="minorHAnsi" w:cs="FrankRuehl"/>
          <w:sz w:val="21"/>
          <w:szCs w:val="21"/>
        </w:rPr>
        <w:t>Infr</w:t>
      </w:r>
      <w:r>
        <w:rPr>
          <w:rFonts w:asciiTheme="minorHAnsi" w:hAnsiTheme="minorHAnsi" w:cs="FrankRuehl"/>
          <w:sz w:val="21"/>
          <w:szCs w:val="21"/>
        </w:rPr>
        <w:t>astruktur</w:t>
      </w:r>
      <w:r w:rsidR="00703928">
        <w:rPr>
          <w:rFonts w:asciiTheme="minorHAnsi" w:hAnsiTheme="minorHAnsi" w:cs="FrankRuehl"/>
          <w:sz w:val="21"/>
          <w:szCs w:val="21"/>
        </w:rPr>
        <w:t xml:space="preserve"> (Migration von Novell zu Microsoft)</w:t>
      </w:r>
      <w:r>
        <w:rPr>
          <w:rFonts w:asciiTheme="minorHAnsi" w:hAnsiTheme="minorHAnsi" w:cs="FrankRuehl"/>
          <w:sz w:val="21"/>
          <w:szCs w:val="21"/>
        </w:rPr>
        <w:t xml:space="preserve"> </w:t>
      </w:r>
    </w:p>
    <w:p w14:paraId="43D3B5E5" w14:textId="77777777" w:rsidR="00042CB7" w:rsidRDefault="00EA0109" w:rsidP="00042CB7">
      <w:pPr>
        <w:pStyle w:val="Listenabsatz"/>
        <w:numPr>
          <w:ilvl w:val="0"/>
          <w:numId w:val="44"/>
        </w:numPr>
        <w:tabs>
          <w:tab w:val="right" w:pos="1560"/>
          <w:tab w:val="left" w:pos="1843"/>
        </w:tabs>
        <w:spacing w:after="40" w:line="240" w:lineRule="auto"/>
        <w:ind w:left="1985" w:hanging="142"/>
        <w:contextualSpacing w:val="0"/>
        <w:rPr>
          <w:rFonts w:asciiTheme="minorHAnsi" w:hAnsiTheme="minorHAnsi" w:cs="FrankRuehl"/>
          <w:sz w:val="21"/>
          <w:szCs w:val="21"/>
        </w:rPr>
      </w:pPr>
      <w:r>
        <w:rPr>
          <w:rFonts w:asciiTheme="minorHAnsi" w:hAnsiTheme="minorHAnsi" w:cs="FrankRuehl"/>
          <w:sz w:val="21"/>
          <w:szCs w:val="21"/>
        </w:rPr>
        <w:t>Etablierung einer IT-</w:t>
      </w:r>
      <w:r w:rsidR="00042CB7">
        <w:rPr>
          <w:rFonts w:asciiTheme="minorHAnsi" w:hAnsiTheme="minorHAnsi" w:cs="FrankRuehl"/>
          <w:sz w:val="21"/>
          <w:szCs w:val="21"/>
        </w:rPr>
        <w:t>Projektmethodik</w:t>
      </w:r>
    </w:p>
    <w:p w14:paraId="2BF5EBBB" w14:textId="77777777" w:rsidR="00042CB7" w:rsidRDefault="00EA0109" w:rsidP="00042CB7">
      <w:pPr>
        <w:pStyle w:val="Listenabsatz"/>
        <w:numPr>
          <w:ilvl w:val="0"/>
          <w:numId w:val="44"/>
        </w:numPr>
        <w:tabs>
          <w:tab w:val="right" w:pos="1560"/>
          <w:tab w:val="left" w:pos="1843"/>
        </w:tabs>
        <w:spacing w:after="40" w:line="240" w:lineRule="auto"/>
        <w:ind w:left="1985" w:hanging="142"/>
        <w:contextualSpacing w:val="0"/>
        <w:rPr>
          <w:rFonts w:asciiTheme="minorHAnsi" w:hAnsiTheme="minorHAnsi" w:cs="FrankRuehl"/>
          <w:sz w:val="21"/>
          <w:szCs w:val="21"/>
        </w:rPr>
      </w:pPr>
      <w:r>
        <w:rPr>
          <w:rFonts w:asciiTheme="minorHAnsi" w:hAnsiTheme="minorHAnsi" w:cs="FrankRuehl"/>
          <w:sz w:val="21"/>
          <w:szCs w:val="21"/>
        </w:rPr>
        <w:t>Erarbeitung eines ECM-</w:t>
      </w:r>
      <w:r w:rsidR="00042CB7">
        <w:rPr>
          <w:rFonts w:asciiTheme="minorHAnsi" w:hAnsiTheme="minorHAnsi" w:cs="FrankRuehl"/>
          <w:sz w:val="21"/>
          <w:szCs w:val="21"/>
        </w:rPr>
        <w:t>Konzepts „Just-in-time Informationslogistik“</w:t>
      </w:r>
    </w:p>
    <w:p w14:paraId="14614119" w14:textId="77777777" w:rsidR="00042CB7" w:rsidRDefault="00042CB7" w:rsidP="00042CB7">
      <w:pPr>
        <w:pStyle w:val="Listenabsatz"/>
        <w:numPr>
          <w:ilvl w:val="0"/>
          <w:numId w:val="44"/>
        </w:numPr>
        <w:tabs>
          <w:tab w:val="right" w:pos="1560"/>
          <w:tab w:val="left" w:pos="1843"/>
        </w:tabs>
        <w:spacing w:after="40" w:line="240" w:lineRule="auto"/>
        <w:ind w:left="1985" w:hanging="142"/>
        <w:contextualSpacing w:val="0"/>
        <w:rPr>
          <w:rFonts w:asciiTheme="minorHAnsi" w:hAnsiTheme="minorHAnsi" w:cs="FrankRuehl"/>
          <w:sz w:val="21"/>
          <w:szCs w:val="21"/>
        </w:rPr>
      </w:pPr>
      <w:r>
        <w:rPr>
          <w:rFonts w:asciiTheme="minorHAnsi" w:hAnsiTheme="minorHAnsi" w:cs="FrankRuehl"/>
          <w:sz w:val="21"/>
          <w:szCs w:val="21"/>
        </w:rPr>
        <w:t>Definition/Rollout einer Prozessmodellierungssystematik unter BPMN 2.0 und Signavio</w:t>
      </w:r>
    </w:p>
    <w:p w14:paraId="720B1F97" w14:textId="77777777" w:rsidR="00042CB7" w:rsidRDefault="00000764" w:rsidP="00000764">
      <w:pPr>
        <w:pStyle w:val="Listenabsatz"/>
        <w:numPr>
          <w:ilvl w:val="0"/>
          <w:numId w:val="44"/>
        </w:numPr>
        <w:tabs>
          <w:tab w:val="right" w:pos="1560"/>
          <w:tab w:val="left" w:pos="1843"/>
        </w:tabs>
        <w:spacing w:after="40" w:line="240" w:lineRule="auto"/>
        <w:ind w:left="1985" w:hanging="142"/>
        <w:contextualSpacing w:val="0"/>
        <w:rPr>
          <w:rFonts w:asciiTheme="minorHAnsi" w:hAnsiTheme="minorHAnsi" w:cs="FrankRuehl"/>
          <w:sz w:val="21"/>
          <w:szCs w:val="21"/>
        </w:rPr>
      </w:pPr>
      <w:r>
        <w:rPr>
          <w:rFonts w:asciiTheme="minorHAnsi" w:hAnsiTheme="minorHAnsi" w:cs="FrankRuehl"/>
          <w:sz w:val="21"/>
          <w:szCs w:val="21"/>
        </w:rPr>
        <w:t>Aufteilung der IT in Projektgeschäft und Katalog bzw. Standardgeschäft (vom Einkauf über Anforderungen bis hin zum Betrieb)</w:t>
      </w:r>
    </w:p>
    <w:p w14:paraId="2FC7D6F2" w14:textId="77777777" w:rsidR="00000764" w:rsidRDefault="00000764" w:rsidP="00000764">
      <w:pPr>
        <w:pStyle w:val="Listenabsatz"/>
        <w:numPr>
          <w:ilvl w:val="0"/>
          <w:numId w:val="44"/>
        </w:numPr>
        <w:tabs>
          <w:tab w:val="right" w:pos="1560"/>
          <w:tab w:val="left" w:pos="1843"/>
        </w:tabs>
        <w:spacing w:after="40" w:line="240" w:lineRule="auto"/>
        <w:ind w:left="1985" w:hanging="142"/>
        <w:contextualSpacing w:val="0"/>
        <w:rPr>
          <w:rFonts w:asciiTheme="minorHAnsi" w:hAnsiTheme="minorHAnsi" w:cs="FrankRuehl"/>
          <w:sz w:val="21"/>
          <w:szCs w:val="21"/>
        </w:rPr>
      </w:pPr>
      <w:r>
        <w:rPr>
          <w:rFonts w:asciiTheme="minorHAnsi" w:hAnsiTheme="minorHAnsi" w:cs="FrankRuehl"/>
          <w:sz w:val="21"/>
          <w:szCs w:val="21"/>
        </w:rPr>
        <w:t>Definition einer neuen IT-Organisation nach dem Plan-Build-Run Prinzip von ITIL</w:t>
      </w:r>
    </w:p>
    <w:p w14:paraId="208DDBC1" w14:textId="320BE4A6" w:rsidR="00000764" w:rsidRDefault="00000764" w:rsidP="00787610">
      <w:pPr>
        <w:pStyle w:val="Listenabsatz"/>
        <w:numPr>
          <w:ilvl w:val="0"/>
          <w:numId w:val="44"/>
        </w:numPr>
        <w:tabs>
          <w:tab w:val="right" w:pos="1560"/>
          <w:tab w:val="left" w:pos="1843"/>
        </w:tabs>
        <w:spacing w:after="40" w:line="240" w:lineRule="auto"/>
        <w:ind w:left="1985" w:hanging="142"/>
        <w:contextualSpacing w:val="0"/>
        <w:rPr>
          <w:rFonts w:asciiTheme="minorHAnsi" w:hAnsiTheme="minorHAnsi" w:cs="FrankRuehl"/>
          <w:sz w:val="21"/>
          <w:szCs w:val="21"/>
        </w:rPr>
      </w:pPr>
      <w:r>
        <w:rPr>
          <w:rFonts w:asciiTheme="minorHAnsi" w:hAnsiTheme="minorHAnsi" w:cs="FrankRuehl"/>
          <w:sz w:val="21"/>
          <w:szCs w:val="21"/>
        </w:rPr>
        <w:t>Entwicklung einer Roadmap Industrie 4.0, Erprobung diverser</w:t>
      </w:r>
      <w:r w:rsidR="00EA0109">
        <w:rPr>
          <w:rFonts w:asciiTheme="minorHAnsi" w:hAnsiTheme="minorHAnsi" w:cs="FrankRuehl"/>
          <w:sz w:val="21"/>
          <w:szCs w:val="21"/>
        </w:rPr>
        <w:t xml:space="preserve"> Industrie-4.0-</w:t>
      </w:r>
      <w:r w:rsidR="00787610">
        <w:rPr>
          <w:rFonts w:asciiTheme="minorHAnsi" w:hAnsiTheme="minorHAnsi" w:cs="FrankRuehl"/>
          <w:sz w:val="21"/>
          <w:szCs w:val="21"/>
        </w:rPr>
        <w:t>Themen mit der Produktion, Erarbeitung einer IT-Security-Strategie für alle Produktionswerke</w:t>
      </w:r>
      <w:r w:rsidR="001624CB">
        <w:rPr>
          <w:rFonts w:asciiTheme="minorHAnsi" w:hAnsiTheme="minorHAnsi" w:cs="FrankRuehl"/>
          <w:sz w:val="21"/>
          <w:szCs w:val="21"/>
        </w:rPr>
        <w:t xml:space="preserve">, Testen von neuen „Wearables“ </w:t>
      </w:r>
      <w:r w:rsidR="00787610">
        <w:rPr>
          <w:rFonts w:asciiTheme="minorHAnsi" w:hAnsiTheme="minorHAnsi" w:cs="FrankRuehl"/>
          <w:sz w:val="21"/>
          <w:szCs w:val="21"/>
        </w:rPr>
        <w:t>zum Einsatz in der Produktion, Vollautomatisierung von Produktionswerken</w:t>
      </w:r>
      <w:r w:rsidR="00703928">
        <w:rPr>
          <w:rFonts w:asciiTheme="minorHAnsi" w:hAnsiTheme="minorHAnsi" w:cs="FrankRuehl"/>
          <w:sz w:val="21"/>
          <w:szCs w:val="21"/>
        </w:rPr>
        <w:t xml:space="preserve"> durch IT</w:t>
      </w:r>
      <w:r w:rsidR="00E476B4">
        <w:rPr>
          <w:rFonts w:asciiTheme="minorHAnsi" w:hAnsiTheme="minorHAnsi" w:cs="FrankRuehl"/>
          <w:sz w:val="21"/>
          <w:szCs w:val="21"/>
        </w:rPr>
        <w:t xml:space="preserve">, </w:t>
      </w:r>
    </w:p>
    <w:p w14:paraId="78DE640A" w14:textId="6AD62A94" w:rsidR="001624CB" w:rsidRPr="00787610" w:rsidRDefault="001624CB" w:rsidP="00787610">
      <w:pPr>
        <w:pStyle w:val="Listenabsatz"/>
        <w:numPr>
          <w:ilvl w:val="0"/>
          <w:numId w:val="44"/>
        </w:numPr>
        <w:tabs>
          <w:tab w:val="right" w:pos="1560"/>
          <w:tab w:val="left" w:pos="1843"/>
        </w:tabs>
        <w:spacing w:after="40" w:line="240" w:lineRule="auto"/>
        <w:ind w:left="1985" w:hanging="142"/>
        <w:contextualSpacing w:val="0"/>
        <w:rPr>
          <w:rFonts w:asciiTheme="minorHAnsi" w:hAnsiTheme="minorHAnsi" w:cs="FrankRuehl"/>
          <w:sz w:val="21"/>
          <w:szCs w:val="21"/>
        </w:rPr>
      </w:pPr>
      <w:r>
        <w:rPr>
          <w:rFonts w:asciiTheme="minorHAnsi" w:hAnsiTheme="minorHAnsi" w:cs="FrankRuehl"/>
          <w:sz w:val="21"/>
          <w:szCs w:val="21"/>
        </w:rPr>
        <w:t>Aufbau einer neuen digitalen Einheit zur Erarbeitung von neuen Geschäftsmodellen</w:t>
      </w:r>
    </w:p>
    <w:p w14:paraId="7D344CC8" w14:textId="6875E6DB" w:rsidR="00771742" w:rsidRPr="007F0901" w:rsidRDefault="00771742" w:rsidP="00377A91">
      <w:pPr>
        <w:spacing w:after="40" w:line="240" w:lineRule="auto"/>
        <w:ind w:left="1843" w:right="141"/>
        <w:rPr>
          <w:rFonts w:eastAsia="Times New Roman" w:cs="Calibri"/>
          <w:color w:val="808080" w:themeColor="background1" w:themeShade="80"/>
          <w:sz w:val="21"/>
          <w:szCs w:val="21"/>
          <w:lang w:val="de-CH"/>
        </w:rPr>
      </w:pPr>
      <w:r w:rsidRPr="006E7819">
        <w:rPr>
          <w:rFonts w:cs="FrankRuehl"/>
          <w:b/>
          <w:color w:val="595959" w:themeColor="text1" w:themeTint="A6"/>
          <w:sz w:val="21"/>
          <w:szCs w:val="21"/>
        </w:rPr>
        <w:t>Verantwortung:</w:t>
      </w:r>
      <w:r>
        <w:rPr>
          <w:rFonts w:cs="FrankRuehl"/>
          <w:b/>
          <w:color w:val="9C1E22" w:themeColor="text2" w:themeShade="BF"/>
          <w:sz w:val="21"/>
          <w:szCs w:val="21"/>
        </w:rPr>
        <w:t xml:space="preserve"> </w:t>
      </w:r>
      <w:r w:rsidR="001624CB">
        <w:rPr>
          <w:rFonts w:cs="FrankRuehl"/>
          <w:sz w:val="21"/>
          <w:szCs w:val="21"/>
        </w:rPr>
        <w:t>Führung von 7</w:t>
      </w:r>
      <w:r w:rsidR="00042CB7">
        <w:rPr>
          <w:rFonts w:cs="FrankRuehl"/>
          <w:sz w:val="21"/>
          <w:szCs w:val="21"/>
        </w:rPr>
        <w:t>5 MA</w:t>
      </w:r>
      <w:r w:rsidR="00746FAA">
        <w:rPr>
          <w:rFonts w:cs="FrankRuehl"/>
          <w:sz w:val="21"/>
          <w:szCs w:val="21"/>
        </w:rPr>
        <w:t xml:space="preserve"> + </w:t>
      </w:r>
      <w:r w:rsidR="000603D4">
        <w:rPr>
          <w:rFonts w:cs="Calibri"/>
          <w:sz w:val="21"/>
          <w:szCs w:val="21"/>
          <w:lang w:eastAsia="de-DE"/>
        </w:rPr>
        <w:t>ca. 20 (weltweite und externe),</w:t>
      </w:r>
      <w:r w:rsidR="000603D4">
        <w:rPr>
          <w:rFonts w:cs="FrankRuehl"/>
          <w:sz w:val="21"/>
          <w:szCs w:val="21"/>
        </w:rPr>
        <w:t xml:space="preserve"> </w:t>
      </w:r>
      <w:r w:rsidR="00637790">
        <w:rPr>
          <w:rFonts w:cs="FrankRuehl"/>
          <w:sz w:val="21"/>
          <w:szCs w:val="21"/>
        </w:rPr>
        <w:t xml:space="preserve"> </w:t>
      </w:r>
      <w:r w:rsidR="00746FAA">
        <w:rPr>
          <w:rFonts w:cs="FrankRuehl"/>
          <w:sz w:val="21"/>
          <w:szCs w:val="21"/>
        </w:rPr>
        <w:t xml:space="preserve">                    </w:t>
      </w:r>
      <w:r w:rsidR="00042CB7">
        <w:rPr>
          <w:rFonts w:cs="FrankRuehl"/>
          <w:sz w:val="21"/>
          <w:szCs w:val="21"/>
        </w:rPr>
        <w:t>davon 4 F</w:t>
      </w:r>
      <w:r w:rsidR="001624CB">
        <w:rPr>
          <w:rFonts w:cs="FrankRuehl"/>
          <w:sz w:val="21"/>
          <w:szCs w:val="21"/>
        </w:rPr>
        <w:t>ührungskräfte | Budget i.H.v. 22</w:t>
      </w:r>
      <w:r w:rsidR="00042CB7">
        <w:rPr>
          <w:rFonts w:cs="FrankRuehl"/>
          <w:sz w:val="21"/>
          <w:szCs w:val="21"/>
        </w:rPr>
        <w:t xml:space="preserve"> Mio. €</w:t>
      </w:r>
    </w:p>
    <w:p w14:paraId="5A729468" w14:textId="77777777" w:rsidR="00771742" w:rsidRDefault="00771742" w:rsidP="00787610">
      <w:pPr>
        <w:spacing w:after="40" w:line="240" w:lineRule="auto"/>
        <w:ind w:left="1843"/>
        <w:rPr>
          <w:rFonts w:cs="FrankRuehl"/>
          <w:color w:val="FF0000"/>
          <w:sz w:val="21"/>
          <w:szCs w:val="21"/>
        </w:rPr>
      </w:pPr>
      <w:r w:rsidRPr="006E7819">
        <w:rPr>
          <w:rFonts w:cs="FrankRuehl"/>
          <w:b/>
          <w:color w:val="595959" w:themeColor="text1" w:themeTint="A6"/>
          <w:sz w:val="21"/>
          <w:szCs w:val="21"/>
        </w:rPr>
        <w:t>Erfolge:</w:t>
      </w:r>
      <w:r w:rsidRPr="00F46887">
        <w:rPr>
          <w:rFonts w:cs="FrankRuehl"/>
          <w:color w:val="FF0000"/>
          <w:sz w:val="21"/>
          <w:szCs w:val="21"/>
        </w:rPr>
        <w:t xml:space="preserve"> </w:t>
      </w:r>
    </w:p>
    <w:p w14:paraId="78B44E71" w14:textId="77777777" w:rsidR="00787610" w:rsidRDefault="00EA0109" w:rsidP="0039230E">
      <w:pPr>
        <w:pStyle w:val="Listenabsatz"/>
        <w:numPr>
          <w:ilvl w:val="0"/>
          <w:numId w:val="45"/>
        </w:numPr>
        <w:spacing w:after="40" w:line="240" w:lineRule="auto"/>
        <w:ind w:left="1985" w:hanging="142"/>
        <w:contextualSpacing w:val="0"/>
        <w:rPr>
          <w:rFonts w:cs="FrankRuehl"/>
          <w:color w:val="000000" w:themeColor="text1"/>
          <w:sz w:val="21"/>
          <w:szCs w:val="21"/>
        </w:rPr>
      </w:pPr>
      <w:r>
        <w:rPr>
          <w:rFonts w:cs="FrankRuehl"/>
          <w:color w:val="000000" w:themeColor="text1"/>
          <w:sz w:val="21"/>
          <w:szCs w:val="21"/>
        </w:rPr>
        <w:t>Einführung einer globalen ERP-</w:t>
      </w:r>
      <w:r w:rsidR="00787610">
        <w:rPr>
          <w:rFonts w:cs="FrankRuehl"/>
          <w:color w:val="000000" w:themeColor="text1"/>
          <w:sz w:val="21"/>
          <w:szCs w:val="21"/>
        </w:rPr>
        <w:t>Strategie, Einsparung von 1/3 der Kosten bei jedem Rollout durch Ein</w:t>
      </w:r>
      <w:r>
        <w:rPr>
          <w:rFonts w:cs="FrankRuehl"/>
          <w:color w:val="000000" w:themeColor="text1"/>
          <w:sz w:val="21"/>
          <w:szCs w:val="21"/>
        </w:rPr>
        <w:t>satz der Mittelstandslösung SAP-Business-</w:t>
      </w:r>
      <w:r w:rsidR="00787610">
        <w:rPr>
          <w:rFonts w:cs="FrankRuehl"/>
          <w:color w:val="000000" w:themeColor="text1"/>
          <w:sz w:val="21"/>
          <w:szCs w:val="21"/>
        </w:rPr>
        <w:t>One, Verkürzung der Einführungszeiten von 1 Jahr auf 4 Monate sowie Erhöhung der Userzufriedenheit durch größere Usability und Simplicity der ERP Anwendung</w:t>
      </w:r>
    </w:p>
    <w:p w14:paraId="38323E23" w14:textId="56F914E4" w:rsidR="00787610" w:rsidRDefault="0039230E" w:rsidP="007A4FA7">
      <w:pPr>
        <w:pStyle w:val="Listenabsatz"/>
        <w:numPr>
          <w:ilvl w:val="0"/>
          <w:numId w:val="45"/>
        </w:numPr>
        <w:spacing w:after="40" w:line="240" w:lineRule="auto"/>
        <w:ind w:left="1985" w:hanging="142"/>
        <w:contextualSpacing w:val="0"/>
        <w:rPr>
          <w:rFonts w:cs="FrankRuehl"/>
          <w:color w:val="000000" w:themeColor="text1"/>
          <w:sz w:val="21"/>
          <w:szCs w:val="21"/>
        </w:rPr>
      </w:pPr>
      <w:r>
        <w:rPr>
          <w:rFonts w:cs="FrankRuehl"/>
          <w:color w:val="000000" w:themeColor="text1"/>
          <w:sz w:val="21"/>
          <w:szCs w:val="21"/>
        </w:rPr>
        <w:t xml:space="preserve">Erstellung </w:t>
      </w:r>
      <w:r w:rsidR="001624CB">
        <w:rPr>
          <w:rFonts w:cs="FrankRuehl"/>
          <w:color w:val="000000" w:themeColor="text1"/>
          <w:sz w:val="21"/>
          <w:szCs w:val="21"/>
        </w:rPr>
        <w:t xml:space="preserve">und Umsetzung </w:t>
      </w:r>
      <w:r>
        <w:rPr>
          <w:rFonts w:cs="FrankRuehl"/>
          <w:color w:val="000000" w:themeColor="text1"/>
          <w:sz w:val="21"/>
          <w:szCs w:val="21"/>
        </w:rPr>
        <w:t>einer globalen IT-Strategie und komplette Neustrukturierung der IT zu</w:t>
      </w:r>
      <w:r w:rsidR="00D8799B">
        <w:rPr>
          <w:rFonts w:cs="FrankRuehl"/>
          <w:color w:val="000000" w:themeColor="text1"/>
          <w:sz w:val="21"/>
          <w:szCs w:val="21"/>
        </w:rPr>
        <w:t xml:space="preserve"> einer</w:t>
      </w:r>
      <w:r>
        <w:rPr>
          <w:rFonts w:cs="FrankRuehl"/>
          <w:color w:val="000000" w:themeColor="text1"/>
          <w:sz w:val="21"/>
          <w:szCs w:val="21"/>
        </w:rPr>
        <w:t xml:space="preserve"> schnelleren und agileren Arbeitsweise (Etablierung einer Two Speed IT)</w:t>
      </w:r>
    </w:p>
    <w:p w14:paraId="2CA34A64" w14:textId="299AD647" w:rsidR="007B72E4" w:rsidRDefault="00637790" w:rsidP="007A4FA7">
      <w:pPr>
        <w:pStyle w:val="Listenabsatz"/>
        <w:numPr>
          <w:ilvl w:val="0"/>
          <w:numId w:val="45"/>
        </w:numPr>
        <w:spacing w:after="40" w:line="240" w:lineRule="auto"/>
        <w:ind w:left="1985" w:hanging="142"/>
        <w:contextualSpacing w:val="0"/>
        <w:rPr>
          <w:rFonts w:cs="FrankRuehl"/>
          <w:color w:val="000000" w:themeColor="text1"/>
          <w:sz w:val="21"/>
          <w:szCs w:val="21"/>
        </w:rPr>
      </w:pPr>
      <w:r>
        <w:rPr>
          <w:rFonts w:cs="FrankRuehl"/>
          <w:color w:val="000000" w:themeColor="text1"/>
          <w:sz w:val="21"/>
          <w:szCs w:val="21"/>
        </w:rPr>
        <w:t>Erstellung einer digitalen Vision Gühring 2020</w:t>
      </w:r>
    </w:p>
    <w:p w14:paraId="341B17F8" w14:textId="02BD98C2" w:rsidR="00473F8B" w:rsidRDefault="00473F8B" w:rsidP="007A4FA7">
      <w:pPr>
        <w:pStyle w:val="Listenabsatz"/>
        <w:numPr>
          <w:ilvl w:val="0"/>
          <w:numId w:val="45"/>
        </w:numPr>
        <w:spacing w:after="40" w:line="240" w:lineRule="auto"/>
        <w:ind w:left="1985" w:hanging="142"/>
        <w:contextualSpacing w:val="0"/>
        <w:rPr>
          <w:rFonts w:cs="FrankRuehl"/>
          <w:color w:val="000000" w:themeColor="text1"/>
          <w:sz w:val="21"/>
          <w:szCs w:val="21"/>
        </w:rPr>
      </w:pPr>
      <w:r>
        <w:rPr>
          <w:rFonts w:cs="FrankRuehl"/>
          <w:color w:val="000000" w:themeColor="text1"/>
          <w:sz w:val="21"/>
          <w:szCs w:val="21"/>
        </w:rPr>
        <w:t>Erzielung erster Online-Umsätze mit dem neuen eBusiness Konzept</w:t>
      </w:r>
    </w:p>
    <w:p w14:paraId="7A868C91" w14:textId="77777777" w:rsidR="00703928" w:rsidRDefault="00703928" w:rsidP="00703928">
      <w:pPr>
        <w:pStyle w:val="Listenabsatz"/>
        <w:spacing w:after="40" w:line="240" w:lineRule="auto"/>
        <w:ind w:left="1985" w:right="-142"/>
        <w:contextualSpacing w:val="0"/>
        <w:rPr>
          <w:rFonts w:cs="FrankRuehl"/>
          <w:color w:val="000000" w:themeColor="text1"/>
          <w:sz w:val="21"/>
          <w:szCs w:val="21"/>
        </w:rPr>
      </w:pPr>
    </w:p>
    <w:p w14:paraId="16CB9E4D" w14:textId="77777777" w:rsidR="00153564" w:rsidRDefault="00153564" w:rsidP="00153564">
      <w:pPr>
        <w:pStyle w:val="Listenabsatz"/>
        <w:spacing w:after="40" w:line="240" w:lineRule="auto"/>
        <w:ind w:left="1985" w:right="-142"/>
        <w:contextualSpacing w:val="0"/>
        <w:rPr>
          <w:rFonts w:cs="FrankRuehl"/>
          <w:color w:val="000000" w:themeColor="text1"/>
          <w:sz w:val="21"/>
          <w:szCs w:val="21"/>
        </w:rPr>
      </w:pPr>
    </w:p>
    <w:p w14:paraId="1C849AC2" w14:textId="77777777" w:rsidR="003A58AC" w:rsidRPr="007A4FA7" w:rsidRDefault="003A58AC" w:rsidP="003A58AC">
      <w:pPr>
        <w:tabs>
          <w:tab w:val="right" w:pos="1560"/>
          <w:tab w:val="left" w:pos="1843"/>
        </w:tabs>
        <w:spacing w:after="0" w:line="240" w:lineRule="auto"/>
        <w:ind w:left="1843" w:hanging="1843"/>
        <w:rPr>
          <w:rFonts w:asciiTheme="minorHAnsi" w:hAnsiTheme="minorHAnsi" w:cs="FrankRuehl"/>
          <w:color w:val="595959" w:themeColor="text1" w:themeTint="A6"/>
          <w:sz w:val="21"/>
          <w:szCs w:val="21"/>
        </w:rPr>
      </w:pPr>
      <w:r w:rsidRPr="003F0C7A">
        <w:rPr>
          <w:rFonts w:cs="FrankRuehl"/>
          <w:color w:val="595959" w:themeColor="text1" w:themeTint="A6"/>
          <w:sz w:val="21"/>
          <w:szCs w:val="21"/>
        </w:rPr>
        <w:tab/>
      </w:r>
      <w:r w:rsidR="007A4FA7" w:rsidRPr="007A4FA7">
        <w:rPr>
          <w:rFonts w:cs="FrankRuehl"/>
          <w:color w:val="595959" w:themeColor="text1" w:themeTint="A6"/>
          <w:sz w:val="21"/>
          <w:szCs w:val="21"/>
        </w:rPr>
        <w:t>02</w:t>
      </w:r>
      <w:r w:rsidRPr="007A4FA7">
        <w:rPr>
          <w:rFonts w:cs="FrankRuehl"/>
          <w:color w:val="595959" w:themeColor="text1" w:themeTint="A6"/>
          <w:sz w:val="21"/>
          <w:szCs w:val="21"/>
        </w:rPr>
        <w:t>/</w:t>
      </w:r>
      <w:r w:rsidR="00EC3DE3">
        <w:rPr>
          <w:rFonts w:cs="FrankRuehl"/>
          <w:color w:val="595959" w:themeColor="text1" w:themeTint="A6"/>
          <w:sz w:val="21"/>
          <w:szCs w:val="21"/>
        </w:rPr>
        <w:t>2010</w:t>
      </w:r>
      <w:r w:rsidRPr="007A4FA7">
        <w:rPr>
          <w:rFonts w:cs="FrankRuehl"/>
          <w:color w:val="595959" w:themeColor="text1" w:themeTint="A6"/>
          <w:sz w:val="21"/>
          <w:szCs w:val="21"/>
        </w:rPr>
        <w:t xml:space="preserve"> - </w:t>
      </w:r>
      <w:r w:rsidR="007A4FA7" w:rsidRPr="007A4FA7">
        <w:rPr>
          <w:rFonts w:cs="FrankRuehl"/>
          <w:color w:val="595959" w:themeColor="text1" w:themeTint="A6"/>
          <w:sz w:val="21"/>
          <w:szCs w:val="21"/>
        </w:rPr>
        <w:t>09</w:t>
      </w:r>
      <w:r w:rsidRPr="007A4FA7">
        <w:rPr>
          <w:rFonts w:cs="FrankRuehl"/>
          <w:color w:val="595959" w:themeColor="text1" w:themeTint="A6"/>
          <w:sz w:val="21"/>
          <w:szCs w:val="21"/>
        </w:rPr>
        <w:t>/</w:t>
      </w:r>
      <w:r w:rsidR="00EB24D8" w:rsidRPr="007A4FA7">
        <w:rPr>
          <w:rFonts w:cs="FrankRuehl"/>
          <w:color w:val="595959" w:themeColor="text1" w:themeTint="A6"/>
          <w:sz w:val="21"/>
          <w:szCs w:val="21"/>
        </w:rPr>
        <w:t>20</w:t>
      </w:r>
      <w:r w:rsidR="007A4FA7" w:rsidRPr="007A4FA7">
        <w:rPr>
          <w:rFonts w:cs="FrankRuehl"/>
          <w:color w:val="595959" w:themeColor="text1" w:themeTint="A6"/>
          <w:sz w:val="21"/>
          <w:szCs w:val="21"/>
        </w:rPr>
        <w:t>12</w:t>
      </w:r>
      <w:r w:rsidRPr="007A4FA7">
        <w:rPr>
          <w:rFonts w:cs="FrankRuehl"/>
          <w:color w:val="262626"/>
          <w:sz w:val="21"/>
          <w:szCs w:val="21"/>
        </w:rPr>
        <w:tab/>
      </w:r>
      <w:r w:rsidR="007A4FA7" w:rsidRPr="007A4FA7">
        <w:rPr>
          <w:rFonts w:cs="FrankRuehl"/>
          <w:b/>
          <w:color w:val="000000" w:themeColor="text1"/>
          <w:sz w:val="21"/>
          <w:szCs w:val="21"/>
        </w:rPr>
        <w:t xml:space="preserve">seele Gruppe </w:t>
      </w:r>
      <w:r w:rsidRPr="007A4FA7">
        <w:rPr>
          <w:rFonts w:asciiTheme="minorHAnsi" w:hAnsiTheme="minorHAnsi" w:cs="FrankRuehl"/>
          <w:color w:val="595959" w:themeColor="text1" w:themeTint="A6"/>
          <w:sz w:val="21"/>
          <w:szCs w:val="21"/>
        </w:rPr>
        <w:t xml:space="preserve">| </w:t>
      </w:r>
      <w:r w:rsidR="00153564" w:rsidRPr="00153564">
        <w:rPr>
          <w:rFonts w:asciiTheme="minorHAnsi" w:hAnsiTheme="minorHAnsi" w:cs="FrankRuehl"/>
          <w:color w:val="595959" w:themeColor="text1" w:themeTint="A6"/>
          <w:sz w:val="21"/>
          <w:szCs w:val="21"/>
        </w:rPr>
        <w:t>Gersthofen</w:t>
      </w:r>
      <w:r w:rsidRPr="007A4FA7">
        <w:rPr>
          <w:rFonts w:asciiTheme="minorHAnsi" w:hAnsiTheme="minorHAnsi" w:cs="FrankRuehl"/>
          <w:color w:val="595959" w:themeColor="text1" w:themeTint="A6"/>
          <w:sz w:val="21"/>
          <w:szCs w:val="21"/>
        </w:rPr>
        <w:t>| www.</w:t>
      </w:r>
      <w:r w:rsidR="00153564">
        <w:rPr>
          <w:rFonts w:asciiTheme="minorHAnsi" w:hAnsiTheme="minorHAnsi" w:cs="FrankRuehl"/>
          <w:color w:val="595959" w:themeColor="text1" w:themeTint="A6"/>
          <w:sz w:val="21"/>
          <w:szCs w:val="21"/>
        </w:rPr>
        <w:t>seele</w:t>
      </w:r>
      <w:r w:rsidR="00CD2406" w:rsidRPr="007A4FA7">
        <w:rPr>
          <w:rFonts w:asciiTheme="minorHAnsi" w:hAnsiTheme="minorHAnsi" w:cs="FrankRuehl"/>
          <w:color w:val="595959" w:themeColor="text1" w:themeTint="A6"/>
          <w:sz w:val="21"/>
          <w:szCs w:val="21"/>
        </w:rPr>
        <w:t>.com</w:t>
      </w:r>
    </w:p>
    <w:p w14:paraId="2631D374" w14:textId="77777777" w:rsidR="003A58AC" w:rsidRPr="003F0C7A" w:rsidRDefault="003A58AC" w:rsidP="003A58AC">
      <w:pPr>
        <w:tabs>
          <w:tab w:val="right" w:pos="1560"/>
          <w:tab w:val="left" w:pos="1843"/>
        </w:tabs>
        <w:spacing w:after="140" w:line="240" w:lineRule="auto"/>
        <w:ind w:left="1843" w:hanging="1843"/>
        <w:rPr>
          <w:rFonts w:asciiTheme="minorHAnsi" w:hAnsiTheme="minorHAnsi" w:cs="FrankRuehl"/>
          <w:color w:val="595959" w:themeColor="text1" w:themeTint="A6"/>
          <w:sz w:val="21"/>
          <w:szCs w:val="21"/>
        </w:rPr>
      </w:pPr>
      <w:r w:rsidRPr="00153564">
        <w:rPr>
          <w:rFonts w:asciiTheme="minorHAnsi" w:hAnsiTheme="minorHAnsi" w:cs="FrankRuehl"/>
          <w:color w:val="595959" w:themeColor="text1" w:themeTint="A6"/>
          <w:sz w:val="21"/>
          <w:szCs w:val="21"/>
        </w:rPr>
        <w:tab/>
      </w:r>
      <w:r w:rsidRPr="00153564">
        <w:rPr>
          <w:rFonts w:asciiTheme="minorHAnsi" w:hAnsiTheme="minorHAnsi" w:cs="FrankRuehl"/>
          <w:color w:val="595959" w:themeColor="text1" w:themeTint="A6"/>
          <w:sz w:val="21"/>
          <w:szCs w:val="21"/>
        </w:rPr>
        <w:tab/>
      </w:r>
      <w:r w:rsidR="007A4FA7">
        <w:rPr>
          <w:rFonts w:asciiTheme="minorHAnsi" w:hAnsiTheme="minorHAnsi" w:cs="FrankRuehl"/>
          <w:color w:val="595959" w:themeColor="text1" w:themeTint="A6"/>
          <w:sz w:val="21"/>
          <w:szCs w:val="21"/>
        </w:rPr>
        <w:t>Weltweites Fassadenbauunternehmen | 1.000</w:t>
      </w:r>
      <w:r w:rsidRPr="00153564">
        <w:rPr>
          <w:rFonts w:asciiTheme="minorHAnsi" w:hAnsiTheme="minorHAnsi" w:cs="FrankRuehl"/>
          <w:color w:val="595959" w:themeColor="text1" w:themeTint="A6"/>
          <w:sz w:val="21"/>
          <w:szCs w:val="21"/>
        </w:rPr>
        <w:t xml:space="preserve"> </w:t>
      </w:r>
      <w:r>
        <w:rPr>
          <w:rFonts w:asciiTheme="minorHAnsi" w:hAnsiTheme="minorHAnsi" w:cs="FrankRuehl"/>
          <w:color w:val="595959" w:themeColor="text1" w:themeTint="A6"/>
          <w:sz w:val="21"/>
          <w:szCs w:val="21"/>
        </w:rPr>
        <w:t>Mitarbeiter</w:t>
      </w:r>
      <w:r w:rsidR="007A4FA7">
        <w:rPr>
          <w:rFonts w:asciiTheme="minorHAnsi" w:hAnsiTheme="minorHAnsi" w:cs="FrankRuehl"/>
          <w:color w:val="595959" w:themeColor="text1" w:themeTint="A6"/>
          <w:sz w:val="21"/>
          <w:szCs w:val="21"/>
        </w:rPr>
        <w:t xml:space="preserve"> | 14 Standorte weltweit</w:t>
      </w:r>
    </w:p>
    <w:p w14:paraId="6089CDD9" w14:textId="77777777" w:rsidR="003A58AC" w:rsidRPr="006F79F1" w:rsidRDefault="007A4FA7" w:rsidP="00A626F1">
      <w:pPr>
        <w:tabs>
          <w:tab w:val="left" w:pos="1843"/>
        </w:tabs>
        <w:spacing w:after="60" w:line="240" w:lineRule="auto"/>
        <w:ind w:left="1843" w:right="-851"/>
        <w:rPr>
          <w:rFonts w:cs="FrankRuehl"/>
          <w:b/>
          <w:i/>
          <w:color w:val="681417" w:themeColor="text2" w:themeShade="80"/>
          <w:sz w:val="21"/>
          <w:szCs w:val="21"/>
        </w:rPr>
      </w:pPr>
      <w:r>
        <w:rPr>
          <w:rFonts w:cs="FrankRuehl"/>
          <w:b/>
          <w:i/>
          <w:color w:val="000000" w:themeColor="text1"/>
          <w:sz w:val="21"/>
          <w:szCs w:val="21"/>
        </w:rPr>
        <w:t>Chief Information Officer</w:t>
      </w:r>
      <w:r w:rsidR="003A58AC" w:rsidRPr="006F79F1">
        <w:rPr>
          <w:rFonts w:cs="FrankRuehl"/>
          <w:b/>
          <w:i/>
          <w:color w:val="681417" w:themeColor="text2" w:themeShade="80"/>
          <w:sz w:val="21"/>
          <w:szCs w:val="21"/>
        </w:rPr>
        <w:t xml:space="preserve"> </w:t>
      </w:r>
    </w:p>
    <w:p w14:paraId="21AAED54" w14:textId="77777777" w:rsidR="003A58AC" w:rsidRDefault="007A4FA7" w:rsidP="000716D6">
      <w:pPr>
        <w:pStyle w:val="Listenabsatz"/>
        <w:numPr>
          <w:ilvl w:val="0"/>
          <w:numId w:val="41"/>
        </w:numPr>
        <w:spacing w:after="40" w:line="240" w:lineRule="auto"/>
        <w:ind w:left="1985" w:hanging="142"/>
        <w:contextualSpacing w:val="0"/>
        <w:rPr>
          <w:rFonts w:eastAsia="Times New Roman" w:cs="Calibri"/>
          <w:color w:val="000000" w:themeColor="text1"/>
          <w:sz w:val="21"/>
          <w:szCs w:val="21"/>
          <w:lang w:val="de-CH"/>
        </w:rPr>
      </w:pPr>
      <w:r>
        <w:rPr>
          <w:rFonts w:eastAsia="Times New Roman" w:cs="Calibri"/>
          <w:color w:val="000000" w:themeColor="text1"/>
          <w:sz w:val="21"/>
          <w:szCs w:val="21"/>
          <w:lang w:val="de-CH"/>
        </w:rPr>
        <w:t>Weltweite operative und strategische IT-Verantwortung</w:t>
      </w:r>
    </w:p>
    <w:p w14:paraId="355F6DC8" w14:textId="77777777" w:rsidR="007A4FA7" w:rsidRDefault="007A4FA7" w:rsidP="00C92D04">
      <w:pPr>
        <w:pStyle w:val="Listenabsatz"/>
        <w:numPr>
          <w:ilvl w:val="0"/>
          <w:numId w:val="41"/>
        </w:numPr>
        <w:spacing w:after="40" w:line="240" w:lineRule="auto"/>
        <w:ind w:left="1985" w:hanging="142"/>
        <w:contextualSpacing w:val="0"/>
        <w:rPr>
          <w:rFonts w:eastAsia="Times New Roman" w:cs="Calibri"/>
          <w:color w:val="000000" w:themeColor="text1"/>
          <w:sz w:val="21"/>
          <w:szCs w:val="21"/>
          <w:lang w:val="de-CH"/>
        </w:rPr>
      </w:pPr>
      <w:r>
        <w:rPr>
          <w:rFonts w:eastAsia="Times New Roman" w:cs="Calibri"/>
          <w:color w:val="000000" w:themeColor="text1"/>
          <w:sz w:val="21"/>
          <w:szCs w:val="21"/>
          <w:lang w:val="de-CH"/>
        </w:rPr>
        <w:t xml:space="preserve">Aufbau einer IT-Strategie in Abstimmung mit den beiden Gesellschaftern </w:t>
      </w:r>
    </w:p>
    <w:p w14:paraId="29036953" w14:textId="77777777" w:rsidR="007A4FA7" w:rsidRDefault="007A4FA7" w:rsidP="00C92D04">
      <w:pPr>
        <w:pStyle w:val="Listenabsatz"/>
        <w:numPr>
          <w:ilvl w:val="0"/>
          <w:numId w:val="41"/>
        </w:numPr>
        <w:spacing w:after="40" w:line="240" w:lineRule="auto"/>
        <w:ind w:left="1985" w:hanging="142"/>
        <w:contextualSpacing w:val="0"/>
        <w:rPr>
          <w:rFonts w:eastAsia="Times New Roman" w:cs="Calibri"/>
          <w:color w:val="000000" w:themeColor="text1"/>
          <w:sz w:val="21"/>
          <w:szCs w:val="21"/>
          <w:lang w:val="de-CH"/>
        </w:rPr>
      </w:pPr>
      <w:r>
        <w:rPr>
          <w:rFonts w:eastAsia="Times New Roman" w:cs="Calibri"/>
          <w:color w:val="000000" w:themeColor="text1"/>
          <w:sz w:val="21"/>
          <w:szCs w:val="21"/>
          <w:lang w:val="de-CH"/>
        </w:rPr>
        <w:t>Integration verschiedener seele Standorte in die Gruppen-IT (austria, shanghai, pilsen)</w:t>
      </w:r>
    </w:p>
    <w:p w14:paraId="02EC5C90" w14:textId="77777777" w:rsidR="007A4FA7" w:rsidRDefault="00C92D04" w:rsidP="000716D6">
      <w:pPr>
        <w:pStyle w:val="Listenabsatz"/>
        <w:numPr>
          <w:ilvl w:val="0"/>
          <w:numId w:val="41"/>
        </w:numPr>
        <w:spacing w:after="40" w:line="240" w:lineRule="auto"/>
        <w:ind w:left="1985" w:hanging="142"/>
        <w:contextualSpacing w:val="0"/>
        <w:rPr>
          <w:rFonts w:eastAsia="Times New Roman" w:cs="Calibri"/>
          <w:color w:val="000000" w:themeColor="text1"/>
          <w:sz w:val="21"/>
          <w:szCs w:val="21"/>
          <w:lang w:val="de-CH"/>
        </w:rPr>
      </w:pPr>
      <w:r>
        <w:rPr>
          <w:rFonts w:eastAsia="Times New Roman" w:cs="Calibri"/>
          <w:color w:val="000000" w:themeColor="text1"/>
          <w:sz w:val="21"/>
          <w:szCs w:val="21"/>
          <w:lang w:val="de-CH"/>
        </w:rPr>
        <w:lastRenderedPageBreak/>
        <w:t xml:space="preserve">Projektverantwortlicher für die weltweite Einführung des ERP-Systems </w:t>
      </w:r>
      <w:r w:rsidR="00703928">
        <w:rPr>
          <w:rFonts w:eastAsia="Times New Roman" w:cs="Calibri"/>
          <w:color w:val="000000" w:themeColor="text1"/>
          <w:sz w:val="21"/>
          <w:szCs w:val="21"/>
          <w:lang w:val="de-CH"/>
        </w:rPr>
        <w:t>APplus</w:t>
      </w:r>
    </w:p>
    <w:p w14:paraId="40A7B7C2" w14:textId="77777777" w:rsidR="00C92D04" w:rsidRDefault="00C92D04" w:rsidP="000716D6">
      <w:pPr>
        <w:pStyle w:val="Listenabsatz"/>
        <w:numPr>
          <w:ilvl w:val="0"/>
          <w:numId w:val="41"/>
        </w:numPr>
        <w:spacing w:after="40" w:line="240" w:lineRule="auto"/>
        <w:ind w:left="1985" w:hanging="142"/>
        <w:contextualSpacing w:val="0"/>
        <w:rPr>
          <w:rFonts w:eastAsia="Times New Roman" w:cs="Calibri"/>
          <w:color w:val="000000" w:themeColor="text1"/>
          <w:sz w:val="21"/>
          <w:szCs w:val="21"/>
          <w:lang w:val="de-CH"/>
        </w:rPr>
      </w:pPr>
      <w:r>
        <w:rPr>
          <w:rFonts w:eastAsia="Times New Roman" w:cs="Calibri"/>
          <w:color w:val="000000" w:themeColor="text1"/>
          <w:sz w:val="21"/>
          <w:szCs w:val="21"/>
          <w:lang w:val="de-CH"/>
        </w:rPr>
        <w:t>Definition von Anpassungsprogrammierungen und Erstellung von Konzepten für die eigenen ERP-Entwickler</w:t>
      </w:r>
    </w:p>
    <w:p w14:paraId="7D417733" w14:textId="77777777" w:rsidR="00C92D04" w:rsidRDefault="00C92D04" w:rsidP="00C92D04">
      <w:pPr>
        <w:pStyle w:val="Listenabsatz"/>
        <w:numPr>
          <w:ilvl w:val="0"/>
          <w:numId w:val="41"/>
        </w:numPr>
        <w:spacing w:after="40" w:line="240" w:lineRule="auto"/>
        <w:ind w:left="1985" w:hanging="142"/>
        <w:contextualSpacing w:val="0"/>
        <w:rPr>
          <w:rFonts w:eastAsia="Times New Roman" w:cs="Calibri"/>
          <w:color w:val="000000" w:themeColor="text1"/>
          <w:sz w:val="21"/>
          <w:szCs w:val="21"/>
          <w:lang w:val="de-CH"/>
        </w:rPr>
      </w:pPr>
      <w:r>
        <w:rPr>
          <w:rFonts w:eastAsia="Times New Roman" w:cs="Calibri"/>
          <w:color w:val="000000" w:themeColor="text1"/>
          <w:sz w:val="21"/>
          <w:szCs w:val="21"/>
          <w:lang w:val="de-CH"/>
        </w:rPr>
        <w:t>Entwicklung neuer Hardwarestrategien, u.a. Einführung von MFD-Geräten</w:t>
      </w:r>
    </w:p>
    <w:p w14:paraId="5386DBAF" w14:textId="77777777" w:rsidR="00C92D04" w:rsidRDefault="00C92D04" w:rsidP="00C92D04">
      <w:pPr>
        <w:pStyle w:val="Listenabsatz"/>
        <w:numPr>
          <w:ilvl w:val="0"/>
          <w:numId w:val="41"/>
        </w:numPr>
        <w:spacing w:after="40" w:line="240" w:lineRule="auto"/>
        <w:ind w:left="1985" w:hanging="142"/>
        <w:contextualSpacing w:val="0"/>
        <w:rPr>
          <w:rFonts w:eastAsia="Times New Roman" w:cs="Calibri"/>
          <w:color w:val="000000" w:themeColor="text1"/>
          <w:sz w:val="21"/>
          <w:szCs w:val="21"/>
          <w:lang w:val="de-CH"/>
        </w:rPr>
      </w:pPr>
      <w:r>
        <w:rPr>
          <w:rFonts w:eastAsia="Times New Roman" w:cs="Calibri"/>
          <w:color w:val="000000" w:themeColor="text1"/>
          <w:sz w:val="21"/>
          <w:szCs w:val="21"/>
          <w:lang w:val="de-CH"/>
        </w:rPr>
        <w:t>Aufbau eines Notfall- und Hochverfügbarkeitskonzepts für die gruppenweite IT</w:t>
      </w:r>
    </w:p>
    <w:p w14:paraId="77A6A1A9" w14:textId="77777777" w:rsidR="00C92D04" w:rsidRDefault="00C92D04" w:rsidP="000716D6">
      <w:pPr>
        <w:pStyle w:val="Listenabsatz"/>
        <w:numPr>
          <w:ilvl w:val="0"/>
          <w:numId w:val="41"/>
        </w:numPr>
        <w:spacing w:after="40" w:line="240" w:lineRule="auto"/>
        <w:ind w:left="1985" w:hanging="142"/>
        <w:contextualSpacing w:val="0"/>
        <w:rPr>
          <w:rFonts w:eastAsia="Times New Roman" w:cs="Calibri"/>
          <w:color w:val="000000" w:themeColor="text1"/>
          <w:sz w:val="21"/>
          <w:szCs w:val="21"/>
          <w:lang w:val="de-CH"/>
        </w:rPr>
      </w:pPr>
      <w:r>
        <w:rPr>
          <w:rFonts w:eastAsia="Times New Roman" w:cs="Calibri"/>
          <w:color w:val="000000" w:themeColor="text1"/>
          <w:sz w:val="21"/>
          <w:szCs w:val="21"/>
          <w:lang w:val="de-CH"/>
        </w:rPr>
        <w:t>Entwicklung einer gruppenweiten IT-policy und IT-Umwel</w:t>
      </w:r>
      <w:r w:rsidR="00703928">
        <w:rPr>
          <w:rFonts w:eastAsia="Times New Roman" w:cs="Calibri"/>
          <w:color w:val="000000" w:themeColor="text1"/>
          <w:sz w:val="21"/>
          <w:szCs w:val="21"/>
          <w:lang w:val="de-CH"/>
        </w:rPr>
        <w:t>t</w:t>
      </w:r>
      <w:r>
        <w:rPr>
          <w:rFonts w:eastAsia="Times New Roman" w:cs="Calibri"/>
          <w:color w:val="000000" w:themeColor="text1"/>
          <w:sz w:val="21"/>
          <w:szCs w:val="21"/>
          <w:lang w:val="de-CH"/>
        </w:rPr>
        <w:t>strategie</w:t>
      </w:r>
    </w:p>
    <w:p w14:paraId="4E94CF79" w14:textId="77777777" w:rsidR="00C92D04" w:rsidRPr="00C64CE3" w:rsidRDefault="00C92D04" w:rsidP="000716D6">
      <w:pPr>
        <w:pStyle w:val="Listenabsatz"/>
        <w:numPr>
          <w:ilvl w:val="0"/>
          <w:numId w:val="41"/>
        </w:numPr>
        <w:spacing w:after="40" w:line="240" w:lineRule="auto"/>
        <w:ind w:left="1985" w:hanging="142"/>
        <w:contextualSpacing w:val="0"/>
        <w:rPr>
          <w:rFonts w:eastAsia="Times New Roman" w:cs="Calibri"/>
          <w:color w:val="000000" w:themeColor="text1"/>
          <w:sz w:val="21"/>
          <w:szCs w:val="21"/>
          <w:lang w:val="de-CH"/>
        </w:rPr>
      </w:pPr>
      <w:r>
        <w:rPr>
          <w:rFonts w:eastAsia="Times New Roman" w:cs="Calibri"/>
          <w:color w:val="000000" w:themeColor="text1"/>
          <w:sz w:val="21"/>
          <w:szCs w:val="21"/>
          <w:lang w:val="de-CH"/>
        </w:rPr>
        <w:t>Aufbau von Servicestrukturen nach ITIL und Einführung eines Ticketingsystems (OTRS)</w:t>
      </w:r>
    </w:p>
    <w:p w14:paraId="3DE83132" w14:textId="77777777" w:rsidR="003A58AC" w:rsidRPr="007F0901" w:rsidRDefault="003A58AC" w:rsidP="003A58AC">
      <w:pPr>
        <w:spacing w:after="40" w:line="240" w:lineRule="auto"/>
        <w:ind w:left="1843"/>
        <w:rPr>
          <w:rFonts w:eastAsia="Times New Roman" w:cs="Calibri"/>
          <w:color w:val="808080" w:themeColor="background1" w:themeShade="80"/>
          <w:sz w:val="21"/>
          <w:szCs w:val="21"/>
          <w:lang w:val="de-CH"/>
        </w:rPr>
      </w:pPr>
      <w:r w:rsidRPr="006E7819">
        <w:rPr>
          <w:rFonts w:cs="FrankRuehl"/>
          <w:b/>
          <w:color w:val="595959" w:themeColor="text1" w:themeTint="A6"/>
          <w:sz w:val="21"/>
          <w:szCs w:val="21"/>
        </w:rPr>
        <w:t>Verantwortung:</w:t>
      </w:r>
      <w:r>
        <w:rPr>
          <w:rFonts w:cs="FrankRuehl"/>
          <w:b/>
          <w:color w:val="9C1E22" w:themeColor="text2" w:themeShade="BF"/>
          <w:sz w:val="21"/>
          <w:szCs w:val="21"/>
        </w:rPr>
        <w:t xml:space="preserve"> </w:t>
      </w:r>
      <w:r w:rsidR="00703928">
        <w:rPr>
          <w:rFonts w:cs="FrankRuehl"/>
          <w:sz w:val="21"/>
          <w:szCs w:val="21"/>
        </w:rPr>
        <w:t>Führung von 10</w:t>
      </w:r>
      <w:r w:rsidR="00C92D04">
        <w:rPr>
          <w:rFonts w:cs="FrankRuehl"/>
          <w:sz w:val="21"/>
          <w:szCs w:val="21"/>
        </w:rPr>
        <w:t xml:space="preserve"> MA, davon 1 Führungskraft | Budget i.H.v. 4 Mio. €</w:t>
      </w:r>
    </w:p>
    <w:p w14:paraId="0FB415A5" w14:textId="77777777" w:rsidR="000E6745" w:rsidRDefault="003A58AC" w:rsidP="00C92D04">
      <w:pPr>
        <w:spacing w:after="40" w:line="240" w:lineRule="auto"/>
        <w:ind w:left="1843" w:right="142"/>
        <w:rPr>
          <w:rFonts w:cs="FrankRuehl"/>
          <w:color w:val="FF0000"/>
          <w:sz w:val="21"/>
          <w:szCs w:val="21"/>
        </w:rPr>
      </w:pPr>
      <w:r w:rsidRPr="006E7819">
        <w:rPr>
          <w:rFonts w:cs="FrankRuehl"/>
          <w:b/>
          <w:color w:val="595959" w:themeColor="text1" w:themeTint="A6"/>
          <w:sz w:val="21"/>
          <w:szCs w:val="21"/>
        </w:rPr>
        <w:t>Erfolge:</w:t>
      </w:r>
      <w:r w:rsidRPr="00F46887">
        <w:rPr>
          <w:rFonts w:cs="FrankRuehl"/>
          <w:color w:val="FF0000"/>
          <w:sz w:val="21"/>
          <w:szCs w:val="21"/>
        </w:rPr>
        <w:t xml:space="preserve"> </w:t>
      </w:r>
    </w:p>
    <w:p w14:paraId="0AAF238D" w14:textId="77777777" w:rsidR="00C92D04" w:rsidRDefault="00650970" w:rsidP="00650970">
      <w:pPr>
        <w:pStyle w:val="Listenabsatz"/>
        <w:numPr>
          <w:ilvl w:val="0"/>
          <w:numId w:val="46"/>
        </w:numPr>
        <w:spacing w:after="40" w:line="240" w:lineRule="auto"/>
        <w:ind w:left="1985" w:right="142" w:hanging="142"/>
        <w:contextualSpacing w:val="0"/>
        <w:rPr>
          <w:rFonts w:cs="FrankRuehl"/>
          <w:color w:val="000000" w:themeColor="text1"/>
          <w:sz w:val="21"/>
          <w:szCs w:val="21"/>
        </w:rPr>
      </w:pPr>
      <w:r w:rsidRPr="00650970">
        <w:rPr>
          <w:rFonts w:cs="FrankRuehl"/>
          <w:color w:val="000000" w:themeColor="text1"/>
          <w:sz w:val="21"/>
          <w:szCs w:val="21"/>
        </w:rPr>
        <w:t xml:space="preserve">Neuausrichtung der IT, Erstellung einer globalen IT-Strategie </w:t>
      </w:r>
    </w:p>
    <w:p w14:paraId="7BF38C12" w14:textId="77777777" w:rsidR="00812870" w:rsidRPr="00650970" w:rsidRDefault="00812870" w:rsidP="00650970">
      <w:pPr>
        <w:pStyle w:val="Listenabsatz"/>
        <w:numPr>
          <w:ilvl w:val="0"/>
          <w:numId w:val="46"/>
        </w:numPr>
        <w:spacing w:after="40" w:line="240" w:lineRule="auto"/>
        <w:ind w:left="1985" w:right="142" w:hanging="142"/>
        <w:contextualSpacing w:val="0"/>
        <w:rPr>
          <w:rFonts w:cs="FrankRuehl"/>
          <w:color w:val="000000" w:themeColor="text1"/>
          <w:sz w:val="21"/>
          <w:szCs w:val="21"/>
        </w:rPr>
      </w:pPr>
      <w:r>
        <w:rPr>
          <w:rFonts w:cs="FrankRuehl"/>
          <w:color w:val="000000" w:themeColor="text1"/>
          <w:sz w:val="21"/>
          <w:szCs w:val="21"/>
        </w:rPr>
        <w:t>Einführung eines neuen ERP-Systems</w:t>
      </w:r>
    </w:p>
    <w:p w14:paraId="4951830D" w14:textId="77777777" w:rsidR="00650970" w:rsidRDefault="00650970" w:rsidP="001E4844">
      <w:pPr>
        <w:pStyle w:val="Listenabsatz"/>
        <w:numPr>
          <w:ilvl w:val="0"/>
          <w:numId w:val="46"/>
        </w:numPr>
        <w:spacing w:after="40" w:line="240" w:lineRule="auto"/>
        <w:ind w:left="1985" w:right="142" w:hanging="142"/>
        <w:contextualSpacing w:val="0"/>
        <w:rPr>
          <w:rFonts w:cs="FrankRuehl"/>
          <w:color w:val="000000" w:themeColor="text1"/>
          <w:sz w:val="21"/>
          <w:szCs w:val="21"/>
        </w:rPr>
      </w:pPr>
      <w:r>
        <w:rPr>
          <w:rFonts w:cs="FrankRuehl"/>
          <w:color w:val="000000" w:themeColor="text1"/>
          <w:sz w:val="21"/>
          <w:szCs w:val="21"/>
        </w:rPr>
        <w:t>Senkung der Printkosten innerhalb der gesamten Gruppe um ca. 50 % durch die Einführung einer globalen Printmanagementlösung</w:t>
      </w:r>
    </w:p>
    <w:p w14:paraId="201C3EFC" w14:textId="77777777" w:rsidR="00812870" w:rsidRPr="00812870" w:rsidRDefault="00812870" w:rsidP="001E4844">
      <w:pPr>
        <w:pStyle w:val="Listenabsatz"/>
        <w:numPr>
          <w:ilvl w:val="0"/>
          <w:numId w:val="46"/>
        </w:numPr>
        <w:spacing w:after="40" w:line="240" w:lineRule="auto"/>
        <w:ind w:left="1985" w:right="142" w:hanging="142"/>
        <w:contextualSpacing w:val="0"/>
        <w:rPr>
          <w:rFonts w:cs="FrankRuehl"/>
          <w:color w:val="000000" w:themeColor="text1"/>
          <w:sz w:val="21"/>
          <w:szCs w:val="21"/>
        </w:rPr>
      </w:pPr>
      <w:r w:rsidRPr="001E4844">
        <w:rPr>
          <w:rFonts w:cs="FrankRuehl"/>
          <w:color w:val="000000" w:themeColor="text1"/>
          <w:sz w:val="21"/>
          <w:szCs w:val="21"/>
        </w:rPr>
        <w:t>Erhöhung</w:t>
      </w:r>
      <w:r w:rsidRPr="00812870">
        <w:rPr>
          <w:rFonts w:asciiTheme="minorHAnsi" w:hAnsiTheme="minorHAnsi" w:cs="FrankRuehl"/>
          <w:color w:val="000000" w:themeColor="text1"/>
          <w:sz w:val="21"/>
          <w:szCs w:val="21"/>
        </w:rPr>
        <w:t xml:space="preserve"> der Anwen</w:t>
      </w:r>
      <w:r>
        <w:rPr>
          <w:rFonts w:asciiTheme="minorHAnsi" w:hAnsiTheme="minorHAnsi" w:cs="FrankRuehl"/>
          <w:color w:val="000000" w:themeColor="text1"/>
          <w:sz w:val="21"/>
          <w:szCs w:val="21"/>
        </w:rPr>
        <w:t>derzufriedenheit von Schulnote 3 auf 2+</w:t>
      </w:r>
    </w:p>
    <w:p w14:paraId="76A8FF91" w14:textId="77777777" w:rsidR="00812870" w:rsidRPr="00650970" w:rsidRDefault="00812870" w:rsidP="00812870">
      <w:pPr>
        <w:pStyle w:val="Listenabsatz"/>
        <w:spacing w:after="240" w:line="240" w:lineRule="auto"/>
        <w:ind w:left="1985" w:right="142"/>
        <w:rPr>
          <w:rFonts w:cs="FrankRuehl"/>
          <w:color w:val="000000" w:themeColor="text1"/>
          <w:sz w:val="21"/>
          <w:szCs w:val="21"/>
        </w:rPr>
      </w:pPr>
    </w:p>
    <w:p w14:paraId="4C615C74" w14:textId="77777777" w:rsidR="00153564" w:rsidRDefault="006B7D7B" w:rsidP="00036863">
      <w:pPr>
        <w:tabs>
          <w:tab w:val="right" w:pos="1560"/>
          <w:tab w:val="left" w:pos="1843"/>
        </w:tabs>
        <w:spacing w:after="0" w:line="240" w:lineRule="auto"/>
        <w:ind w:left="1843" w:hanging="1985"/>
        <w:rPr>
          <w:rFonts w:cs="FrankRuehl"/>
          <w:b/>
          <w:color w:val="000000" w:themeColor="text1"/>
          <w:sz w:val="21"/>
          <w:szCs w:val="21"/>
          <w:lang w:val="en-US"/>
        </w:rPr>
      </w:pPr>
      <w:r w:rsidRPr="00FF25E4">
        <w:rPr>
          <w:rFonts w:cs="FrankRuehl"/>
          <w:color w:val="595959" w:themeColor="text1" w:themeTint="A6"/>
          <w:sz w:val="21"/>
          <w:szCs w:val="21"/>
        </w:rPr>
        <w:tab/>
      </w:r>
      <w:r w:rsidR="00650970" w:rsidRPr="00153564">
        <w:rPr>
          <w:rFonts w:cs="FrankRuehl"/>
          <w:color w:val="595959" w:themeColor="text1" w:themeTint="A6"/>
          <w:sz w:val="21"/>
          <w:szCs w:val="21"/>
          <w:lang w:val="en-US"/>
        </w:rPr>
        <w:t>04</w:t>
      </w:r>
      <w:r w:rsidR="003A58AC" w:rsidRPr="00153564">
        <w:rPr>
          <w:rFonts w:cs="FrankRuehl"/>
          <w:color w:val="595959" w:themeColor="text1" w:themeTint="A6"/>
          <w:sz w:val="21"/>
          <w:szCs w:val="21"/>
          <w:lang w:val="en-US"/>
        </w:rPr>
        <w:t>/</w:t>
      </w:r>
      <w:r w:rsidR="00650970" w:rsidRPr="00153564">
        <w:rPr>
          <w:rFonts w:cs="FrankRuehl"/>
          <w:color w:val="595959" w:themeColor="text1" w:themeTint="A6"/>
          <w:sz w:val="21"/>
          <w:szCs w:val="21"/>
          <w:lang w:val="en-US"/>
        </w:rPr>
        <w:t>2008</w:t>
      </w:r>
      <w:r w:rsidR="003A58AC" w:rsidRPr="00153564">
        <w:rPr>
          <w:rFonts w:cs="FrankRuehl"/>
          <w:color w:val="595959" w:themeColor="text1" w:themeTint="A6"/>
          <w:sz w:val="21"/>
          <w:szCs w:val="21"/>
          <w:lang w:val="en-US"/>
        </w:rPr>
        <w:t xml:space="preserve"> - </w:t>
      </w:r>
      <w:r w:rsidR="00650970" w:rsidRPr="00153564">
        <w:rPr>
          <w:rFonts w:cs="FrankRuehl"/>
          <w:color w:val="595959" w:themeColor="text1" w:themeTint="A6"/>
          <w:sz w:val="21"/>
          <w:szCs w:val="21"/>
          <w:lang w:val="en-US"/>
        </w:rPr>
        <w:t>01</w:t>
      </w:r>
      <w:r w:rsidR="003A58AC" w:rsidRPr="00153564">
        <w:rPr>
          <w:rFonts w:cs="FrankRuehl"/>
          <w:color w:val="595959" w:themeColor="text1" w:themeTint="A6"/>
          <w:sz w:val="21"/>
          <w:szCs w:val="21"/>
          <w:lang w:val="en-US"/>
        </w:rPr>
        <w:t>/</w:t>
      </w:r>
      <w:r w:rsidR="00650970" w:rsidRPr="00153564">
        <w:rPr>
          <w:rFonts w:cs="FrankRuehl"/>
          <w:color w:val="595959" w:themeColor="text1" w:themeTint="A6"/>
          <w:sz w:val="21"/>
          <w:szCs w:val="21"/>
          <w:lang w:val="en-US"/>
        </w:rPr>
        <w:t>2010</w:t>
      </w:r>
      <w:r w:rsidRPr="00153564">
        <w:rPr>
          <w:rFonts w:cs="FrankRuehl"/>
          <w:color w:val="262626"/>
          <w:sz w:val="21"/>
          <w:szCs w:val="21"/>
          <w:lang w:val="en-US"/>
        </w:rPr>
        <w:tab/>
      </w:r>
      <w:r w:rsidR="00EC3DE3" w:rsidRPr="00153564">
        <w:rPr>
          <w:rFonts w:cs="FrankRuehl"/>
          <w:b/>
          <w:color w:val="000000" w:themeColor="text1"/>
          <w:sz w:val="21"/>
          <w:szCs w:val="21"/>
          <w:lang w:val="en-US"/>
        </w:rPr>
        <w:t>Carrier Sütrak Bus Europe</w:t>
      </w:r>
      <w:r w:rsidR="00153564" w:rsidRPr="00153564">
        <w:rPr>
          <w:rFonts w:cs="FrankRuehl"/>
          <w:b/>
          <w:color w:val="000000" w:themeColor="text1"/>
          <w:sz w:val="21"/>
          <w:szCs w:val="21"/>
          <w:lang w:val="en-US"/>
        </w:rPr>
        <w:t xml:space="preserve"> </w:t>
      </w:r>
      <w:r w:rsidR="00153564" w:rsidRPr="00153564">
        <w:rPr>
          <w:rFonts w:cs="FrankRuehl"/>
          <w:color w:val="000000" w:themeColor="text1"/>
          <w:sz w:val="21"/>
          <w:szCs w:val="21"/>
          <w:lang w:val="en-US"/>
        </w:rPr>
        <w:t>|</w:t>
      </w:r>
      <w:r w:rsidR="00153564" w:rsidRPr="00153564">
        <w:rPr>
          <w:rFonts w:cs="FrankRuehl"/>
          <w:b/>
          <w:color w:val="000000" w:themeColor="text1"/>
          <w:sz w:val="21"/>
          <w:szCs w:val="21"/>
          <w:lang w:val="en-US"/>
        </w:rPr>
        <w:t xml:space="preserve"> </w:t>
      </w:r>
      <w:r w:rsidR="00153564" w:rsidRPr="00D8799B">
        <w:rPr>
          <w:rFonts w:asciiTheme="minorHAnsi" w:hAnsiTheme="minorHAnsi" w:cs="FrankRuehl"/>
          <w:color w:val="000000" w:themeColor="text1"/>
          <w:sz w:val="21"/>
          <w:szCs w:val="21"/>
          <w:lang w:val="en-US"/>
        </w:rPr>
        <w:t>Renningen |</w:t>
      </w:r>
      <w:r w:rsidR="00153564" w:rsidRPr="00153564">
        <w:rPr>
          <w:rFonts w:cs="FrankRuehl"/>
          <w:color w:val="000000" w:themeColor="text1"/>
          <w:sz w:val="21"/>
          <w:szCs w:val="21"/>
          <w:lang w:val="en-US"/>
        </w:rPr>
        <w:t xml:space="preserve"> </w:t>
      </w:r>
      <w:r w:rsidR="00EC3DE3" w:rsidRPr="00153564">
        <w:rPr>
          <w:rFonts w:cs="FrankRuehl"/>
          <w:b/>
          <w:color w:val="000000" w:themeColor="text1"/>
          <w:sz w:val="21"/>
          <w:szCs w:val="21"/>
          <w:lang w:val="en-US"/>
        </w:rPr>
        <w:t xml:space="preserve"> </w:t>
      </w:r>
    </w:p>
    <w:p w14:paraId="4E24B4DE" w14:textId="77777777" w:rsidR="006D1317" w:rsidRPr="00153564" w:rsidRDefault="00153564" w:rsidP="00036863">
      <w:pPr>
        <w:tabs>
          <w:tab w:val="right" w:pos="1560"/>
          <w:tab w:val="left" w:pos="1843"/>
        </w:tabs>
        <w:spacing w:after="0" w:line="240" w:lineRule="auto"/>
        <w:ind w:left="1843" w:hanging="1985"/>
        <w:rPr>
          <w:rFonts w:asciiTheme="minorHAnsi" w:hAnsiTheme="minorHAnsi" w:cs="FrankRuehl"/>
          <w:color w:val="595959" w:themeColor="text1" w:themeTint="A6"/>
          <w:sz w:val="21"/>
          <w:szCs w:val="21"/>
        </w:rPr>
      </w:pPr>
      <w:r>
        <w:rPr>
          <w:rFonts w:cs="FrankRuehl"/>
          <w:color w:val="595959" w:themeColor="text1" w:themeTint="A6"/>
          <w:sz w:val="21"/>
          <w:szCs w:val="21"/>
          <w:lang w:val="en-US"/>
        </w:rPr>
        <w:tab/>
      </w:r>
      <w:r>
        <w:rPr>
          <w:rFonts w:cs="FrankRuehl"/>
          <w:color w:val="595959" w:themeColor="text1" w:themeTint="A6"/>
          <w:sz w:val="21"/>
          <w:szCs w:val="21"/>
          <w:lang w:val="en-US"/>
        </w:rPr>
        <w:tab/>
      </w:r>
      <w:r w:rsidR="00EC3DE3" w:rsidRPr="00153564">
        <w:rPr>
          <w:rFonts w:cs="FrankRuehl"/>
          <w:color w:val="000000" w:themeColor="text1"/>
          <w:sz w:val="21"/>
          <w:szCs w:val="21"/>
          <w:lang w:val="en-US"/>
        </w:rPr>
        <w:t xml:space="preserve">(heute Eberspächer Climate Control Systems GmbH &amp; Co. </w:t>
      </w:r>
      <w:r w:rsidR="00EC3DE3" w:rsidRPr="00153564">
        <w:rPr>
          <w:rFonts w:cs="FrankRuehl"/>
          <w:color w:val="000000" w:themeColor="text1"/>
          <w:sz w:val="21"/>
          <w:szCs w:val="21"/>
        </w:rPr>
        <w:t>KG)</w:t>
      </w:r>
    </w:p>
    <w:p w14:paraId="713B839C" w14:textId="77777777" w:rsidR="00F26C9C" w:rsidRDefault="006D1317" w:rsidP="00EC3DE3">
      <w:pPr>
        <w:tabs>
          <w:tab w:val="right" w:pos="1560"/>
          <w:tab w:val="left" w:pos="1843"/>
        </w:tabs>
        <w:spacing w:after="80" w:line="240" w:lineRule="auto"/>
        <w:ind w:left="1843" w:right="-709" w:hanging="1956"/>
        <w:rPr>
          <w:rFonts w:asciiTheme="minorHAnsi" w:hAnsiTheme="minorHAnsi" w:cs="FrankRuehl"/>
          <w:color w:val="000000" w:themeColor="text1"/>
          <w:sz w:val="21"/>
          <w:szCs w:val="21"/>
        </w:rPr>
      </w:pPr>
      <w:r w:rsidRPr="00153564">
        <w:rPr>
          <w:rFonts w:asciiTheme="minorHAnsi" w:hAnsiTheme="minorHAnsi" w:cs="FrankRuehl"/>
          <w:i/>
          <w:color w:val="681417" w:themeColor="text2" w:themeShade="80"/>
          <w:sz w:val="21"/>
          <w:szCs w:val="21"/>
        </w:rPr>
        <w:tab/>
      </w:r>
      <w:r w:rsidRPr="00153564">
        <w:rPr>
          <w:rFonts w:asciiTheme="minorHAnsi" w:hAnsiTheme="minorHAnsi" w:cs="FrankRuehl"/>
          <w:i/>
          <w:color w:val="681417" w:themeColor="text2" w:themeShade="80"/>
          <w:sz w:val="21"/>
          <w:szCs w:val="21"/>
        </w:rPr>
        <w:tab/>
      </w:r>
      <w:r w:rsidR="00EC3DE3">
        <w:rPr>
          <w:rFonts w:asciiTheme="minorHAnsi" w:hAnsiTheme="minorHAnsi" w:cs="FrankRuehl"/>
          <w:color w:val="000000" w:themeColor="text1"/>
          <w:sz w:val="21"/>
          <w:szCs w:val="21"/>
        </w:rPr>
        <w:t>Klimaanlagen für Omnibusse und Sonderfahrzeuge | 200 MA</w:t>
      </w:r>
    </w:p>
    <w:p w14:paraId="1334E525" w14:textId="77777777" w:rsidR="00EC3DE3" w:rsidRDefault="00EC3DE3" w:rsidP="00EC3DE3">
      <w:pPr>
        <w:tabs>
          <w:tab w:val="right" w:pos="1560"/>
          <w:tab w:val="left" w:pos="1843"/>
        </w:tabs>
        <w:spacing w:after="40" w:line="240" w:lineRule="auto"/>
        <w:ind w:right="-709"/>
        <w:rPr>
          <w:rFonts w:asciiTheme="minorHAnsi" w:hAnsiTheme="minorHAnsi" w:cs="FrankRuehl"/>
          <w:b/>
          <w:i/>
          <w:color w:val="000000" w:themeColor="text1"/>
          <w:sz w:val="21"/>
          <w:szCs w:val="21"/>
        </w:rPr>
      </w:pPr>
      <w:r>
        <w:rPr>
          <w:rFonts w:asciiTheme="minorHAnsi" w:hAnsiTheme="minorHAnsi" w:cs="FrankRuehl"/>
          <w:color w:val="000000" w:themeColor="text1"/>
          <w:sz w:val="21"/>
          <w:szCs w:val="21"/>
        </w:rPr>
        <w:tab/>
      </w:r>
      <w:r>
        <w:rPr>
          <w:rFonts w:asciiTheme="minorHAnsi" w:hAnsiTheme="minorHAnsi" w:cs="FrankRuehl"/>
          <w:color w:val="000000" w:themeColor="text1"/>
          <w:sz w:val="21"/>
          <w:szCs w:val="21"/>
        </w:rPr>
        <w:tab/>
      </w:r>
      <w:r>
        <w:rPr>
          <w:rFonts w:asciiTheme="minorHAnsi" w:hAnsiTheme="minorHAnsi" w:cs="FrankRuehl"/>
          <w:b/>
          <w:i/>
          <w:color w:val="000000" w:themeColor="text1"/>
          <w:sz w:val="21"/>
          <w:szCs w:val="21"/>
        </w:rPr>
        <w:t>IT-Leiter EMEA</w:t>
      </w:r>
    </w:p>
    <w:p w14:paraId="6F477E73" w14:textId="77777777" w:rsidR="00EC3DE3" w:rsidRDefault="00EC3DE3" w:rsidP="00EC3DE3">
      <w:pPr>
        <w:pStyle w:val="Listenabsatz"/>
        <w:numPr>
          <w:ilvl w:val="0"/>
          <w:numId w:val="48"/>
        </w:numPr>
        <w:tabs>
          <w:tab w:val="right" w:pos="1560"/>
          <w:tab w:val="left" w:pos="1843"/>
        </w:tabs>
        <w:spacing w:after="40" w:line="240" w:lineRule="auto"/>
        <w:ind w:left="1985" w:right="-709" w:hanging="142"/>
        <w:contextualSpacing w:val="0"/>
        <w:rPr>
          <w:rFonts w:asciiTheme="minorHAnsi" w:hAnsiTheme="minorHAnsi" w:cs="FrankRuehl"/>
          <w:color w:val="000000" w:themeColor="text1"/>
          <w:sz w:val="21"/>
          <w:szCs w:val="21"/>
        </w:rPr>
      </w:pPr>
      <w:r>
        <w:rPr>
          <w:rFonts w:asciiTheme="minorHAnsi" w:hAnsiTheme="minorHAnsi" w:cs="FrankRuehl"/>
          <w:color w:val="000000" w:themeColor="text1"/>
          <w:sz w:val="21"/>
          <w:szCs w:val="21"/>
        </w:rPr>
        <w:t xml:space="preserve">IT-Verantwortung für alle EMEA-Standorte </w:t>
      </w:r>
    </w:p>
    <w:p w14:paraId="24CB02F5" w14:textId="77777777" w:rsidR="00EC3DE3" w:rsidRDefault="00EC3DE3" w:rsidP="00EC3DE3">
      <w:pPr>
        <w:pStyle w:val="Listenabsatz"/>
        <w:numPr>
          <w:ilvl w:val="0"/>
          <w:numId w:val="48"/>
        </w:numPr>
        <w:tabs>
          <w:tab w:val="right" w:pos="1560"/>
          <w:tab w:val="left" w:pos="1843"/>
        </w:tabs>
        <w:spacing w:after="40" w:line="240" w:lineRule="auto"/>
        <w:ind w:left="1985" w:right="-709" w:hanging="142"/>
        <w:contextualSpacing w:val="0"/>
        <w:rPr>
          <w:rFonts w:asciiTheme="minorHAnsi" w:hAnsiTheme="minorHAnsi" w:cs="FrankRuehl"/>
          <w:color w:val="000000" w:themeColor="text1"/>
          <w:sz w:val="21"/>
          <w:szCs w:val="21"/>
        </w:rPr>
      </w:pPr>
      <w:r>
        <w:rPr>
          <w:rFonts w:asciiTheme="minorHAnsi" w:hAnsiTheme="minorHAnsi" w:cs="FrankRuehl"/>
          <w:color w:val="000000" w:themeColor="text1"/>
          <w:sz w:val="21"/>
          <w:szCs w:val="21"/>
        </w:rPr>
        <w:t>Entwicklung einer neuen IT-Strategie in Abstimmung mit der Corporate IT des Gesamtkonzerns</w:t>
      </w:r>
    </w:p>
    <w:p w14:paraId="1B3D2A2D" w14:textId="77777777" w:rsidR="00EC3DE3" w:rsidRDefault="00EC3DE3" w:rsidP="00EC3DE3">
      <w:pPr>
        <w:pStyle w:val="Listenabsatz"/>
        <w:numPr>
          <w:ilvl w:val="0"/>
          <w:numId w:val="48"/>
        </w:numPr>
        <w:tabs>
          <w:tab w:val="right" w:pos="1560"/>
          <w:tab w:val="left" w:pos="1843"/>
        </w:tabs>
        <w:spacing w:after="40" w:line="240" w:lineRule="auto"/>
        <w:ind w:left="1985" w:right="-709" w:hanging="142"/>
        <w:contextualSpacing w:val="0"/>
        <w:rPr>
          <w:rFonts w:asciiTheme="minorHAnsi" w:hAnsiTheme="minorHAnsi" w:cs="FrankRuehl"/>
          <w:color w:val="000000" w:themeColor="text1"/>
          <w:sz w:val="21"/>
          <w:szCs w:val="21"/>
        </w:rPr>
      </w:pPr>
      <w:r>
        <w:rPr>
          <w:rFonts w:asciiTheme="minorHAnsi" w:hAnsiTheme="minorHAnsi" w:cs="FrankRuehl"/>
          <w:color w:val="000000" w:themeColor="text1"/>
          <w:sz w:val="21"/>
          <w:szCs w:val="21"/>
        </w:rPr>
        <w:t>Umsetzung der Corporate IT-Richtlinien, u.a. SOX</w:t>
      </w:r>
    </w:p>
    <w:p w14:paraId="1487CA88" w14:textId="77777777" w:rsidR="00EC3DE3" w:rsidRDefault="00EC3DE3" w:rsidP="00EC3DE3">
      <w:pPr>
        <w:pStyle w:val="Listenabsatz"/>
        <w:numPr>
          <w:ilvl w:val="0"/>
          <w:numId w:val="48"/>
        </w:numPr>
        <w:tabs>
          <w:tab w:val="right" w:pos="1560"/>
          <w:tab w:val="left" w:pos="1843"/>
        </w:tabs>
        <w:spacing w:after="40" w:line="240" w:lineRule="auto"/>
        <w:ind w:left="1985" w:right="-709" w:hanging="142"/>
        <w:contextualSpacing w:val="0"/>
        <w:rPr>
          <w:rFonts w:asciiTheme="minorHAnsi" w:hAnsiTheme="minorHAnsi" w:cs="FrankRuehl"/>
          <w:color w:val="000000" w:themeColor="text1"/>
          <w:sz w:val="21"/>
          <w:szCs w:val="21"/>
        </w:rPr>
      </w:pPr>
      <w:r>
        <w:rPr>
          <w:rFonts w:asciiTheme="minorHAnsi" w:hAnsiTheme="minorHAnsi" w:cs="FrankRuehl"/>
          <w:color w:val="000000" w:themeColor="text1"/>
          <w:sz w:val="21"/>
          <w:szCs w:val="21"/>
        </w:rPr>
        <w:t>Mitglied im globalen Projektteam „Einführung SAP“</w:t>
      </w:r>
    </w:p>
    <w:p w14:paraId="38717024" w14:textId="77777777" w:rsidR="00EC3DE3" w:rsidRDefault="00EC3DE3" w:rsidP="00EC3DE3">
      <w:pPr>
        <w:pStyle w:val="Listenabsatz"/>
        <w:numPr>
          <w:ilvl w:val="0"/>
          <w:numId w:val="48"/>
        </w:numPr>
        <w:tabs>
          <w:tab w:val="right" w:pos="1560"/>
          <w:tab w:val="left" w:pos="1843"/>
        </w:tabs>
        <w:spacing w:after="40" w:line="240" w:lineRule="auto"/>
        <w:ind w:left="1985" w:right="-709" w:hanging="142"/>
        <w:contextualSpacing w:val="0"/>
        <w:rPr>
          <w:rFonts w:asciiTheme="minorHAnsi" w:hAnsiTheme="minorHAnsi" w:cs="FrankRuehl"/>
          <w:color w:val="000000" w:themeColor="text1"/>
          <w:sz w:val="21"/>
          <w:szCs w:val="21"/>
        </w:rPr>
      </w:pPr>
      <w:r>
        <w:rPr>
          <w:rFonts w:asciiTheme="minorHAnsi" w:hAnsiTheme="minorHAnsi" w:cs="FrankRuehl"/>
          <w:color w:val="000000" w:themeColor="text1"/>
          <w:sz w:val="21"/>
          <w:szCs w:val="21"/>
        </w:rPr>
        <w:t>Umsetzung eines Prozessberatungsprojekts innerhalb des Unternehmens</w:t>
      </w:r>
    </w:p>
    <w:p w14:paraId="72E7D969" w14:textId="77777777" w:rsidR="00EC3DE3" w:rsidRDefault="00EC3DE3" w:rsidP="00EC3DE3">
      <w:pPr>
        <w:pStyle w:val="Listenabsatz"/>
        <w:numPr>
          <w:ilvl w:val="0"/>
          <w:numId w:val="48"/>
        </w:numPr>
        <w:tabs>
          <w:tab w:val="right" w:pos="1560"/>
          <w:tab w:val="left" w:pos="1843"/>
        </w:tabs>
        <w:spacing w:after="40" w:line="240" w:lineRule="auto"/>
        <w:ind w:left="1985" w:right="-709" w:hanging="142"/>
        <w:contextualSpacing w:val="0"/>
        <w:rPr>
          <w:rFonts w:asciiTheme="minorHAnsi" w:hAnsiTheme="minorHAnsi" w:cs="FrankRuehl"/>
          <w:color w:val="000000" w:themeColor="text1"/>
          <w:sz w:val="21"/>
          <w:szCs w:val="21"/>
        </w:rPr>
      </w:pPr>
      <w:r>
        <w:rPr>
          <w:rFonts w:asciiTheme="minorHAnsi" w:hAnsiTheme="minorHAnsi" w:cs="FrankRuehl"/>
          <w:color w:val="000000" w:themeColor="text1"/>
          <w:sz w:val="21"/>
          <w:szCs w:val="21"/>
        </w:rPr>
        <w:t>Projekt zur Erhöhung des Nutzungsgrades der ERP-Anwendung</w:t>
      </w:r>
    </w:p>
    <w:p w14:paraId="438C8429" w14:textId="77777777" w:rsidR="00EC3DE3" w:rsidRDefault="00812870" w:rsidP="00EC3DE3">
      <w:pPr>
        <w:pStyle w:val="Listenabsatz"/>
        <w:numPr>
          <w:ilvl w:val="0"/>
          <w:numId w:val="48"/>
        </w:numPr>
        <w:tabs>
          <w:tab w:val="right" w:pos="1560"/>
          <w:tab w:val="left" w:pos="1843"/>
        </w:tabs>
        <w:spacing w:after="40" w:line="240" w:lineRule="auto"/>
        <w:ind w:left="1985" w:right="-709" w:hanging="142"/>
        <w:contextualSpacing w:val="0"/>
        <w:rPr>
          <w:rFonts w:asciiTheme="minorHAnsi" w:hAnsiTheme="minorHAnsi" w:cs="FrankRuehl"/>
          <w:color w:val="000000" w:themeColor="text1"/>
          <w:sz w:val="21"/>
          <w:szCs w:val="21"/>
        </w:rPr>
      </w:pPr>
      <w:r>
        <w:rPr>
          <w:rFonts w:asciiTheme="minorHAnsi" w:hAnsiTheme="minorHAnsi" w:cs="FrankRuehl"/>
          <w:color w:val="000000" w:themeColor="text1"/>
          <w:sz w:val="21"/>
          <w:szCs w:val="21"/>
        </w:rPr>
        <w:t>Releasewechsel des</w:t>
      </w:r>
      <w:r w:rsidR="00EC3DE3">
        <w:rPr>
          <w:rFonts w:asciiTheme="minorHAnsi" w:hAnsiTheme="minorHAnsi" w:cs="FrankRuehl"/>
          <w:color w:val="000000" w:themeColor="text1"/>
          <w:sz w:val="21"/>
          <w:szCs w:val="21"/>
        </w:rPr>
        <w:t xml:space="preserve"> 10 Jahre alten ERP-Systems</w:t>
      </w:r>
    </w:p>
    <w:p w14:paraId="00B6EBD8" w14:textId="77777777" w:rsidR="00EC3DE3" w:rsidRDefault="00EC3DE3" w:rsidP="00EC3DE3">
      <w:pPr>
        <w:pStyle w:val="Listenabsatz"/>
        <w:numPr>
          <w:ilvl w:val="0"/>
          <w:numId w:val="48"/>
        </w:numPr>
        <w:tabs>
          <w:tab w:val="right" w:pos="1560"/>
          <w:tab w:val="left" w:pos="1843"/>
        </w:tabs>
        <w:spacing w:after="40" w:line="240" w:lineRule="auto"/>
        <w:ind w:left="1985" w:right="-709" w:hanging="142"/>
        <w:contextualSpacing w:val="0"/>
        <w:rPr>
          <w:rFonts w:asciiTheme="minorHAnsi" w:hAnsiTheme="minorHAnsi" w:cs="FrankRuehl"/>
          <w:color w:val="000000" w:themeColor="text1"/>
          <w:sz w:val="21"/>
          <w:szCs w:val="21"/>
        </w:rPr>
      </w:pPr>
      <w:r>
        <w:rPr>
          <w:rFonts w:asciiTheme="minorHAnsi" w:hAnsiTheme="minorHAnsi" w:cs="FrankRuehl"/>
          <w:color w:val="000000" w:themeColor="text1"/>
          <w:sz w:val="21"/>
          <w:szCs w:val="21"/>
        </w:rPr>
        <w:t>Einführung einer</w:t>
      </w:r>
      <w:r w:rsidR="00812870">
        <w:rPr>
          <w:rFonts w:asciiTheme="minorHAnsi" w:hAnsiTheme="minorHAnsi" w:cs="FrankRuehl"/>
          <w:color w:val="000000" w:themeColor="text1"/>
          <w:sz w:val="21"/>
          <w:szCs w:val="21"/>
        </w:rPr>
        <w:t xml:space="preserve"> Opensource Reporting Lösung mit</w:t>
      </w:r>
      <w:r>
        <w:rPr>
          <w:rFonts w:asciiTheme="minorHAnsi" w:hAnsiTheme="minorHAnsi" w:cs="FrankRuehl"/>
          <w:color w:val="000000" w:themeColor="text1"/>
          <w:sz w:val="21"/>
          <w:szCs w:val="21"/>
        </w:rPr>
        <w:t xml:space="preserve"> Jasper Reports</w:t>
      </w:r>
    </w:p>
    <w:p w14:paraId="048273DF" w14:textId="77777777" w:rsidR="00EC3DE3" w:rsidRDefault="00EC3DE3" w:rsidP="00EC3DE3">
      <w:pPr>
        <w:pStyle w:val="Listenabsatz"/>
        <w:numPr>
          <w:ilvl w:val="0"/>
          <w:numId w:val="48"/>
        </w:numPr>
        <w:tabs>
          <w:tab w:val="right" w:pos="1560"/>
          <w:tab w:val="left" w:pos="1843"/>
        </w:tabs>
        <w:spacing w:after="40" w:line="240" w:lineRule="auto"/>
        <w:ind w:left="1985" w:right="-709" w:hanging="142"/>
        <w:contextualSpacing w:val="0"/>
        <w:rPr>
          <w:rFonts w:asciiTheme="minorHAnsi" w:hAnsiTheme="minorHAnsi" w:cs="FrankRuehl"/>
          <w:color w:val="000000" w:themeColor="text1"/>
          <w:sz w:val="21"/>
          <w:szCs w:val="21"/>
        </w:rPr>
      </w:pPr>
      <w:r>
        <w:rPr>
          <w:rFonts w:asciiTheme="minorHAnsi" w:hAnsiTheme="minorHAnsi" w:cs="FrankRuehl"/>
          <w:color w:val="000000" w:themeColor="text1"/>
          <w:sz w:val="21"/>
          <w:szCs w:val="21"/>
        </w:rPr>
        <w:t>Mitglied des sechsköpfigen Managementboards</w:t>
      </w:r>
    </w:p>
    <w:p w14:paraId="1BA3E08C" w14:textId="77777777" w:rsidR="00EC3DE3" w:rsidRDefault="00EC3DE3" w:rsidP="00EC3DE3">
      <w:pPr>
        <w:pStyle w:val="Listenabsatz"/>
        <w:numPr>
          <w:ilvl w:val="0"/>
          <w:numId w:val="48"/>
        </w:numPr>
        <w:tabs>
          <w:tab w:val="right" w:pos="1560"/>
          <w:tab w:val="left" w:pos="1843"/>
        </w:tabs>
        <w:spacing w:after="40" w:line="240" w:lineRule="auto"/>
        <w:ind w:left="1985" w:right="-709" w:hanging="142"/>
        <w:contextualSpacing w:val="0"/>
        <w:rPr>
          <w:rFonts w:asciiTheme="minorHAnsi" w:hAnsiTheme="minorHAnsi" w:cs="FrankRuehl"/>
          <w:color w:val="000000" w:themeColor="text1"/>
          <w:sz w:val="21"/>
          <w:szCs w:val="21"/>
        </w:rPr>
      </w:pPr>
      <w:r>
        <w:rPr>
          <w:rFonts w:asciiTheme="minorHAnsi" w:hAnsiTheme="minorHAnsi" w:cs="FrankRuehl"/>
          <w:color w:val="000000" w:themeColor="text1"/>
          <w:sz w:val="21"/>
          <w:szCs w:val="21"/>
        </w:rPr>
        <w:t>Planung und Konzeption von Change Requets für das ERP-System</w:t>
      </w:r>
    </w:p>
    <w:p w14:paraId="78EA121C" w14:textId="77777777" w:rsidR="00EC3DE3" w:rsidRDefault="00036863" w:rsidP="00036863">
      <w:pPr>
        <w:tabs>
          <w:tab w:val="right" w:pos="1560"/>
          <w:tab w:val="left" w:pos="1843"/>
        </w:tabs>
        <w:spacing w:after="40" w:line="240" w:lineRule="auto"/>
        <w:ind w:left="1843" w:right="-709"/>
        <w:rPr>
          <w:rFonts w:asciiTheme="minorHAnsi" w:hAnsiTheme="minorHAnsi" w:cs="FrankRuehl"/>
          <w:color w:val="000000" w:themeColor="text1"/>
          <w:sz w:val="21"/>
          <w:szCs w:val="21"/>
        </w:rPr>
      </w:pPr>
      <w:r>
        <w:rPr>
          <w:rFonts w:asciiTheme="minorHAnsi" w:hAnsiTheme="minorHAnsi" w:cs="FrankRuehl"/>
          <w:b/>
          <w:color w:val="000000" w:themeColor="text1"/>
          <w:sz w:val="21"/>
          <w:szCs w:val="21"/>
        </w:rPr>
        <w:t xml:space="preserve">Verantwortung: </w:t>
      </w:r>
      <w:r>
        <w:rPr>
          <w:rFonts w:asciiTheme="minorHAnsi" w:hAnsiTheme="minorHAnsi" w:cs="FrankRuehl"/>
          <w:color w:val="000000" w:themeColor="text1"/>
          <w:sz w:val="21"/>
          <w:szCs w:val="21"/>
        </w:rPr>
        <w:t xml:space="preserve">Führung von 4 MA | Budget i.H.v. 2 Mio. € </w:t>
      </w:r>
    </w:p>
    <w:p w14:paraId="46C5C661" w14:textId="77777777" w:rsidR="00036863" w:rsidRDefault="00036863" w:rsidP="00036863">
      <w:pPr>
        <w:tabs>
          <w:tab w:val="right" w:pos="1560"/>
          <w:tab w:val="left" w:pos="1843"/>
        </w:tabs>
        <w:spacing w:after="40" w:line="240" w:lineRule="auto"/>
        <w:ind w:left="1843" w:right="-709"/>
        <w:rPr>
          <w:rFonts w:asciiTheme="minorHAnsi" w:hAnsiTheme="minorHAnsi" w:cs="FrankRuehl"/>
          <w:b/>
          <w:color w:val="000000" w:themeColor="text1"/>
          <w:sz w:val="21"/>
          <w:szCs w:val="21"/>
        </w:rPr>
      </w:pPr>
      <w:r>
        <w:rPr>
          <w:rFonts w:asciiTheme="minorHAnsi" w:hAnsiTheme="minorHAnsi" w:cs="FrankRuehl"/>
          <w:b/>
          <w:color w:val="000000" w:themeColor="text1"/>
          <w:sz w:val="21"/>
          <w:szCs w:val="21"/>
        </w:rPr>
        <w:t xml:space="preserve">Erfolge: </w:t>
      </w:r>
    </w:p>
    <w:p w14:paraId="2C583F65" w14:textId="77777777" w:rsidR="00036863" w:rsidRPr="00036863" w:rsidRDefault="00036863" w:rsidP="00036863">
      <w:pPr>
        <w:pStyle w:val="Listenabsatz"/>
        <w:numPr>
          <w:ilvl w:val="0"/>
          <w:numId w:val="49"/>
        </w:numPr>
        <w:tabs>
          <w:tab w:val="right" w:pos="1560"/>
          <w:tab w:val="left" w:pos="1843"/>
        </w:tabs>
        <w:spacing w:after="40" w:line="240" w:lineRule="auto"/>
        <w:ind w:left="1985" w:right="-709" w:hanging="142"/>
        <w:contextualSpacing w:val="0"/>
        <w:rPr>
          <w:rFonts w:asciiTheme="minorHAnsi" w:hAnsiTheme="minorHAnsi" w:cs="FrankRuehl"/>
          <w:b/>
          <w:color w:val="000000" w:themeColor="text1"/>
          <w:sz w:val="21"/>
          <w:szCs w:val="21"/>
        </w:rPr>
      </w:pPr>
      <w:r>
        <w:rPr>
          <w:rFonts w:asciiTheme="minorHAnsi" w:hAnsiTheme="minorHAnsi" w:cs="FrankRuehl"/>
          <w:color w:val="000000" w:themeColor="text1"/>
          <w:sz w:val="21"/>
          <w:szCs w:val="21"/>
        </w:rPr>
        <w:t>Prozessoptimierungen und Einsparungen in allen Unternehmensbereichen sowie Upgrade des bestehenden ERP Systems</w:t>
      </w:r>
    </w:p>
    <w:p w14:paraId="5084DC75" w14:textId="77777777" w:rsidR="00036863" w:rsidRPr="00036863" w:rsidRDefault="00036863" w:rsidP="00036863">
      <w:pPr>
        <w:pStyle w:val="Listenabsatz"/>
        <w:numPr>
          <w:ilvl w:val="0"/>
          <w:numId w:val="49"/>
        </w:numPr>
        <w:tabs>
          <w:tab w:val="right" w:pos="1560"/>
          <w:tab w:val="left" w:pos="1843"/>
        </w:tabs>
        <w:spacing w:after="40" w:line="240" w:lineRule="auto"/>
        <w:ind w:left="1985" w:right="-709" w:hanging="142"/>
        <w:contextualSpacing w:val="0"/>
        <w:rPr>
          <w:rFonts w:asciiTheme="minorHAnsi" w:hAnsiTheme="minorHAnsi" w:cs="FrankRuehl"/>
          <w:b/>
          <w:color w:val="000000" w:themeColor="text1"/>
          <w:sz w:val="21"/>
          <w:szCs w:val="21"/>
        </w:rPr>
      </w:pPr>
      <w:r>
        <w:rPr>
          <w:rFonts w:asciiTheme="minorHAnsi" w:hAnsiTheme="minorHAnsi" w:cs="FrankRuehl"/>
          <w:color w:val="000000" w:themeColor="text1"/>
          <w:sz w:val="21"/>
          <w:szCs w:val="21"/>
        </w:rPr>
        <w:t>Erhöhung der Anwenderzufriedenheit von Schulnote 4 auf 1,5</w:t>
      </w:r>
    </w:p>
    <w:p w14:paraId="140A5B62" w14:textId="77777777" w:rsidR="00036863" w:rsidRPr="00036863" w:rsidRDefault="00036863" w:rsidP="000564B1">
      <w:pPr>
        <w:pStyle w:val="Listenabsatz"/>
        <w:numPr>
          <w:ilvl w:val="0"/>
          <w:numId w:val="49"/>
        </w:numPr>
        <w:tabs>
          <w:tab w:val="right" w:pos="1560"/>
          <w:tab w:val="left" w:pos="1843"/>
        </w:tabs>
        <w:spacing w:after="360" w:line="240" w:lineRule="auto"/>
        <w:ind w:left="1985" w:right="-709" w:hanging="142"/>
        <w:contextualSpacing w:val="0"/>
        <w:rPr>
          <w:rFonts w:asciiTheme="minorHAnsi" w:hAnsiTheme="minorHAnsi" w:cs="FrankRuehl"/>
          <w:b/>
          <w:color w:val="000000" w:themeColor="text1"/>
          <w:sz w:val="21"/>
          <w:szCs w:val="21"/>
        </w:rPr>
      </w:pPr>
      <w:r>
        <w:rPr>
          <w:rFonts w:asciiTheme="minorHAnsi" w:hAnsiTheme="minorHAnsi" w:cs="FrankRuehl"/>
          <w:color w:val="000000" w:themeColor="text1"/>
          <w:sz w:val="21"/>
          <w:szCs w:val="21"/>
        </w:rPr>
        <w:t>Senkung der IT-Kosten um 20%</w:t>
      </w:r>
    </w:p>
    <w:p w14:paraId="6C608123" w14:textId="77777777" w:rsidR="00036863" w:rsidRPr="00D8799B" w:rsidRDefault="000564B1" w:rsidP="00282312">
      <w:pPr>
        <w:tabs>
          <w:tab w:val="right" w:pos="1560"/>
          <w:tab w:val="left" w:pos="1843"/>
        </w:tabs>
        <w:spacing w:after="240" w:line="240" w:lineRule="auto"/>
        <w:rPr>
          <w:rFonts w:asciiTheme="minorHAnsi" w:hAnsiTheme="minorHAnsi" w:cs="FrankRuehl"/>
          <w:color w:val="595959" w:themeColor="text1" w:themeTint="A6"/>
          <w:sz w:val="21"/>
          <w:szCs w:val="21"/>
        </w:rPr>
      </w:pPr>
      <w:r w:rsidRPr="00D8799B">
        <w:rPr>
          <w:rFonts w:cs="FrankRuehl"/>
          <w:color w:val="595959" w:themeColor="text1" w:themeTint="A6"/>
          <w:sz w:val="21"/>
          <w:szCs w:val="21"/>
        </w:rPr>
        <w:t>07</w:t>
      </w:r>
      <w:r w:rsidR="00036863" w:rsidRPr="00D8799B">
        <w:rPr>
          <w:rFonts w:cs="FrankRuehl"/>
          <w:color w:val="595959" w:themeColor="text1" w:themeTint="A6"/>
          <w:sz w:val="21"/>
          <w:szCs w:val="21"/>
        </w:rPr>
        <w:t>/</w:t>
      </w:r>
      <w:r w:rsidRPr="00D8799B">
        <w:rPr>
          <w:rFonts w:cs="FrankRuehl"/>
          <w:color w:val="595959" w:themeColor="text1" w:themeTint="A6"/>
          <w:sz w:val="21"/>
          <w:szCs w:val="21"/>
        </w:rPr>
        <w:t>2006</w:t>
      </w:r>
      <w:r w:rsidR="00036863" w:rsidRPr="00D8799B">
        <w:rPr>
          <w:rFonts w:cs="FrankRuehl"/>
          <w:color w:val="595959" w:themeColor="text1" w:themeTint="A6"/>
          <w:sz w:val="21"/>
          <w:szCs w:val="21"/>
        </w:rPr>
        <w:t xml:space="preserve"> - </w:t>
      </w:r>
      <w:r w:rsidRPr="00D8799B">
        <w:rPr>
          <w:rFonts w:cs="FrankRuehl"/>
          <w:color w:val="595959" w:themeColor="text1" w:themeTint="A6"/>
          <w:sz w:val="21"/>
          <w:szCs w:val="21"/>
        </w:rPr>
        <w:t>03</w:t>
      </w:r>
      <w:r w:rsidR="00036863" w:rsidRPr="00D8799B">
        <w:rPr>
          <w:rFonts w:cs="FrankRuehl"/>
          <w:color w:val="595959" w:themeColor="text1" w:themeTint="A6"/>
          <w:sz w:val="21"/>
          <w:szCs w:val="21"/>
        </w:rPr>
        <w:t>/20</w:t>
      </w:r>
      <w:r w:rsidRPr="00D8799B">
        <w:rPr>
          <w:rFonts w:cs="FrankRuehl"/>
          <w:color w:val="595959" w:themeColor="text1" w:themeTint="A6"/>
          <w:sz w:val="21"/>
          <w:szCs w:val="21"/>
        </w:rPr>
        <w:t>08</w:t>
      </w:r>
      <w:r w:rsidR="00036863" w:rsidRPr="00D8799B">
        <w:rPr>
          <w:rFonts w:cs="FrankRuehl"/>
          <w:color w:val="262626"/>
          <w:sz w:val="21"/>
          <w:szCs w:val="21"/>
        </w:rPr>
        <w:tab/>
      </w:r>
      <w:r w:rsidRPr="00D8799B">
        <w:rPr>
          <w:rFonts w:cs="FrankRuehl"/>
          <w:b/>
          <w:color w:val="000000" w:themeColor="text1"/>
          <w:sz w:val="21"/>
          <w:szCs w:val="21"/>
        </w:rPr>
        <w:t xml:space="preserve">Sage bäurer GmbH </w:t>
      </w:r>
      <w:r w:rsidRPr="00D8799B">
        <w:rPr>
          <w:rFonts w:cs="FrankRuehl"/>
          <w:color w:val="000000" w:themeColor="text1"/>
          <w:sz w:val="21"/>
          <w:szCs w:val="21"/>
        </w:rPr>
        <w:t>|</w:t>
      </w:r>
      <w:r w:rsidRPr="00D8799B">
        <w:rPr>
          <w:rFonts w:cs="FrankRuehl"/>
          <w:b/>
          <w:color w:val="000000" w:themeColor="text1"/>
          <w:sz w:val="21"/>
          <w:szCs w:val="21"/>
        </w:rPr>
        <w:t xml:space="preserve"> </w:t>
      </w:r>
      <w:r w:rsidR="00153564" w:rsidRPr="00D8799B">
        <w:rPr>
          <w:rFonts w:cs="FrankRuehl"/>
          <w:color w:val="000000" w:themeColor="text1"/>
          <w:sz w:val="21"/>
          <w:szCs w:val="21"/>
        </w:rPr>
        <w:t>Donaueschingen |</w:t>
      </w:r>
      <w:r w:rsidRPr="00D8799B">
        <w:rPr>
          <w:rFonts w:asciiTheme="minorHAnsi" w:hAnsiTheme="minorHAnsi" w:cs="FrankRuehl"/>
          <w:i/>
          <w:color w:val="000000" w:themeColor="text1"/>
          <w:sz w:val="21"/>
          <w:szCs w:val="21"/>
        </w:rPr>
        <w:t>Projektleiter, Business Consultant bäurer wincarat</w:t>
      </w:r>
    </w:p>
    <w:p w14:paraId="4D4700F1" w14:textId="77777777" w:rsidR="00AA03DD" w:rsidRPr="00D8799B" w:rsidRDefault="000564B1" w:rsidP="00894F89">
      <w:pPr>
        <w:tabs>
          <w:tab w:val="right" w:pos="1560"/>
          <w:tab w:val="left" w:pos="1843"/>
        </w:tabs>
        <w:spacing w:after="240" w:line="240" w:lineRule="auto"/>
        <w:rPr>
          <w:rFonts w:asciiTheme="minorHAnsi" w:hAnsiTheme="minorHAnsi" w:cs="FrankRuehl"/>
          <w:i/>
          <w:color w:val="000000" w:themeColor="text1"/>
          <w:sz w:val="21"/>
          <w:szCs w:val="21"/>
        </w:rPr>
      </w:pPr>
      <w:r w:rsidRPr="00D8799B">
        <w:rPr>
          <w:rFonts w:cs="FrankRuehl"/>
          <w:color w:val="595959" w:themeColor="text1" w:themeTint="A6"/>
          <w:sz w:val="21"/>
          <w:szCs w:val="21"/>
        </w:rPr>
        <w:t>03/2005 - 06/2006</w:t>
      </w:r>
      <w:r w:rsidRPr="00D8799B">
        <w:rPr>
          <w:rFonts w:cs="FrankRuehl"/>
          <w:color w:val="262626"/>
          <w:sz w:val="21"/>
          <w:szCs w:val="21"/>
        </w:rPr>
        <w:tab/>
      </w:r>
      <w:r w:rsidRPr="00D8799B">
        <w:rPr>
          <w:rFonts w:cs="FrankRuehl"/>
          <w:b/>
          <w:color w:val="000000" w:themeColor="text1"/>
          <w:sz w:val="21"/>
          <w:szCs w:val="21"/>
        </w:rPr>
        <w:t xml:space="preserve">VEDA GmbH </w:t>
      </w:r>
      <w:r w:rsidRPr="00D8799B">
        <w:rPr>
          <w:rFonts w:cs="FrankRuehl"/>
          <w:color w:val="000000" w:themeColor="text1"/>
          <w:sz w:val="21"/>
          <w:szCs w:val="21"/>
        </w:rPr>
        <w:t>|</w:t>
      </w:r>
      <w:r w:rsidRPr="00D8799B">
        <w:rPr>
          <w:rFonts w:cs="FrankRuehl"/>
          <w:b/>
          <w:color w:val="000000" w:themeColor="text1"/>
          <w:sz w:val="21"/>
          <w:szCs w:val="21"/>
        </w:rPr>
        <w:t xml:space="preserve"> </w:t>
      </w:r>
      <w:r w:rsidRPr="00D8799B">
        <w:rPr>
          <w:rFonts w:cs="FrankRuehl"/>
          <w:color w:val="000000" w:themeColor="text1"/>
          <w:sz w:val="21"/>
          <w:szCs w:val="21"/>
        </w:rPr>
        <w:t>Alsdorf</w:t>
      </w:r>
      <w:r w:rsidR="00282312" w:rsidRPr="00D8799B">
        <w:rPr>
          <w:rFonts w:cs="FrankRuehl"/>
          <w:color w:val="000000" w:themeColor="text1"/>
          <w:sz w:val="21"/>
          <w:szCs w:val="21"/>
        </w:rPr>
        <w:t xml:space="preserve"> | </w:t>
      </w:r>
      <w:r w:rsidRPr="00D8799B">
        <w:rPr>
          <w:rFonts w:asciiTheme="minorHAnsi" w:hAnsiTheme="minorHAnsi" w:cs="FrankRuehl"/>
          <w:i/>
          <w:color w:val="000000" w:themeColor="text1"/>
          <w:sz w:val="21"/>
          <w:szCs w:val="21"/>
        </w:rPr>
        <w:t>Key Account Manager</w:t>
      </w:r>
    </w:p>
    <w:p w14:paraId="37FC06AD" w14:textId="492CEAB4" w:rsidR="00894F89" w:rsidRDefault="00894F89" w:rsidP="00282312">
      <w:pPr>
        <w:tabs>
          <w:tab w:val="right" w:pos="1560"/>
          <w:tab w:val="left" w:pos="1843"/>
        </w:tabs>
        <w:spacing w:after="600" w:line="240" w:lineRule="auto"/>
        <w:rPr>
          <w:rFonts w:asciiTheme="minorHAnsi" w:hAnsiTheme="minorHAnsi" w:cs="FrankRuehl"/>
          <w:i/>
          <w:color w:val="000000" w:themeColor="text1"/>
          <w:sz w:val="21"/>
          <w:szCs w:val="21"/>
        </w:rPr>
      </w:pPr>
      <w:r w:rsidRPr="007D517B">
        <w:rPr>
          <w:rFonts w:cs="FrankRuehl"/>
          <w:color w:val="595959" w:themeColor="text1" w:themeTint="A6"/>
          <w:sz w:val="21"/>
          <w:szCs w:val="21"/>
        </w:rPr>
        <w:t>03/2004 - 02/2005</w:t>
      </w:r>
      <w:r w:rsidRPr="007D517B">
        <w:rPr>
          <w:rFonts w:cs="FrankRuehl"/>
          <w:color w:val="262626"/>
          <w:sz w:val="21"/>
          <w:szCs w:val="21"/>
        </w:rPr>
        <w:tab/>
      </w:r>
      <w:r w:rsidRPr="007D517B">
        <w:rPr>
          <w:rFonts w:cs="FrankRuehl"/>
          <w:b/>
          <w:color w:val="000000" w:themeColor="text1"/>
          <w:sz w:val="21"/>
          <w:szCs w:val="21"/>
        </w:rPr>
        <w:t xml:space="preserve">GEAC Enterprise Solutions Deutschland GmbH </w:t>
      </w:r>
      <w:r w:rsidRPr="007D517B">
        <w:rPr>
          <w:rFonts w:cs="FrankRuehl"/>
          <w:color w:val="000000" w:themeColor="text1"/>
          <w:sz w:val="21"/>
          <w:szCs w:val="21"/>
        </w:rPr>
        <w:t>|</w:t>
      </w:r>
      <w:r w:rsidRPr="007D517B">
        <w:rPr>
          <w:rFonts w:cs="FrankRuehl"/>
          <w:b/>
          <w:color w:val="000000" w:themeColor="text1"/>
          <w:sz w:val="21"/>
          <w:szCs w:val="21"/>
        </w:rPr>
        <w:t xml:space="preserve"> </w:t>
      </w:r>
      <w:r w:rsidR="00153564" w:rsidRPr="00D8799B">
        <w:rPr>
          <w:rFonts w:cs="FrankRuehl"/>
          <w:color w:val="000000" w:themeColor="text1"/>
          <w:sz w:val="21"/>
          <w:szCs w:val="21"/>
        </w:rPr>
        <w:t xml:space="preserve">Villingen-Schwenningen | </w:t>
      </w:r>
      <w:r w:rsidR="00153564" w:rsidRPr="00D8799B">
        <w:rPr>
          <w:rFonts w:cs="FrankRuehl"/>
          <w:color w:val="000000" w:themeColor="text1"/>
          <w:sz w:val="21"/>
          <w:szCs w:val="21"/>
        </w:rPr>
        <w:tab/>
      </w:r>
      <w:r w:rsidR="00153564">
        <w:rPr>
          <w:rFonts w:cs="FrankRuehl"/>
          <w:color w:val="000000" w:themeColor="text1"/>
          <w:sz w:val="21"/>
          <w:szCs w:val="21"/>
        </w:rPr>
        <w:tab/>
      </w:r>
      <w:r w:rsidR="00153564">
        <w:rPr>
          <w:rFonts w:cs="FrankRuehl"/>
          <w:color w:val="000000" w:themeColor="text1"/>
          <w:sz w:val="21"/>
          <w:szCs w:val="21"/>
        </w:rPr>
        <w:tab/>
      </w:r>
      <w:r w:rsidR="00153564">
        <w:rPr>
          <w:rFonts w:cs="FrankRuehl"/>
          <w:color w:val="000000" w:themeColor="text1"/>
          <w:sz w:val="21"/>
          <w:szCs w:val="21"/>
        </w:rPr>
        <w:tab/>
      </w:r>
      <w:r w:rsidRPr="007D517B">
        <w:rPr>
          <w:rFonts w:asciiTheme="minorHAnsi" w:hAnsiTheme="minorHAnsi" w:cs="FrankRuehl"/>
          <w:i/>
          <w:color w:val="000000" w:themeColor="text1"/>
          <w:sz w:val="21"/>
          <w:szCs w:val="21"/>
        </w:rPr>
        <w:t>Junior Account Manager</w:t>
      </w:r>
    </w:p>
    <w:p w14:paraId="5B34E5F0" w14:textId="77777777" w:rsidR="00637790" w:rsidRPr="007D517B" w:rsidRDefault="00637790" w:rsidP="00282312">
      <w:pPr>
        <w:tabs>
          <w:tab w:val="right" w:pos="1560"/>
          <w:tab w:val="left" w:pos="1843"/>
        </w:tabs>
        <w:spacing w:after="600" w:line="240" w:lineRule="auto"/>
        <w:rPr>
          <w:rFonts w:asciiTheme="minorHAnsi" w:hAnsiTheme="minorHAnsi" w:cs="FrankRuehl"/>
          <w:color w:val="595959" w:themeColor="text1" w:themeTint="A6"/>
          <w:sz w:val="21"/>
          <w:szCs w:val="21"/>
        </w:rPr>
      </w:pPr>
    </w:p>
    <w:p w14:paraId="5A98EE9E" w14:textId="77777777" w:rsidR="003A58AC" w:rsidRPr="00D8799B" w:rsidRDefault="008F22B6" w:rsidP="00AD249B">
      <w:pPr>
        <w:tabs>
          <w:tab w:val="left" w:pos="1418"/>
          <w:tab w:val="left" w:pos="1843"/>
        </w:tabs>
        <w:spacing w:line="240" w:lineRule="auto"/>
        <w:rPr>
          <w:rFonts w:ascii="Calibri Light" w:hAnsi="Calibri Light" w:cs="FrankRuehl"/>
          <w:b/>
          <w:color w:val="595959" w:themeColor="text1" w:themeTint="A6"/>
          <w:sz w:val="28"/>
          <w:szCs w:val="24"/>
          <w:lang w:val="en-US"/>
        </w:rPr>
      </w:pPr>
      <w:r w:rsidRPr="007D517B">
        <w:rPr>
          <w:rFonts w:cs="FrankRuehl"/>
          <w:b/>
          <w:color w:val="262626"/>
        </w:rPr>
        <w:lastRenderedPageBreak/>
        <w:tab/>
      </w:r>
      <w:r w:rsidRPr="007D517B">
        <w:rPr>
          <w:rFonts w:cs="FrankRuehl"/>
          <w:b/>
          <w:color w:val="5F9127"/>
        </w:rPr>
        <w:tab/>
      </w:r>
      <w:r w:rsidR="00476A68" w:rsidRPr="00D8799B">
        <w:rPr>
          <w:rFonts w:ascii="Calibri Light" w:hAnsi="Calibri Light" w:cs="FrankRuehl"/>
          <w:b/>
          <w:color w:val="404040" w:themeColor="text1" w:themeTint="BF"/>
          <w:sz w:val="32"/>
          <w:szCs w:val="24"/>
          <w:lang w:val="en-US"/>
        </w:rPr>
        <w:t>Aus</w:t>
      </w:r>
      <w:r w:rsidR="00A77C2C" w:rsidRPr="00D8799B">
        <w:rPr>
          <w:rFonts w:ascii="Calibri Light" w:hAnsi="Calibri Light" w:cs="FrankRuehl"/>
          <w:b/>
          <w:color w:val="404040" w:themeColor="text1" w:themeTint="BF"/>
          <w:sz w:val="32"/>
          <w:szCs w:val="24"/>
          <w:lang w:val="en-US"/>
        </w:rPr>
        <w:t>bildung</w:t>
      </w:r>
    </w:p>
    <w:p w14:paraId="38070016" w14:textId="77777777" w:rsidR="003A58AC" w:rsidRPr="00153564" w:rsidRDefault="003A58AC" w:rsidP="00282312">
      <w:pPr>
        <w:tabs>
          <w:tab w:val="right" w:pos="1560"/>
          <w:tab w:val="left" w:pos="1843"/>
        </w:tabs>
        <w:spacing w:after="20" w:line="240" w:lineRule="auto"/>
        <w:ind w:left="1842" w:hanging="2126"/>
        <w:rPr>
          <w:rFonts w:cs="FrankRuehl"/>
          <w:color w:val="000000" w:themeColor="text1"/>
          <w:sz w:val="21"/>
          <w:szCs w:val="21"/>
          <w:lang w:val="en-US"/>
        </w:rPr>
      </w:pPr>
      <w:r w:rsidRPr="00D8799B">
        <w:rPr>
          <w:rFonts w:cs="FrankRuehl"/>
          <w:color w:val="595959" w:themeColor="text1" w:themeTint="A6"/>
          <w:sz w:val="20"/>
          <w:lang w:val="en-US"/>
        </w:rPr>
        <w:tab/>
      </w:r>
      <w:r w:rsidR="00FF25E4" w:rsidRPr="00153564">
        <w:rPr>
          <w:rFonts w:cs="FrankRuehl"/>
          <w:color w:val="595959" w:themeColor="text1" w:themeTint="A6"/>
          <w:sz w:val="21"/>
          <w:szCs w:val="21"/>
          <w:lang w:val="en-US"/>
        </w:rPr>
        <w:t>09</w:t>
      </w:r>
      <w:r w:rsidRPr="00153564">
        <w:rPr>
          <w:rFonts w:cs="FrankRuehl"/>
          <w:color w:val="595959" w:themeColor="text1" w:themeTint="A6"/>
          <w:sz w:val="21"/>
          <w:szCs w:val="21"/>
          <w:lang w:val="en-US"/>
        </w:rPr>
        <w:t>/</w:t>
      </w:r>
      <w:r w:rsidR="00FF25E4" w:rsidRPr="00153564">
        <w:rPr>
          <w:rFonts w:cs="FrankRuehl"/>
          <w:color w:val="595959" w:themeColor="text1" w:themeTint="A6"/>
          <w:sz w:val="21"/>
          <w:szCs w:val="21"/>
          <w:lang w:val="en-US"/>
        </w:rPr>
        <w:t>2010</w:t>
      </w:r>
      <w:r w:rsidRPr="00153564">
        <w:rPr>
          <w:rFonts w:cs="FrankRuehl"/>
          <w:color w:val="595959" w:themeColor="text1" w:themeTint="A6"/>
          <w:sz w:val="21"/>
          <w:szCs w:val="21"/>
          <w:lang w:val="en-US"/>
        </w:rPr>
        <w:t xml:space="preserve"> - </w:t>
      </w:r>
      <w:r w:rsidR="00FF25E4" w:rsidRPr="00153564">
        <w:rPr>
          <w:rFonts w:cs="FrankRuehl"/>
          <w:color w:val="595959" w:themeColor="text1" w:themeTint="A6"/>
          <w:sz w:val="21"/>
          <w:szCs w:val="21"/>
          <w:lang w:val="en-US"/>
        </w:rPr>
        <w:t>08</w:t>
      </w:r>
      <w:r w:rsidRPr="00153564">
        <w:rPr>
          <w:rFonts w:cs="FrankRuehl"/>
          <w:color w:val="595959" w:themeColor="text1" w:themeTint="A6"/>
          <w:sz w:val="21"/>
          <w:szCs w:val="21"/>
          <w:lang w:val="en-US"/>
        </w:rPr>
        <w:t>/</w:t>
      </w:r>
      <w:r w:rsidR="00FF25E4" w:rsidRPr="00153564">
        <w:rPr>
          <w:rFonts w:cs="FrankRuehl"/>
          <w:color w:val="595959" w:themeColor="text1" w:themeTint="A6"/>
          <w:sz w:val="21"/>
          <w:szCs w:val="21"/>
          <w:lang w:val="en-US"/>
        </w:rPr>
        <w:t>2014</w:t>
      </w:r>
      <w:r w:rsidRPr="00153564">
        <w:rPr>
          <w:rFonts w:cs="FrankRuehl"/>
          <w:color w:val="FF0000"/>
          <w:sz w:val="21"/>
          <w:szCs w:val="21"/>
          <w:lang w:val="en-US"/>
        </w:rPr>
        <w:tab/>
      </w:r>
      <w:r w:rsidR="00FF25E4" w:rsidRPr="00153564">
        <w:rPr>
          <w:rFonts w:cs="FrankRuehl"/>
          <w:b/>
          <w:color w:val="000000" w:themeColor="text1"/>
          <w:sz w:val="21"/>
          <w:szCs w:val="21"/>
          <w:lang w:val="en-US"/>
        </w:rPr>
        <w:t xml:space="preserve">Ph.D. in </w:t>
      </w:r>
      <w:r w:rsidR="00153564" w:rsidRPr="00153564">
        <w:rPr>
          <w:rFonts w:cs="FrankRuehl"/>
          <w:b/>
          <w:sz w:val="21"/>
          <w:szCs w:val="21"/>
          <w:lang w:val="en-US"/>
        </w:rPr>
        <w:t>Business Management</w:t>
      </w:r>
      <w:r w:rsidRPr="00153564">
        <w:rPr>
          <w:rFonts w:cs="FrankRuehl"/>
          <w:b/>
          <w:color w:val="000000" w:themeColor="text1"/>
          <w:sz w:val="21"/>
          <w:szCs w:val="21"/>
          <w:lang w:val="en-US"/>
        </w:rPr>
        <w:t xml:space="preserve"> </w:t>
      </w:r>
      <w:r w:rsidRPr="00153564">
        <w:rPr>
          <w:rFonts w:cs="FrankRuehl"/>
          <w:color w:val="000000" w:themeColor="text1"/>
          <w:sz w:val="21"/>
          <w:szCs w:val="21"/>
          <w:lang w:val="en-US"/>
        </w:rPr>
        <w:t xml:space="preserve">| </w:t>
      </w:r>
      <w:r w:rsidR="00282312" w:rsidRPr="00153564">
        <w:rPr>
          <w:rFonts w:cs="FrankRuehl"/>
          <w:color w:val="000000" w:themeColor="text1"/>
          <w:sz w:val="21"/>
          <w:szCs w:val="21"/>
          <w:lang w:val="en-US"/>
        </w:rPr>
        <w:t>Comenius Universität Bratislava</w:t>
      </w:r>
    </w:p>
    <w:p w14:paraId="7F9B19EA" w14:textId="77777777" w:rsidR="00282312" w:rsidRPr="00282312" w:rsidRDefault="003A58AC" w:rsidP="00282312">
      <w:pPr>
        <w:tabs>
          <w:tab w:val="right" w:pos="1560"/>
          <w:tab w:val="left" w:pos="1843"/>
        </w:tabs>
        <w:spacing w:after="0" w:line="240" w:lineRule="auto"/>
        <w:ind w:left="1842" w:hanging="2126"/>
        <w:rPr>
          <w:rFonts w:cs="FrankRuehl"/>
          <w:i/>
          <w:sz w:val="21"/>
          <w:szCs w:val="21"/>
          <w:lang w:val="en-US"/>
        </w:rPr>
      </w:pPr>
      <w:r w:rsidRPr="00153564">
        <w:rPr>
          <w:rFonts w:cs="FrankRuehl"/>
          <w:color w:val="000000" w:themeColor="text1"/>
          <w:sz w:val="21"/>
          <w:szCs w:val="21"/>
          <w:lang w:val="en-US"/>
        </w:rPr>
        <w:tab/>
      </w:r>
      <w:r w:rsidRPr="00153564">
        <w:rPr>
          <w:rFonts w:cs="FrankRuehl"/>
          <w:color w:val="000000" w:themeColor="text1"/>
          <w:sz w:val="21"/>
          <w:szCs w:val="21"/>
          <w:lang w:val="en-US"/>
        </w:rPr>
        <w:tab/>
      </w:r>
      <w:r w:rsidR="00282312" w:rsidRPr="00D8799B">
        <w:rPr>
          <w:rFonts w:cs="FrankRuehl"/>
          <w:color w:val="000000" w:themeColor="text1"/>
          <w:sz w:val="21"/>
          <w:szCs w:val="21"/>
          <w:lang w:val="en-US"/>
        </w:rPr>
        <w:t>Dissertation</w:t>
      </w:r>
      <w:r w:rsidRPr="00D8799B">
        <w:rPr>
          <w:rFonts w:cs="FrankRuehl"/>
          <w:color w:val="000000" w:themeColor="text1"/>
          <w:sz w:val="21"/>
          <w:szCs w:val="21"/>
          <w:lang w:val="en-US"/>
        </w:rPr>
        <w:t xml:space="preserve">: </w:t>
      </w:r>
      <w:r w:rsidR="00282312" w:rsidRPr="00D8799B">
        <w:rPr>
          <w:rFonts w:cs="FrankRuehl"/>
          <w:i/>
          <w:sz w:val="21"/>
          <w:szCs w:val="21"/>
          <w:lang w:val="en-US"/>
        </w:rPr>
        <w:t>“Effective deplo</w:t>
      </w:r>
      <w:r w:rsidR="00282312" w:rsidRPr="00282312">
        <w:rPr>
          <w:rFonts w:cs="FrankRuehl"/>
          <w:i/>
          <w:sz w:val="21"/>
          <w:szCs w:val="21"/>
          <w:lang w:val="en-US"/>
        </w:rPr>
        <w:t>yment of ERP in small and medium-size companies to</w:t>
      </w:r>
    </w:p>
    <w:p w14:paraId="7C3E229C" w14:textId="77777777" w:rsidR="003A58AC" w:rsidRPr="00257477" w:rsidRDefault="00282312" w:rsidP="00282312">
      <w:pPr>
        <w:tabs>
          <w:tab w:val="right" w:pos="1560"/>
          <w:tab w:val="left" w:pos="1843"/>
        </w:tabs>
        <w:spacing w:after="160" w:line="240" w:lineRule="auto"/>
        <w:ind w:left="1842" w:hanging="2126"/>
        <w:rPr>
          <w:rFonts w:cs="FrankRuehl"/>
          <w:i/>
          <w:sz w:val="21"/>
          <w:szCs w:val="21"/>
          <w:lang w:val="en-GB"/>
        </w:rPr>
      </w:pPr>
      <w:r w:rsidRPr="00282312">
        <w:rPr>
          <w:rFonts w:cs="FrankRuehl"/>
          <w:i/>
          <w:sz w:val="21"/>
          <w:szCs w:val="21"/>
          <w:lang w:val="en-US"/>
        </w:rPr>
        <w:tab/>
      </w:r>
      <w:r>
        <w:rPr>
          <w:rFonts w:cs="FrankRuehl"/>
          <w:i/>
          <w:sz w:val="21"/>
          <w:szCs w:val="21"/>
          <w:lang w:val="en-US"/>
        </w:rPr>
        <w:tab/>
      </w:r>
      <w:r w:rsidRPr="00257477">
        <w:rPr>
          <w:rFonts w:cs="FrankRuehl"/>
          <w:i/>
          <w:sz w:val="21"/>
          <w:szCs w:val="21"/>
          <w:lang w:val="en-GB"/>
        </w:rPr>
        <w:t>get a decisive competitive edge”</w:t>
      </w:r>
    </w:p>
    <w:p w14:paraId="76C2BD92" w14:textId="29F2D819" w:rsidR="00282312" w:rsidRPr="00257477" w:rsidRDefault="00282312" w:rsidP="00282312">
      <w:pPr>
        <w:tabs>
          <w:tab w:val="right" w:pos="1560"/>
          <w:tab w:val="left" w:pos="1843"/>
        </w:tabs>
        <w:spacing w:after="40" w:line="240" w:lineRule="auto"/>
        <w:ind w:left="1842" w:hanging="2126"/>
        <w:rPr>
          <w:rFonts w:cs="FrankRuehl"/>
          <w:color w:val="000000" w:themeColor="text1"/>
          <w:sz w:val="21"/>
          <w:szCs w:val="21"/>
        </w:rPr>
      </w:pPr>
      <w:r w:rsidRPr="00257477">
        <w:rPr>
          <w:rFonts w:cs="FrankRuehl"/>
          <w:color w:val="595959" w:themeColor="text1" w:themeTint="A6"/>
          <w:sz w:val="21"/>
          <w:szCs w:val="21"/>
          <w:lang w:val="en-GB"/>
        </w:rPr>
        <w:tab/>
      </w:r>
      <w:r w:rsidR="001265D4">
        <w:rPr>
          <w:rFonts w:cs="FrankRuehl"/>
          <w:color w:val="595959" w:themeColor="text1" w:themeTint="A6"/>
          <w:sz w:val="21"/>
          <w:szCs w:val="21"/>
        </w:rPr>
        <w:t>04/2006</w:t>
      </w:r>
      <w:r w:rsidRPr="00257477">
        <w:rPr>
          <w:rFonts w:cs="FrankRuehl"/>
          <w:color w:val="595959" w:themeColor="text1" w:themeTint="A6"/>
          <w:sz w:val="21"/>
          <w:szCs w:val="21"/>
        </w:rPr>
        <w:t xml:space="preserve"> - 10/2008</w:t>
      </w:r>
      <w:r w:rsidRPr="00257477">
        <w:rPr>
          <w:rFonts w:cs="FrankRuehl"/>
          <w:color w:val="FF0000"/>
          <w:sz w:val="21"/>
          <w:szCs w:val="21"/>
        </w:rPr>
        <w:tab/>
      </w:r>
      <w:r w:rsidRPr="00257477">
        <w:rPr>
          <w:rFonts w:cs="FrankRuehl"/>
          <w:b/>
          <w:color w:val="000000" w:themeColor="text1"/>
          <w:sz w:val="21"/>
          <w:szCs w:val="21"/>
        </w:rPr>
        <w:t xml:space="preserve">Master of Business Consulting (MBC) </w:t>
      </w:r>
      <w:r w:rsidRPr="00257477">
        <w:rPr>
          <w:rFonts w:cs="FrankRuehl"/>
          <w:color w:val="000000" w:themeColor="text1"/>
          <w:sz w:val="21"/>
          <w:szCs w:val="21"/>
        </w:rPr>
        <w:t>| Fernhochschule Wismar, Standort Frankfurt</w:t>
      </w:r>
    </w:p>
    <w:p w14:paraId="27EF7078" w14:textId="77777777" w:rsidR="00282312" w:rsidRPr="00282312" w:rsidRDefault="00282312" w:rsidP="00282312">
      <w:pPr>
        <w:tabs>
          <w:tab w:val="right" w:pos="1560"/>
          <w:tab w:val="left" w:pos="1843"/>
        </w:tabs>
        <w:spacing w:after="40" w:line="240" w:lineRule="auto"/>
        <w:ind w:left="1842" w:hanging="2126"/>
        <w:rPr>
          <w:rFonts w:cs="FrankRuehl"/>
          <w:color w:val="000000" w:themeColor="text1"/>
          <w:sz w:val="21"/>
          <w:szCs w:val="21"/>
        </w:rPr>
      </w:pPr>
      <w:r w:rsidRPr="00257477">
        <w:rPr>
          <w:rFonts w:cs="FrankRuehl"/>
          <w:color w:val="595959" w:themeColor="text1" w:themeTint="A6"/>
          <w:sz w:val="21"/>
          <w:szCs w:val="21"/>
        </w:rPr>
        <w:tab/>
      </w:r>
      <w:r w:rsidRPr="00257477">
        <w:rPr>
          <w:rFonts w:cs="FrankRuehl"/>
          <w:color w:val="595959" w:themeColor="text1" w:themeTint="A6"/>
          <w:sz w:val="21"/>
          <w:szCs w:val="21"/>
        </w:rPr>
        <w:tab/>
      </w:r>
      <w:r w:rsidRPr="00282312">
        <w:rPr>
          <w:rFonts w:cs="FrankRuehl"/>
          <w:sz w:val="21"/>
          <w:szCs w:val="21"/>
        </w:rPr>
        <w:t>Schwerpunkte: strategische Unternehmensberatung, KMU Controlling, Personalberatung und Coaching, Prozess- und Organisationsberatung, Corporate Finance-Beratung</w:t>
      </w:r>
    </w:p>
    <w:p w14:paraId="27BA6AC3" w14:textId="77777777" w:rsidR="00282312" w:rsidRPr="00282312" w:rsidRDefault="00282312" w:rsidP="00282312">
      <w:pPr>
        <w:tabs>
          <w:tab w:val="right" w:pos="1560"/>
          <w:tab w:val="left" w:pos="1843"/>
        </w:tabs>
        <w:spacing w:after="0" w:line="240" w:lineRule="auto"/>
        <w:ind w:left="1842" w:hanging="2126"/>
        <w:rPr>
          <w:rFonts w:cs="FrankRuehl"/>
          <w:i/>
          <w:sz w:val="21"/>
          <w:szCs w:val="21"/>
          <w:lang w:val="en-US"/>
        </w:rPr>
      </w:pPr>
      <w:r w:rsidRPr="00282312">
        <w:rPr>
          <w:rFonts w:cs="FrankRuehl"/>
          <w:color w:val="000000" w:themeColor="text1"/>
          <w:sz w:val="21"/>
          <w:szCs w:val="21"/>
        </w:rPr>
        <w:tab/>
      </w:r>
      <w:r w:rsidRPr="00282312">
        <w:rPr>
          <w:rFonts w:cs="FrankRuehl"/>
          <w:color w:val="000000" w:themeColor="text1"/>
          <w:sz w:val="21"/>
          <w:szCs w:val="21"/>
        </w:rPr>
        <w:tab/>
      </w:r>
      <w:r>
        <w:rPr>
          <w:rFonts w:cs="FrankRuehl"/>
          <w:color w:val="000000" w:themeColor="text1"/>
          <w:sz w:val="21"/>
          <w:szCs w:val="21"/>
          <w:lang w:val="en-US"/>
        </w:rPr>
        <w:t>Thesis</w:t>
      </w:r>
      <w:r w:rsidRPr="00282312">
        <w:rPr>
          <w:rFonts w:cs="FrankRuehl"/>
          <w:color w:val="000000" w:themeColor="text1"/>
          <w:sz w:val="21"/>
          <w:szCs w:val="21"/>
          <w:lang w:val="en-US"/>
        </w:rPr>
        <w:t xml:space="preserve">: </w:t>
      </w:r>
      <w:r w:rsidRPr="00282312">
        <w:rPr>
          <w:rFonts w:cs="FrankRuehl"/>
          <w:i/>
          <w:sz w:val="21"/>
          <w:szCs w:val="21"/>
          <w:lang w:val="en-US"/>
        </w:rPr>
        <w:t>“Sarbanes Oxley and the conversion in the IT sector of a middle-class</w:t>
      </w:r>
    </w:p>
    <w:p w14:paraId="359E7309" w14:textId="77777777" w:rsidR="00282312" w:rsidRDefault="00282312" w:rsidP="00282312">
      <w:pPr>
        <w:tabs>
          <w:tab w:val="right" w:pos="1560"/>
          <w:tab w:val="left" w:pos="1843"/>
        </w:tabs>
        <w:spacing w:after="240" w:line="240" w:lineRule="auto"/>
        <w:ind w:left="1842" w:hanging="2126"/>
        <w:rPr>
          <w:rFonts w:cs="FrankRuehl"/>
          <w:sz w:val="21"/>
          <w:szCs w:val="21"/>
          <w:lang w:val="en-US"/>
        </w:rPr>
      </w:pPr>
      <w:r>
        <w:rPr>
          <w:rFonts w:cs="FrankRuehl"/>
          <w:i/>
          <w:sz w:val="21"/>
          <w:szCs w:val="21"/>
          <w:lang w:val="en-US"/>
        </w:rPr>
        <w:tab/>
      </w:r>
      <w:r>
        <w:rPr>
          <w:rFonts w:cs="FrankRuehl"/>
          <w:i/>
          <w:sz w:val="21"/>
          <w:szCs w:val="21"/>
          <w:lang w:val="en-US"/>
        </w:rPr>
        <w:tab/>
      </w:r>
      <w:r w:rsidRPr="00282312">
        <w:rPr>
          <w:rFonts w:cs="FrankRuehl"/>
          <w:i/>
          <w:sz w:val="21"/>
          <w:szCs w:val="21"/>
          <w:lang w:val="en-US"/>
        </w:rPr>
        <w:t>enterprise with corporate affiliation“</w:t>
      </w:r>
      <w:r>
        <w:rPr>
          <w:rFonts w:cs="FrankRuehl"/>
          <w:i/>
          <w:sz w:val="21"/>
          <w:szCs w:val="21"/>
          <w:lang w:val="en-US"/>
        </w:rPr>
        <w:t xml:space="preserve"> </w:t>
      </w:r>
      <w:r>
        <w:rPr>
          <w:rFonts w:cs="FrankRuehl"/>
          <w:sz w:val="21"/>
          <w:szCs w:val="21"/>
          <w:lang w:val="en-US"/>
        </w:rPr>
        <w:t>| Note: 2,2</w:t>
      </w:r>
    </w:p>
    <w:p w14:paraId="1AB002F4" w14:textId="77777777" w:rsidR="00282312" w:rsidRPr="00282312" w:rsidRDefault="00282312" w:rsidP="00282312">
      <w:pPr>
        <w:tabs>
          <w:tab w:val="right" w:pos="1560"/>
          <w:tab w:val="left" w:pos="1843"/>
        </w:tabs>
        <w:spacing w:after="40" w:line="240" w:lineRule="auto"/>
        <w:ind w:left="1842" w:hanging="2126"/>
        <w:rPr>
          <w:rFonts w:cs="FrankRuehl"/>
          <w:color w:val="000000" w:themeColor="text1"/>
          <w:sz w:val="21"/>
          <w:szCs w:val="21"/>
        </w:rPr>
      </w:pPr>
      <w:r w:rsidRPr="00257477">
        <w:rPr>
          <w:rFonts w:cs="FrankRuehl"/>
          <w:color w:val="595959" w:themeColor="text1" w:themeTint="A6"/>
          <w:sz w:val="21"/>
          <w:szCs w:val="21"/>
          <w:lang w:val="en-GB"/>
        </w:rPr>
        <w:tab/>
      </w:r>
      <w:r>
        <w:rPr>
          <w:rFonts w:cs="FrankRuehl"/>
          <w:color w:val="595959" w:themeColor="text1" w:themeTint="A6"/>
          <w:sz w:val="21"/>
          <w:szCs w:val="21"/>
        </w:rPr>
        <w:t>10</w:t>
      </w:r>
      <w:r w:rsidRPr="00282312">
        <w:rPr>
          <w:rFonts w:cs="FrankRuehl"/>
          <w:color w:val="595959" w:themeColor="text1" w:themeTint="A6"/>
          <w:sz w:val="21"/>
          <w:szCs w:val="21"/>
        </w:rPr>
        <w:t>/20</w:t>
      </w:r>
      <w:r>
        <w:rPr>
          <w:rFonts w:cs="FrankRuehl"/>
          <w:color w:val="595959" w:themeColor="text1" w:themeTint="A6"/>
          <w:sz w:val="21"/>
          <w:szCs w:val="21"/>
        </w:rPr>
        <w:t>00</w:t>
      </w:r>
      <w:r w:rsidRPr="00282312">
        <w:rPr>
          <w:rFonts w:cs="FrankRuehl"/>
          <w:color w:val="595959" w:themeColor="text1" w:themeTint="A6"/>
          <w:sz w:val="21"/>
          <w:szCs w:val="21"/>
        </w:rPr>
        <w:t xml:space="preserve"> - </w:t>
      </w:r>
      <w:r>
        <w:rPr>
          <w:rFonts w:cs="FrankRuehl"/>
          <w:color w:val="595959" w:themeColor="text1" w:themeTint="A6"/>
          <w:sz w:val="21"/>
          <w:szCs w:val="21"/>
        </w:rPr>
        <w:t>06</w:t>
      </w:r>
      <w:r w:rsidRPr="00282312">
        <w:rPr>
          <w:rFonts w:cs="FrankRuehl"/>
          <w:color w:val="595959" w:themeColor="text1" w:themeTint="A6"/>
          <w:sz w:val="21"/>
          <w:szCs w:val="21"/>
        </w:rPr>
        <w:t>/20</w:t>
      </w:r>
      <w:r>
        <w:rPr>
          <w:rFonts w:cs="FrankRuehl"/>
          <w:color w:val="595959" w:themeColor="text1" w:themeTint="A6"/>
          <w:sz w:val="21"/>
          <w:szCs w:val="21"/>
        </w:rPr>
        <w:t>03</w:t>
      </w:r>
      <w:r w:rsidRPr="00282312">
        <w:rPr>
          <w:rFonts w:cs="FrankRuehl"/>
          <w:color w:val="FF0000"/>
          <w:sz w:val="21"/>
          <w:szCs w:val="21"/>
        </w:rPr>
        <w:tab/>
      </w:r>
      <w:r>
        <w:rPr>
          <w:rFonts w:cs="FrankRuehl"/>
          <w:b/>
          <w:color w:val="000000" w:themeColor="text1"/>
          <w:sz w:val="21"/>
          <w:szCs w:val="21"/>
        </w:rPr>
        <w:t>Diplom-Wirtschaftsinformatiker (DH)</w:t>
      </w:r>
      <w:r w:rsidRPr="00282312">
        <w:rPr>
          <w:rFonts w:cs="FrankRuehl"/>
          <w:b/>
          <w:color w:val="000000" w:themeColor="text1"/>
          <w:sz w:val="21"/>
          <w:szCs w:val="21"/>
        </w:rPr>
        <w:t xml:space="preserve"> </w:t>
      </w:r>
      <w:r w:rsidRPr="00282312">
        <w:rPr>
          <w:rFonts w:cs="FrankRuehl"/>
          <w:color w:val="000000" w:themeColor="text1"/>
          <w:sz w:val="21"/>
          <w:szCs w:val="21"/>
        </w:rPr>
        <w:t xml:space="preserve">| </w:t>
      </w:r>
      <w:r>
        <w:rPr>
          <w:rFonts w:cs="FrankRuehl"/>
          <w:color w:val="000000" w:themeColor="text1"/>
          <w:sz w:val="21"/>
          <w:szCs w:val="21"/>
        </w:rPr>
        <w:t>Duale Hochschule Baden-Wür</w:t>
      </w:r>
      <w:r w:rsidR="00952215">
        <w:rPr>
          <w:rFonts w:cs="FrankRuehl"/>
          <w:color w:val="000000" w:themeColor="text1"/>
          <w:sz w:val="21"/>
          <w:szCs w:val="21"/>
        </w:rPr>
        <w:t>ttemberg, Berufsakademie Villingen-Schwenningen und bäurer Aktiengesellschaft in Hüfingen-Behla</w:t>
      </w:r>
    </w:p>
    <w:p w14:paraId="6D6E0695" w14:textId="77777777" w:rsidR="00282312" w:rsidRPr="00282312" w:rsidRDefault="00282312" w:rsidP="00282312">
      <w:pPr>
        <w:tabs>
          <w:tab w:val="right" w:pos="1560"/>
          <w:tab w:val="left" w:pos="1843"/>
        </w:tabs>
        <w:spacing w:after="40" w:line="240" w:lineRule="auto"/>
        <w:ind w:left="1842" w:hanging="2126"/>
        <w:rPr>
          <w:rFonts w:cs="FrankRuehl"/>
          <w:color w:val="000000" w:themeColor="text1"/>
          <w:sz w:val="21"/>
          <w:szCs w:val="21"/>
        </w:rPr>
      </w:pPr>
      <w:r w:rsidRPr="00282312">
        <w:rPr>
          <w:rFonts w:cs="FrankRuehl"/>
          <w:color w:val="595959" w:themeColor="text1" w:themeTint="A6"/>
          <w:sz w:val="21"/>
          <w:szCs w:val="21"/>
        </w:rPr>
        <w:tab/>
      </w:r>
      <w:r w:rsidRPr="00282312">
        <w:rPr>
          <w:rFonts w:cs="FrankRuehl"/>
          <w:color w:val="595959" w:themeColor="text1" w:themeTint="A6"/>
          <w:sz w:val="21"/>
          <w:szCs w:val="21"/>
        </w:rPr>
        <w:tab/>
      </w:r>
      <w:r w:rsidRPr="00282312">
        <w:rPr>
          <w:rFonts w:cs="FrankRuehl"/>
          <w:sz w:val="21"/>
          <w:szCs w:val="21"/>
        </w:rPr>
        <w:t xml:space="preserve">Schwerpunkte: </w:t>
      </w:r>
      <w:r w:rsidR="00952215">
        <w:rPr>
          <w:rFonts w:cs="FrankRuehl"/>
          <w:sz w:val="21"/>
          <w:szCs w:val="21"/>
        </w:rPr>
        <w:t>E-Business und Consulting</w:t>
      </w:r>
    </w:p>
    <w:p w14:paraId="30FF67F5" w14:textId="77777777" w:rsidR="00952215" w:rsidRPr="00952215" w:rsidRDefault="00282312" w:rsidP="00952215">
      <w:pPr>
        <w:tabs>
          <w:tab w:val="right" w:pos="1560"/>
          <w:tab w:val="left" w:pos="1843"/>
        </w:tabs>
        <w:spacing w:after="0" w:line="240" w:lineRule="auto"/>
        <w:ind w:left="1842" w:hanging="2126"/>
        <w:rPr>
          <w:rFonts w:cs="FrankRuehl"/>
          <w:i/>
          <w:sz w:val="21"/>
          <w:szCs w:val="21"/>
        </w:rPr>
      </w:pPr>
      <w:r w:rsidRPr="00282312">
        <w:rPr>
          <w:rFonts w:cs="FrankRuehl"/>
          <w:color w:val="000000" w:themeColor="text1"/>
          <w:sz w:val="21"/>
          <w:szCs w:val="21"/>
        </w:rPr>
        <w:tab/>
      </w:r>
      <w:r w:rsidRPr="00282312">
        <w:rPr>
          <w:rFonts w:cs="FrankRuehl"/>
          <w:color w:val="000000" w:themeColor="text1"/>
          <w:sz w:val="21"/>
          <w:szCs w:val="21"/>
        </w:rPr>
        <w:tab/>
      </w:r>
      <w:r w:rsidR="00952215" w:rsidRPr="00952215">
        <w:rPr>
          <w:rFonts w:cs="FrankRuehl"/>
          <w:color w:val="000000" w:themeColor="text1"/>
          <w:sz w:val="21"/>
          <w:szCs w:val="21"/>
        </w:rPr>
        <w:t>Diplomarbeit</w:t>
      </w:r>
      <w:r w:rsidRPr="00952215">
        <w:rPr>
          <w:rFonts w:cs="FrankRuehl"/>
          <w:color w:val="000000" w:themeColor="text1"/>
          <w:sz w:val="21"/>
          <w:szCs w:val="21"/>
        </w:rPr>
        <w:t xml:space="preserve">: </w:t>
      </w:r>
      <w:r w:rsidR="00952215" w:rsidRPr="00952215">
        <w:rPr>
          <w:rFonts w:cs="FrankRuehl"/>
          <w:i/>
          <w:sz w:val="21"/>
          <w:szCs w:val="21"/>
        </w:rPr>
        <w:t>“Bedarfsanalyse betriebswirtschaftlicher Funktionalitäten als Basis für</w:t>
      </w:r>
    </w:p>
    <w:p w14:paraId="5143F626" w14:textId="77777777" w:rsidR="00282312" w:rsidRDefault="00952215" w:rsidP="00257477">
      <w:pPr>
        <w:tabs>
          <w:tab w:val="right" w:pos="1560"/>
          <w:tab w:val="left" w:pos="1843"/>
        </w:tabs>
        <w:spacing w:after="240" w:line="240" w:lineRule="auto"/>
        <w:ind w:left="1842" w:hanging="2126"/>
        <w:rPr>
          <w:rFonts w:cs="FrankRuehl"/>
          <w:sz w:val="21"/>
          <w:szCs w:val="21"/>
        </w:rPr>
      </w:pPr>
      <w:r w:rsidRPr="00952215">
        <w:rPr>
          <w:rFonts w:cs="FrankRuehl"/>
          <w:i/>
          <w:sz w:val="21"/>
          <w:szCs w:val="21"/>
        </w:rPr>
        <w:tab/>
      </w:r>
      <w:r>
        <w:rPr>
          <w:rFonts w:cs="FrankRuehl"/>
          <w:i/>
          <w:sz w:val="21"/>
          <w:szCs w:val="21"/>
        </w:rPr>
        <w:tab/>
      </w:r>
      <w:r w:rsidRPr="00952215">
        <w:rPr>
          <w:rFonts w:cs="FrankRuehl"/>
          <w:i/>
          <w:sz w:val="21"/>
          <w:szCs w:val="21"/>
        </w:rPr>
        <w:t>den Produktplanungsprozess bäurer b2® bei Bestandskunden.“</w:t>
      </w:r>
      <w:r w:rsidR="00282312" w:rsidRPr="00952215">
        <w:rPr>
          <w:rFonts w:cs="FrankRuehl"/>
          <w:sz w:val="21"/>
          <w:szCs w:val="21"/>
        </w:rPr>
        <w:t xml:space="preserve">| </w:t>
      </w:r>
      <w:r w:rsidR="00282312" w:rsidRPr="00257477">
        <w:rPr>
          <w:rFonts w:cs="FrankRuehl"/>
          <w:sz w:val="21"/>
          <w:szCs w:val="21"/>
        </w:rPr>
        <w:t xml:space="preserve">Note: </w:t>
      </w:r>
      <w:r w:rsidRPr="00257477">
        <w:rPr>
          <w:rFonts w:cs="FrankRuehl"/>
          <w:sz w:val="21"/>
          <w:szCs w:val="21"/>
        </w:rPr>
        <w:t>1,5</w:t>
      </w:r>
    </w:p>
    <w:p w14:paraId="3746E8F8" w14:textId="77777777" w:rsidR="00257477" w:rsidRPr="00257477" w:rsidRDefault="00257477" w:rsidP="00257477">
      <w:pPr>
        <w:tabs>
          <w:tab w:val="right" w:pos="1560"/>
          <w:tab w:val="left" w:pos="1843"/>
        </w:tabs>
        <w:spacing w:after="240" w:line="240" w:lineRule="auto"/>
        <w:ind w:left="1842" w:hanging="2126"/>
        <w:rPr>
          <w:rFonts w:cs="FrankRuehl"/>
          <w:sz w:val="21"/>
          <w:szCs w:val="21"/>
        </w:rPr>
      </w:pPr>
      <w:r>
        <w:rPr>
          <w:rFonts w:cs="FrankRuehl"/>
          <w:color w:val="595959" w:themeColor="text1" w:themeTint="A6"/>
          <w:sz w:val="21"/>
          <w:szCs w:val="21"/>
        </w:rPr>
        <w:tab/>
        <w:t xml:space="preserve">07/2000 - </w:t>
      </w:r>
      <w:r w:rsidRPr="00257477">
        <w:rPr>
          <w:rFonts w:cs="FrankRuehl"/>
          <w:color w:val="595959" w:themeColor="text1" w:themeTint="A6"/>
          <w:sz w:val="21"/>
          <w:szCs w:val="21"/>
        </w:rPr>
        <w:t>07/</w:t>
      </w:r>
      <w:r>
        <w:rPr>
          <w:rFonts w:cs="FrankRuehl"/>
          <w:color w:val="595959" w:themeColor="text1" w:themeTint="A6"/>
          <w:sz w:val="21"/>
          <w:szCs w:val="21"/>
        </w:rPr>
        <w:t>1999</w:t>
      </w:r>
      <w:r w:rsidRPr="00833496">
        <w:rPr>
          <w:rFonts w:cs="FrankRuehl"/>
          <w:color w:val="FF0000"/>
          <w:sz w:val="21"/>
          <w:szCs w:val="21"/>
        </w:rPr>
        <w:tab/>
      </w:r>
      <w:r>
        <w:rPr>
          <w:rFonts w:cs="FrankRuehl"/>
          <w:color w:val="000000" w:themeColor="text1"/>
          <w:sz w:val="21"/>
          <w:szCs w:val="21"/>
        </w:rPr>
        <w:t>Zivildienst</w:t>
      </w:r>
      <w:r w:rsidRPr="006A1A3C">
        <w:rPr>
          <w:rFonts w:cs="FrankRuehl"/>
          <w:color w:val="000000" w:themeColor="text1"/>
          <w:sz w:val="21"/>
          <w:szCs w:val="21"/>
        </w:rPr>
        <w:t xml:space="preserve"> | </w:t>
      </w:r>
      <w:r>
        <w:rPr>
          <w:rFonts w:cs="FrankRuehl"/>
          <w:color w:val="000000" w:themeColor="text1"/>
          <w:sz w:val="21"/>
          <w:szCs w:val="21"/>
        </w:rPr>
        <w:t xml:space="preserve">Berufsförderungszentrum | Möhringen </w:t>
      </w:r>
    </w:p>
    <w:p w14:paraId="366451C7" w14:textId="77777777" w:rsidR="00650D89" w:rsidRDefault="00FE3871" w:rsidP="00411ED4">
      <w:pPr>
        <w:tabs>
          <w:tab w:val="right" w:pos="1560"/>
          <w:tab w:val="left" w:pos="1843"/>
        </w:tabs>
        <w:spacing w:after="600" w:line="240" w:lineRule="auto"/>
        <w:ind w:left="1837" w:hanging="2121"/>
        <w:rPr>
          <w:rFonts w:cs="FrankRuehl"/>
          <w:color w:val="000000" w:themeColor="text1"/>
          <w:sz w:val="21"/>
          <w:szCs w:val="21"/>
        </w:rPr>
      </w:pPr>
      <w:r w:rsidRPr="00257477">
        <w:rPr>
          <w:rFonts w:cs="FrankRuehl"/>
          <w:color w:val="FF0000"/>
          <w:sz w:val="21"/>
          <w:szCs w:val="21"/>
        </w:rPr>
        <w:tab/>
      </w:r>
      <w:r w:rsidR="00257477" w:rsidRPr="00257477">
        <w:rPr>
          <w:rFonts w:cs="FrankRuehl"/>
          <w:color w:val="595959" w:themeColor="text1" w:themeTint="A6"/>
          <w:sz w:val="21"/>
          <w:szCs w:val="21"/>
        </w:rPr>
        <w:t>07/</w:t>
      </w:r>
      <w:r w:rsidR="00257477">
        <w:rPr>
          <w:rFonts w:cs="FrankRuehl"/>
          <w:color w:val="595959" w:themeColor="text1" w:themeTint="A6"/>
          <w:sz w:val="21"/>
          <w:szCs w:val="21"/>
        </w:rPr>
        <w:t>1999</w:t>
      </w:r>
      <w:r w:rsidR="00AF6387" w:rsidRPr="00833496">
        <w:rPr>
          <w:rFonts w:cs="FrankRuehl"/>
          <w:color w:val="FF0000"/>
          <w:sz w:val="21"/>
          <w:szCs w:val="21"/>
        </w:rPr>
        <w:tab/>
      </w:r>
      <w:r w:rsidR="00257477">
        <w:rPr>
          <w:rFonts w:cs="FrankRuehl"/>
          <w:color w:val="000000" w:themeColor="text1"/>
          <w:sz w:val="21"/>
          <w:szCs w:val="21"/>
        </w:rPr>
        <w:t>Allgemeine Hochschulreife</w:t>
      </w:r>
      <w:r w:rsidR="005B64D9" w:rsidRPr="006A1A3C">
        <w:rPr>
          <w:rFonts w:cs="FrankRuehl"/>
          <w:color w:val="000000" w:themeColor="text1"/>
          <w:sz w:val="21"/>
          <w:szCs w:val="21"/>
        </w:rPr>
        <w:t xml:space="preserve"> </w:t>
      </w:r>
      <w:r w:rsidR="00075DF9" w:rsidRPr="006A1A3C">
        <w:rPr>
          <w:rFonts w:cs="FrankRuehl"/>
          <w:color w:val="000000" w:themeColor="text1"/>
          <w:sz w:val="21"/>
          <w:szCs w:val="21"/>
        </w:rPr>
        <w:t xml:space="preserve">| </w:t>
      </w:r>
      <w:r w:rsidR="00153564">
        <w:rPr>
          <w:rFonts w:cs="FrankRuehl"/>
          <w:color w:val="000000" w:themeColor="text1"/>
          <w:sz w:val="21"/>
          <w:szCs w:val="21"/>
        </w:rPr>
        <w:t>Technisches Gymnasium | Tutt</w:t>
      </w:r>
      <w:r w:rsidR="00257477">
        <w:rPr>
          <w:rFonts w:cs="FrankRuehl"/>
          <w:color w:val="000000" w:themeColor="text1"/>
          <w:sz w:val="21"/>
          <w:szCs w:val="21"/>
        </w:rPr>
        <w:t>lingen</w:t>
      </w:r>
    </w:p>
    <w:p w14:paraId="41A21769" w14:textId="77777777" w:rsidR="00411ED4" w:rsidRPr="00A136C1" w:rsidRDefault="002F7E76" w:rsidP="00A136C1">
      <w:pPr>
        <w:tabs>
          <w:tab w:val="left" w:pos="1418"/>
          <w:tab w:val="left" w:pos="1843"/>
        </w:tabs>
        <w:spacing w:line="240" w:lineRule="auto"/>
        <w:rPr>
          <w:rFonts w:ascii="Calibri Light" w:hAnsi="Calibri Light" w:cs="FrankRuehl"/>
          <w:b/>
          <w:color w:val="595959" w:themeColor="text1" w:themeTint="A6"/>
          <w:sz w:val="28"/>
          <w:szCs w:val="24"/>
        </w:rPr>
      </w:pPr>
      <w:r w:rsidRPr="00614F20">
        <w:rPr>
          <w:rFonts w:cs="FrankRuehl"/>
          <w:b/>
          <w:color w:val="283658" w:themeColor="accent3" w:themeShade="80"/>
          <w:sz w:val="28"/>
          <w:szCs w:val="24"/>
        </w:rPr>
        <w:tab/>
      </w:r>
      <w:r w:rsidRPr="00AF5335">
        <w:rPr>
          <w:rFonts w:ascii="Century Gothic" w:hAnsi="Century Gothic" w:cs="FrankRuehl"/>
          <w:color w:val="283658" w:themeColor="accent3" w:themeShade="80"/>
          <w:sz w:val="28"/>
          <w:szCs w:val="24"/>
        </w:rPr>
        <w:tab/>
      </w:r>
      <w:r w:rsidRPr="002B4674">
        <w:rPr>
          <w:rFonts w:ascii="Calibri Light" w:hAnsi="Calibri Light" w:cs="FrankRuehl"/>
          <w:b/>
          <w:color w:val="404040" w:themeColor="text1" w:themeTint="BF"/>
          <w:sz w:val="32"/>
          <w:szCs w:val="24"/>
        </w:rPr>
        <w:t>Fort- und Weiterbildungen</w:t>
      </w:r>
    </w:p>
    <w:p w14:paraId="0268E201" w14:textId="77777777" w:rsidR="00411ED4" w:rsidRPr="00833496" w:rsidRDefault="00A136C1" w:rsidP="00D973E6">
      <w:pPr>
        <w:tabs>
          <w:tab w:val="right" w:pos="1560"/>
          <w:tab w:val="left" w:pos="1843"/>
        </w:tabs>
        <w:spacing w:after="160" w:line="240" w:lineRule="auto"/>
        <w:ind w:left="-284"/>
        <w:rPr>
          <w:rFonts w:cs="FrankRuehl"/>
          <w:color w:val="FF0000"/>
          <w:sz w:val="21"/>
          <w:szCs w:val="21"/>
        </w:rPr>
      </w:pPr>
      <w:r>
        <w:rPr>
          <w:rFonts w:cs="FrankRuehl"/>
          <w:color w:val="595959" w:themeColor="text1" w:themeTint="A6"/>
          <w:sz w:val="21"/>
          <w:szCs w:val="21"/>
        </w:rPr>
        <w:tab/>
        <w:t>Führung/Management</w:t>
      </w:r>
      <w:r w:rsidR="00411ED4" w:rsidRPr="00833496">
        <w:rPr>
          <w:rFonts w:cs="FrankRuehl"/>
          <w:color w:val="FF0000"/>
          <w:sz w:val="21"/>
          <w:szCs w:val="21"/>
        </w:rPr>
        <w:tab/>
      </w:r>
      <w:r w:rsidR="00411ED4" w:rsidRPr="00E0557A">
        <w:rPr>
          <w:rFonts w:cs="FrankRuehl"/>
          <w:color w:val="000000" w:themeColor="text1"/>
          <w:sz w:val="21"/>
          <w:szCs w:val="21"/>
        </w:rPr>
        <w:t xml:space="preserve">Teilnahme an </w:t>
      </w:r>
      <w:r w:rsidR="00411ED4">
        <w:rPr>
          <w:rFonts w:cs="FrankRuehl"/>
          <w:color w:val="000000" w:themeColor="text1"/>
          <w:sz w:val="21"/>
          <w:szCs w:val="21"/>
        </w:rPr>
        <w:t xml:space="preserve">Veranstaltungen und Workshops zu </w:t>
      </w:r>
      <w:r>
        <w:rPr>
          <w:rFonts w:cs="FrankRuehl"/>
          <w:b/>
          <w:color w:val="000000" w:themeColor="text1"/>
          <w:sz w:val="21"/>
          <w:szCs w:val="21"/>
        </w:rPr>
        <w:t>Führung und Management</w:t>
      </w:r>
      <w:r w:rsidR="00411ED4" w:rsidRPr="00E0557A">
        <w:rPr>
          <w:rFonts w:cs="FrankRuehl"/>
          <w:color w:val="000000" w:themeColor="text1"/>
          <w:sz w:val="21"/>
          <w:szCs w:val="21"/>
        </w:rPr>
        <w:t>, wie z.B.:</w:t>
      </w:r>
      <w:r w:rsidR="00411ED4" w:rsidRPr="00833496">
        <w:rPr>
          <w:rFonts w:cs="FrankRuehl"/>
          <w:color w:val="FF0000"/>
          <w:sz w:val="21"/>
          <w:szCs w:val="21"/>
        </w:rPr>
        <w:t xml:space="preserve">  </w:t>
      </w:r>
    </w:p>
    <w:p w14:paraId="0CB2DF16" w14:textId="77777777" w:rsidR="00411ED4" w:rsidRPr="00A136C1" w:rsidRDefault="00A136C1" w:rsidP="00A136C1">
      <w:pPr>
        <w:pStyle w:val="Listenabsatz"/>
        <w:numPr>
          <w:ilvl w:val="0"/>
          <w:numId w:val="14"/>
        </w:numPr>
        <w:tabs>
          <w:tab w:val="left" w:pos="851"/>
          <w:tab w:val="left" w:pos="1701"/>
          <w:tab w:val="left" w:pos="1843"/>
          <w:tab w:val="left" w:pos="1985"/>
        </w:tabs>
        <w:spacing w:after="40" w:line="240" w:lineRule="auto"/>
        <w:ind w:left="1985" w:hanging="142"/>
        <w:contextualSpacing w:val="0"/>
        <w:rPr>
          <w:rFonts w:cs="FrankRuehl"/>
          <w:sz w:val="21"/>
          <w:szCs w:val="21"/>
        </w:rPr>
      </w:pPr>
      <w:r w:rsidRPr="00A136C1">
        <w:rPr>
          <w:rFonts w:asciiTheme="minorHAnsi" w:hAnsiTheme="minorHAnsi" w:cs="Trebuchet MS"/>
          <w:sz w:val="21"/>
          <w:szCs w:val="21"/>
          <w:lang w:eastAsia="de-DE"/>
        </w:rPr>
        <w:t>Management- und Personalführungssemi</w:t>
      </w:r>
      <w:r w:rsidR="00D973E6">
        <w:rPr>
          <w:rFonts w:asciiTheme="minorHAnsi" w:hAnsiTheme="minorHAnsi" w:cs="Trebuchet MS"/>
          <w:sz w:val="21"/>
          <w:szCs w:val="21"/>
          <w:lang w:eastAsia="de-DE"/>
        </w:rPr>
        <w:t>n</w:t>
      </w:r>
      <w:r w:rsidRPr="00A136C1">
        <w:rPr>
          <w:rFonts w:asciiTheme="minorHAnsi" w:hAnsiTheme="minorHAnsi" w:cs="Trebuchet MS"/>
          <w:sz w:val="21"/>
          <w:szCs w:val="21"/>
          <w:lang w:eastAsia="de-DE"/>
        </w:rPr>
        <w:t>ar | seele Gruppe | 2011</w:t>
      </w:r>
    </w:p>
    <w:p w14:paraId="4525149A" w14:textId="77777777" w:rsidR="00A136C1" w:rsidRPr="00A136C1" w:rsidRDefault="00A136C1" w:rsidP="00A136C1">
      <w:pPr>
        <w:pStyle w:val="Listenabsatz"/>
        <w:numPr>
          <w:ilvl w:val="0"/>
          <w:numId w:val="14"/>
        </w:numPr>
        <w:tabs>
          <w:tab w:val="left" w:pos="851"/>
          <w:tab w:val="left" w:pos="1701"/>
          <w:tab w:val="left" w:pos="1843"/>
          <w:tab w:val="left" w:pos="1985"/>
        </w:tabs>
        <w:spacing w:after="40" w:line="240" w:lineRule="auto"/>
        <w:ind w:left="1985" w:hanging="142"/>
        <w:contextualSpacing w:val="0"/>
        <w:rPr>
          <w:rFonts w:cs="FrankRuehl"/>
          <w:sz w:val="21"/>
          <w:szCs w:val="21"/>
        </w:rPr>
      </w:pPr>
      <w:r w:rsidRPr="00A136C1">
        <w:rPr>
          <w:rFonts w:asciiTheme="minorHAnsi" w:hAnsiTheme="minorHAnsi" w:cs="Trebuchet MS"/>
          <w:sz w:val="21"/>
          <w:szCs w:val="21"/>
          <w:lang w:eastAsia="de-DE"/>
        </w:rPr>
        <w:t>Management- und Personalführungssemi</w:t>
      </w:r>
      <w:r w:rsidR="00D973E6">
        <w:rPr>
          <w:rFonts w:asciiTheme="minorHAnsi" w:hAnsiTheme="minorHAnsi" w:cs="Trebuchet MS"/>
          <w:sz w:val="21"/>
          <w:szCs w:val="21"/>
          <w:lang w:eastAsia="de-DE"/>
        </w:rPr>
        <w:t>n</w:t>
      </w:r>
      <w:r w:rsidRPr="00A136C1">
        <w:rPr>
          <w:rFonts w:asciiTheme="minorHAnsi" w:hAnsiTheme="minorHAnsi" w:cs="Trebuchet MS"/>
          <w:sz w:val="21"/>
          <w:szCs w:val="21"/>
          <w:lang w:eastAsia="de-DE"/>
        </w:rPr>
        <w:t>ar | Carrier Sütrak | 2008</w:t>
      </w:r>
    </w:p>
    <w:p w14:paraId="3A943EF7" w14:textId="77777777" w:rsidR="00A136C1" w:rsidRPr="00A136C1" w:rsidRDefault="00A136C1" w:rsidP="00A136C1">
      <w:pPr>
        <w:pStyle w:val="Listenabsatz"/>
        <w:numPr>
          <w:ilvl w:val="0"/>
          <w:numId w:val="14"/>
        </w:numPr>
        <w:tabs>
          <w:tab w:val="left" w:pos="851"/>
          <w:tab w:val="left" w:pos="1701"/>
          <w:tab w:val="left" w:pos="1843"/>
          <w:tab w:val="left" w:pos="1985"/>
        </w:tabs>
        <w:spacing w:after="40" w:line="240" w:lineRule="auto"/>
        <w:ind w:left="1985" w:hanging="142"/>
        <w:contextualSpacing w:val="0"/>
        <w:rPr>
          <w:rFonts w:cs="FrankRuehl"/>
          <w:sz w:val="21"/>
          <w:szCs w:val="21"/>
        </w:rPr>
      </w:pPr>
      <w:r w:rsidRPr="00A136C1">
        <w:rPr>
          <w:rFonts w:cs="FrankRuehl"/>
          <w:sz w:val="21"/>
          <w:szCs w:val="21"/>
        </w:rPr>
        <w:t>Feedbackgespräche, Coaching von Mitarbeitern</w:t>
      </w:r>
    </w:p>
    <w:p w14:paraId="64404AEB" w14:textId="217979E1" w:rsidR="00A136C1" w:rsidRDefault="00A136C1" w:rsidP="00411ED4">
      <w:pPr>
        <w:pStyle w:val="Listenabsatz"/>
        <w:numPr>
          <w:ilvl w:val="0"/>
          <w:numId w:val="14"/>
        </w:numPr>
        <w:tabs>
          <w:tab w:val="left" w:pos="851"/>
          <w:tab w:val="left" w:pos="1701"/>
          <w:tab w:val="left" w:pos="1843"/>
          <w:tab w:val="left" w:pos="1985"/>
        </w:tabs>
        <w:spacing w:after="600" w:line="240" w:lineRule="auto"/>
        <w:ind w:left="1985" w:hanging="142"/>
        <w:contextualSpacing w:val="0"/>
        <w:rPr>
          <w:rFonts w:cs="FrankRuehl"/>
          <w:sz w:val="21"/>
          <w:szCs w:val="21"/>
        </w:rPr>
      </w:pPr>
      <w:r w:rsidRPr="00A136C1">
        <w:rPr>
          <w:rFonts w:cs="FrankRuehl"/>
          <w:sz w:val="21"/>
          <w:szCs w:val="21"/>
        </w:rPr>
        <w:t>DiSG Modell zur Einschätzung von Mitarbeitern</w:t>
      </w:r>
    </w:p>
    <w:p w14:paraId="5EEB1ACB" w14:textId="75257563" w:rsidR="00637790" w:rsidRPr="00A136C1" w:rsidRDefault="00637790" w:rsidP="00637790">
      <w:pPr>
        <w:tabs>
          <w:tab w:val="left" w:pos="1418"/>
          <w:tab w:val="left" w:pos="1843"/>
        </w:tabs>
        <w:spacing w:line="240" w:lineRule="auto"/>
        <w:rPr>
          <w:rFonts w:ascii="Calibri Light" w:hAnsi="Calibri Light" w:cs="FrankRuehl"/>
          <w:b/>
          <w:color w:val="595959" w:themeColor="text1" w:themeTint="A6"/>
          <w:sz w:val="28"/>
          <w:szCs w:val="24"/>
        </w:rPr>
      </w:pPr>
      <w:r>
        <w:rPr>
          <w:rFonts w:ascii="Calibri Light" w:hAnsi="Calibri Light" w:cs="FrankRuehl"/>
          <w:b/>
          <w:color w:val="404040" w:themeColor="text1" w:themeTint="BF"/>
          <w:sz w:val="32"/>
          <w:szCs w:val="24"/>
        </w:rPr>
        <w:tab/>
      </w:r>
      <w:r>
        <w:rPr>
          <w:rFonts w:ascii="Calibri Light" w:hAnsi="Calibri Light" w:cs="FrankRuehl"/>
          <w:b/>
          <w:color w:val="404040" w:themeColor="text1" w:themeTint="BF"/>
          <w:sz w:val="32"/>
          <w:szCs w:val="24"/>
        </w:rPr>
        <w:tab/>
        <w:t>Auszeichnungen</w:t>
      </w:r>
    </w:p>
    <w:p w14:paraId="05344E87" w14:textId="0B48A4D0" w:rsidR="00637790" w:rsidRDefault="00637790" w:rsidP="00637790">
      <w:pPr>
        <w:tabs>
          <w:tab w:val="right" w:pos="1560"/>
          <w:tab w:val="left" w:pos="1843"/>
        </w:tabs>
        <w:spacing w:after="160" w:line="240" w:lineRule="auto"/>
        <w:ind w:left="-284"/>
        <w:rPr>
          <w:rFonts w:cs="FrankRuehl"/>
          <w:color w:val="000000" w:themeColor="text1"/>
          <w:sz w:val="21"/>
          <w:szCs w:val="21"/>
        </w:rPr>
      </w:pPr>
      <w:r>
        <w:rPr>
          <w:rFonts w:cs="FrankRuehl"/>
          <w:color w:val="595959" w:themeColor="text1" w:themeTint="A6"/>
          <w:sz w:val="21"/>
          <w:szCs w:val="21"/>
        </w:rPr>
        <w:tab/>
        <w:t>CIO des Jahres 2015</w:t>
      </w:r>
      <w:r w:rsidRPr="00833496">
        <w:rPr>
          <w:rFonts w:cs="FrankRuehl"/>
          <w:color w:val="FF0000"/>
          <w:sz w:val="21"/>
          <w:szCs w:val="21"/>
        </w:rPr>
        <w:tab/>
      </w:r>
      <w:r>
        <w:rPr>
          <w:rFonts w:cs="FrankRuehl"/>
          <w:color w:val="000000" w:themeColor="text1"/>
          <w:sz w:val="21"/>
          <w:szCs w:val="21"/>
        </w:rPr>
        <w:t>Platzierung unter den Top 20 CIO’s im Bereich Großunternehmen und Konzerne</w:t>
      </w:r>
    </w:p>
    <w:p w14:paraId="4A818FF1" w14:textId="77777777" w:rsidR="00637790" w:rsidRDefault="00637790" w:rsidP="00637790">
      <w:pPr>
        <w:tabs>
          <w:tab w:val="right" w:pos="1560"/>
          <w:tab w:val="left" w:pos="1843"/>
        </w:tabs>
        <w:spacing w:after="160" w:line="240" w:lineRule="auto"/>
        <w:ind w:left="-284"/>
        <w:rPr>
          <w:rFonts w:cs="FrankRuehl"/>
          <w:sz w:val="21"/>
          <w:szCs w:val="21"/>
        </w:rPr>
      </w:pPr>
    </w:p>
    <w:p w14:paraId="1186F443" w14:textId="77777777" w:rsidR="00CD3762" w:rsidRPr="00F040B4" w:rsidRDefault="007171B6" w:rsidP="00CD3762">
      <w:pPr>
        <w:tabs>
          <w:tab w:val="left" w:pos="1418"/>
          <w:tab w:val="left" w:pos="1843"/>
        </w:tabs>
        <w:spacing w:line="240" w:lineRule="auto"/>
        <w:rPr>
          <w:rFonts w:ascii="Calibri Light" w:hAnsi="Calibri Light" w:cs="FrankRuehl"/>
          <w:b/>
          <w:color w:val="595959" w:themeColor="text1" w:themeTint="A6"/>
          <w:sz w:val="28"/>
          <w:szCs w:val="24"/>
        </w:rPr>
      </w:pPr>
      <w:r w:rsidRPr="00614F20">
        <w:rPr>
          <w:rFonts w:cs="FrankRuehl"/>
          <w:b/>
          <w:color w:val="283658" w:themeColor="accent3" w:themeShade="80"/>
          <w:sz w:val="28"/>
          <w:szCs w:val="24"/>
        </w:rPr>
        <w:tab/>
      </w:r>
      <w:r w:rsidRPr="00AF5335">
        <w:rPr>
          <w:rFonts w:ascii="Century Gothic" w:hAnsi="Century Gothic" w:cs="FrankRuehl"/>
          <w:color w:val="283658" w:themeColor="accent3" w:themeShade="80"/>
          <w:sz w:val="28"/>
          <w:szCs w:val="24"/>
        </w:rPr>
        <w:tab/>
      </w:r>
      <w:r w:rsidR="00CD3762" w:rsidRPr="002B4674">
        <w:rPr>
          <w:rFonts w:ascii="Calibri Light" w:hAnsi="Calibri Light" w:cs="FrankRuehl"/>
          <w:b/>
          <w:color w:val="404040" w:themeColor="text1" w:themeTint="BF"/>
          <w:sz w:val="32"/>
          <w:szCs w:val="24"/>
        </w:rPr>
        <w:t>Zusatzqualifikationen</w:t>
      </w:r>
    </w:p>
    <w:p w14:paraId="01556E7C" w14:textId="77777777" w:rsidR="003F2BD1" w:rsidRDefault="00CD3762" w:rsidP="003F2BD1">
      <w:pPr>
        <w:tabs>
          <w:tab w:val="right" w:pos="1560"/>
          <w:tab w:val="left" w:pos="1843"/>
        </w:tabs>
        <w:spacing w:after="40" w:line="240" w:lineRule="auto"/>
        <w:ind w:left="1843" w:right="-991" w:hanging="1843"/>
        <w:rPr>
          <w:rFonts w:cs="FrankRuehl"/>
          <w:color w:val="000000" w:themeColor="text1"/>
          <w:sz w:val="21"/>
          <w:szCs w:val="21"/>
        </w:rPr>
      </w:pPr>
      <w:r w:rsidRPr="009E3B88">
        <w:rPr>
          <w:rFonts w:cs="FrankRuehl"/>
          <w:color w:val="595959" w:themeColor="text1" w:themeTint="A6"/>
          <w:sz w:val="21"/>
          <w:szCs w:val="21"/>
        </w:rPr>
        <w:tab/>
      </w:r>
      <w:r w:rsidR="005C34EE" w:rsidRPr="009E3B88">
        <w:rPr>
          <w:rFonts w:cs="FrankRuehl"/>
          <w:color w:val="595959" w:themeColor="text1" w:themeTint="A6"/>
          <w:sz w:val="21"/>
          <w:szCs w:val="21"/>
        </w:rPr>
        <w:t>E</w:t>
      </w:r>
      <w:r w:rsidR="00AE40E1" w:rsidRPr="009E3B88">
        <w:rPr>
          <w:rFonts w:cs="FrankRuehl"/>
          <w:color w:val="595959" w:themeColor="text1" w:themeTint="A6"/>
          <w:sz w:val="21"/>
          <w:szCs w:val="21"/>
        </w:rPr>
        <w:t>DV-Kenntnisse</w:t>
      </w:r>
      <w:r w:rsidR="00AE40E1" w:rsidRPr="009E3B88">
        <w:rPr>
          <w:rFonts w:cs="FrankRuehl"/>
          <w:b/>
          <w:color w:val="FF0000"/>
          <w:sz w:val="21"/>
          <w:szCs w:val="21"/>
        </w:rPr>
        <w:tab/>
      </w:r>
      <w:r w:rsidR="003F2BD1" w:rsidRPr="003F2BD1">
        <w:rPr>
          <w:rFonts w:cs="FrankRuehl"/>
          <w:b/>
          <w:sz w:val="21"/>
          <w:szCs w:val="21"/>
        </w:rPr>
        <w:t xml:space="preserve">Anwendungsbezogen: </w:t>
      </w:r>
      <w:r w:rsidR="003F2BD1">
        <w:rPr>
          <w:rFonts w:asciiTheme="minorHAnsi" w:hAnsiTheme="minorHAnsi" w:cs="Microsoft Sans Serif"/>
          <w:color w:val="000000" w:themeColor="text1"/>
          <w:sz w:val="21"/>
          <w:szCs w:val="21"/>
        </w:rPr>
        <w:t>MS Office Paket</w:t>
      </w:r>
      <w:r w:rsidR="00833496" w:rsidRPr="009E3B88">
        <w:rPr>
          <w:rFonts w:asciiTheme="minorHAnsi" w:hAnsiTheme="minorHAnsi" w:cs="Microsoft Sans Serif"/>
          <w:color w:val="000000" w:themeColor="text1"/>
          <w:sz w:val="21"/>
          <w:szCs w:val="21"/>
        </w:rPr>
        <w:t xml:space="preserve"> </w:t>
      </w:r>
      <w:r w:rsidR="00476A68" w:rsidRPr="009E3B88">
        <w:rPr>
          <w:rFonts w:cs="FrankRuehl"/>
          <w:color w:val="000000" w:themeColor="text1"/>
          <w:sz w:val="21"/>
          <w:szCs w:val="21"/>
        </w:rPr>
        <w:t>|</w:t>
      </w:r>
      <w:r w:rsidR="00007FC5">
        <w:rPr>
          <w:rFonts w:cs="FrankRuehl"/>
          <w:color w:val="000000" w:themeColor="text1"/>
          <w:sz w:val="21"/>
          <w:szCs w:val="21"/>
        </w:rPr>
        <w:t xml:space="preserve"> MS Project | </w:t>
      </w:r>
      <w:r w:rsidR="00153564">
        <w:rPr>
          <w:rFonts w:cs="FrankRuehl"/>
          <w:color w:val="000000" w:themeColor="text1"/>
          <w:sz w:val="21"/>
          <w:szCs w:val="21"/>
        </w:rPr>
        <w:t>Signavio</w:t>
      </w:r>
      <w:r w:rsidR="00007FC5">
        <w:rPr>
          <w:rFonts w:cs="FrankRuehl"/>
          <w:color w:val="000000" w:themeColor="text1"/>
          <w:sz w:val="21"/>
          <w:szCs w:val="21"/>
        </w:rPr>
        <w:t xml:space="preserve"> </w:t>
      </w:r>
      <w:r w:rsidR="007F0459" w:rsidRPr="007F0459">
        <w:rPr>
          <w:rFonts w:cs="FrankRuehl"/>
          <w:sz w:val="21"/>
          <w:szCs w:val="21"/>
        </w:rPr>
        <w:t xml:space="preserve">| </w:t>
      </w:r>
      <w:r w:rsidR="007F0459">
        <w:rPr>
          <w:rFonts w:cs="FrankRuehl"/>
          <w:sz w:val="21"/>
          <w:szCs w:val="21"/>
        </w:rPr>
        <w:t>Projectplace</w:t>
      </w:r>
    </w:p>
    <w:p w14:paraId="457C2ABE" w14:textId="77777777" w:rsidR="00D357F3" w:rsidRDefault="003F2BD1" w:rsidP="003F2BD1">
      <w:pPr>
        <w:tabs>
          <w:tab w:val="right" w:pos="1560"/>
          <w:tab w:val="left" w:pos="1843"/>
        </w:tabs>
        <w:spacing w:after="40" w:line="240" w:lineRule="auto"/>
        <w:ind w:left="1843" w:hanging="1843"/>
        <w:rPr>
          <w:rFonts w:cs="FrankRuehl"/>
          <w:color w:val="000000" w:themeColor="text1"/>
          <w:sz w:val="21"/>
          <w:szCs w:val="21"/>
        </w:rPr>
      </w:pPr>
      <w:r>
        <w:rPr>
          <w:rFonts w:cs="FrankRuehl"/>
          <w:color w:val="595959" w:themeColor="text1" w:themeTint="A6"/>
          <w:sz w:val="21"/>
          <w:szCs w:val="21"/>
        </w:rPr>
        <w:tab/>
      </w:r>
      <w:r>
        <w:rPr>
          <w:rFonts w:cs="FrankRuehl"/>
          <w:color w:val="595959" w:themeColor="text1" w:themeTint="A6"/>
          <w:sz w:val="21"/>
          <w:szCs w:val="21"/>
        </w:rPr>
        <w:tab/>
      </w:r>
      <w:r w:rsidRPr="003F2BD1">
        <w:rPr>
          <w:rFonts w:cs="FrankRuehl"/>
          <w:b/>
          <w:sz w:val="21"/>
          <w:szCs w:val="21"/>
        </w:rPr>
        <w:t>Fachbezogen:</w:t>
      </w:r>
      <w:r w:rsidRPr="003F2BD1">
        <w:rPr>
          <w:rFonts w:cs="FrankRuehl"/>
          <w:sz w:val="21"/>
          <w:szCs w:val="21"/>
        </w:rPr>
        <w:t xml:space="preserve"> </w:t>
      </w:r>
      <w:r w:rsidR="007F0459">
        <w:rPr>
          <w:rFonts w:cs="FrankRuehl"/>
          <w:color w:val="000000" w:themeColor="text1"/>
          <w:sz w:val="21"/>
          <w:szCs w:val="21"/>
        </w:rPr>
        <w:t>SAP ECC/B1 |</w:t>
      </w:r>
      <w:r w:rsidR="00D973E6">
        <w:rPr>
          <w:rFonts w:cs="FrankRuehl"/>
          <w:color w:val="000000" w:themeColor="text1"/>
          <w:sz w:val="21"/>
          <w:szCs w:val="21"/>
        </w:rPr>
        <w:t xml:space="preserve"> </w:t>
      </w:r>
      <w:r w:rsidR="007F0459">
        <w:rPr>
          <w:rFonts w:cs="FrankRuehl"/>
          <w:color w:val="000000" w:themeColor="text1"/>
          <w:sz w:val="21"/>
          <w:szCs w:val="21"/>
        </w:rPr>
        <w:t>sageBäurer wincarat/industry | Microsoft Dynamics | APplus</w:t>
      </w:r>
      <w:r>
        <w:rPr>
          <w:rFonts w:cs="FrankRuehl"/>
          <w:color w:val="000000" w:themeColor="text1"/>
          <w:sz w:val="21"/>
          <w:szCs w:val="21"/>
        </w:rPr>
        <w:t xml:space="preserve"> </w:t>
      </w:r>
    </w:p>
    <w:p w14:paraId="47808E7F" w14:textId="77777777" w:rsidR="003F2BD1" w:rsidRPr="009E3B88" w:rsidRDefault="003F2BD1" w:rsidP="003F2BD1">
      <w:pPr>
        <w:tabs>
          <w:tab w:val="right" w:pos="1560"/>
          <w:tab w:val="left" w:pos="1843"/>
        </w:tabs>
        <w:spacing w:after="160" w:line="240" w:lineRule="auto"/>
        <w:ind w:left="1843" w:hanging="1843"/>
        <w:rPr>
          <w:rFonts w:asciiTheme="minorHAnsi" w:hAnsiTheme="minorHAnsi" w:cs="Calibri"/>
          <w:color w:val="000000" w:themeColor="text1"/>
          <w:sz w:val="21"/>
          <w:szCs w:val="21"/>
          <w:lang w:eastAsia="de-DE"/>
        </w:rPr>
      </w:pPr>
      <w:r>
        <w:rPr>
          <w:rFonts w:cs="FrankRuehl"/>
          <w:b/>
          <w:sz w:val="21"/>
          <w:szCs w:val="21"/>
        </w:rPr>
        <w:tab/>
      </w:r>
      <w:r>
        <w:rPr>
          <w:rFonts w:cs="FrankRuehl"/>
          <w:b/>
          <w:sz w:val="21"/>
          <w:szCs w:val="21"/>
        </w:rPr>
        <w:tab/>
        <w:t>Programmiersprachen:</w:t>
      </w:r>
      <w:r>
        <w:rPr>
          <w:rFonts w:asciiTheme="minorHAnsi" w:hAnsiTheme="minorHAnsi" w:cs="Calibri"/>
          <w:color w:val="000000" w:themeColor="text1"/>
          <w:sz w:val="21"/>
          <w:szCs w:val="21"/>
          <w:lang w:eastAsia="de-DE"/>
        </w:rPr>
        <w:t xml:space="preserve"> </w:t>
      </w:r>
      <w:r w:rsidR="007F0459">
        <w:rPr>
          <w:rFonts w:asciiTheme="minorHAnsi" w:hAnsiTheme="minorHAnsi" w:cs="Calibri"/>
          <w:color w:val="000000" w:themeColor="text1"/>
          <w:sz w:val="21"/>
          <w:szCs w:val="21"/>
          <w:lang w:eastAsia="de-DE"/>
        </w:rPr>
        <w:t>Java | .Net | C# | SQL</w:t>
      </w:r>
      <w:r w:rsidR="00153564">
        <w:rPr>
          <w:rFonts w:asciiTheme="minorHAnsi" w:hAnsiTheme="minorHAnsi" w:cs="Calibri"/>
          <w:color w:val="000000" w:themeColor="text1"/>
          <w:sz w:val="21"/>
          <w:szCs w:val="21"/>
          <w:lang w:eastAsia="de-DE"/>
        </w:rPr>
        <w:t xml:space="preserve"> | ABAP</w:t>
      </w:r>
    </w:p>
    <w:p w14:paraId="29E76A6A" w14:textId="5AB4A121" w:rsidR="002869B1" w:rsidRDefault="001611A8" w:rsidP="00411ED4">
      <w:pPr>
        <w:tabs>
          <w:tab w:val="right" w:pos="1560"/>
          <w:tab w:val="left" w:pos="1843"/>
        </w:tabs>
        <w:spacing w:after="600" w:line="240" w:lineRule="auto"/>
        <w:ind w:left="1843" w:hanging="1843"/>
        <w:rPr>
          <w:rFonts w:cs="FrankRuehl"/>
          <w:sz w:val="21"/>
          <w:szCs w:val="21"/>
        </w:rPr>
      </w:pPr>
      <w:r>
        <w:rPr>
          <w:rFonts w:cs="FrankRuehl"/>
          <w:color w:val="595959" w:themeColor="text1" w:themeTint="A6"/>
          <w:sz w:val="21"/>
          <w:szCs w:val="21"/>
        </w:rPr>
        <w:tab/>
      </w:r>
      <w:r w:rsidR="009E3330" w:rsidRPr="00594B72">
        <w:rPr>
          <w:rFonts w:cs="FrankRuehl"/>
          <w:color w:val="595959" w:themeColor="text1" w:themeTint="A6"/>
          <w:sz w:val="21"/>
          <w:szCs w:val="21"/>
        </w:rPr>
        <w:t>Sprachkenntnisse</w:t>
      </w:r>
      <w:r w:rsidR="009E3330" w:rsidRPr="00594B72">
        <w:rPr>
          <w:rFonts w:cs="FrankRuehl"/>
          <w:sz w:val="21"/>
          <w:szCs w:val="21"/>
        </w:rPr>
        <w:tab/>
      </w:r>
      <w:r w:rsidR="00833496" w:rsidRPr="00833496">
        <w:rPr>
          <w:rFonts w:cs="FrankRuehl"/>
          <w:b/>
          <w:sz w:val="21"/>
          <w:szCs w:val="21"/>
        </w:rPr>
        <w:t>Deutsch:</w:t>
      </w:r>
      <w:r w:rsidR="00833496">
        <w:rPr>
          <w:rFonts w:cs="FrankRuehl"/>
          <w:sz w:val="21"/>
          <w:szCs w:val="21"/>
        </w:rPr>
        <w:t xml:space="preserve"> </w:t>
      </w:r>
      <w:r w:rsidR="003E34FB">
        <w:rPr>
          <w:rFonts w:cs="FrankRuehl"/>
          <w:sz w:val="21"/>
          <w:szCs w:val="21"/>
        </w:rPr>
        <w:t>Muttersprache</w:t>
      </w:r>
      <w:r w:rsidR="00833496">
        <w:rPr>
          <w:rFonts w:cs="FrankRuehl"/>
          <w:sz w:val="21"/>
          <w:szCs w:val="21"/>
        </w:rPr>
        <w:t xml:space="preserve"> </w:t>
      </w:r>
      <w:r w:rsidR="00833496" w:rsidRPr="006360BF">
        <w:rPr>
          <w:rFonts w:cs="FrankRuehl"/>
          <w:color w:val="000000" w:themeColor="text1"/>
          <w:sz w:val="21"/>
          <w:szCs w:val="21"/>
        </w:rPr>
        <w:t>|</w:t>
      </w:r>
      <w:r w:rsidR="00833496">
        <w:rPr>
          <w:rFonts w:cs="FrankRuehl"/>
          <w:color w:val="000000" w:themeColor="text1"/>
          <w:sz w:val="21"/>
          <w:szCs w:val="21"/>
        </w:rPr>
        <w:t xml:space="preserve"> </w:t>
      </w:r>
      <w:r w:rsidR="008D3E81" w:rsidRPr="00594B72">
        <w:rPr>
          <w:rFonts w:cs="FrankRuehl"/>
          <w:b/>
          <w:sz w:val="21"/>
          <w:szCs w:val="21"/>
        </w:rPr>
        <w:t xml:space="preserve">Englisch: </w:t>
      </w:r>
      <w:r w:rsidR="00894F89">
        <w:rPr>
          <w:rFonts w:cs="FrankRuehl"/>
          <w:sz w:val="21"/>
          <w:szCs w:val="21"/>
        </w:rPr>
        <w:t>verhandlungs</w:t>
      </w:r>
      <w:r w:rsidR="001E25B9">
        <w:rPr>
          <w:rFonts w:cs="FrankRuehl"/>
          <w:sz w:val="21"/>
          <w:szCs w:val="21"/>
        </w:rPr>
        <w:t>sicher</w:t>
      </w:r>
      <w:r w:rsidR="00833496">
        <w:rPr>
          <w:rFonts w:cs="FrankRuehl"/>
          <w:sz w:val="21"/>
          <w:szCs w:val="21"/>
        </w:rPr>
        <w:t xml:space="preserve"> </w:t>
      </w:r>
    </w:p>
    <w:p w14:paraId="5E964288" w14:textId="77777777" w:rsidR="00637790" w:rsidRPr="00476A68" w:rsidRDefault="00637790" w:rsidP="00411ED4">
      <w:pPr>
        <w:tabs>
          <w:tab w:val="right" w:pos="1560"/>
          <w:tab w:val="left" w:pos="1843"/>
        </w:tabs>
        <w:spacing w:after="600" w:line="240" w:lineRule="auto"/>
        <w:ind w:left="1843" w:hanging="1843"/>
        <w:rPr>
          <w:rFonts w:cs="FrankRuehl"/>
          <w:color w:val="000000" w:themeColor="text1"/>
          <w:sz w:val="21"/>
          <w:szCs w:val="21"/>
        </w:rPr>
      </w:pPr>
    </w:p>
    <w:p w14:paraId="2DEA3AE7" w14:textId="77777777" w:rsidR="00E022AB" w:rsidRPr="00F040B4" w:rsidRDefault="0037272C" w:rsidP="00243A46">
      <w:pPr>
        <w:tabs>
          <w:tab w:val="left" w:pos="1418"/>
          <w:tab w:val="left" w:pos="1560"/>
          <w:tab w:val="left" w:pos="1843"/>
        </w:tabs>
        <w:spacing w:line="240" w:lineRule="auto"/>
        <w:rPr>
          <w:rFonts w:ascii="Calibri Light" w:hAnsi="Calibri Light" w:cs="FrankRuehl"/>
          <w:b/>
          <w:color w:val="595959" w:themeColor="text1" w:themeTint="A6"/>
          <w:sz w:val="28"/>
          <w:szCs w:val="24"/>
        </w:rPr>
      </w:pPr>
      <w:r>
        <w:rPr>
          <w:rFonts w:cs="FrankRuehl"/>
          <w:b/>
          <w:color w:val="5F9127"/>
          <w:sz w:val="28"/>
          <w:szCs w:val="24"/>
        </w:rPr>
        <w:lastRenderedPageBreak/>
        <w:tab/>
      </w:r>
      <w:r>
        <w:rPr>
          <w:rFonts w:cs="FrankRuehl"/>
          <w:b/>
          <w:color w:val="5F9127"/>
          <w:sz w:val="28"/>
          <w:szCs w:val="24"/>
        </w:rPr>
        <w:tab/>
      </w:r>
      <w:r>
        <w:rPr>
          <w:rFonts w:cs="FrankRuehl"/>
          <w:b/>
          <w:color w:val="5F9127"/>
          <w:sz w:val="28"/>
          <w:szCs w:val="24"/>
        </w:rPr>
        <w:tab/>
      </w:r>
      <w:r w:rsidR="00F57765" w:rsidRPr="002B4674">
        <w:rPr>
          <w:rFonts w:ascii="Calibri Light" w:hAnsi="Calibri Light" w:cs="FrankRuehl"/>
          <w:b/>
          <w:color w:val="404040" w:themeColor="text1" w:themeTint="BF"/>
          <w:sz w:val="32"/>
          <w:szCs w:val="24"/>
        </w:rPr>
        <w:t>Weitere Angaben</w:t>
      </w:r>
    </w:p>
    <w:p w14:paraId="0DE273F5" w14:textId="77777777" w:rsidR="00EA68B5" w:rsidRPr="00831563" w:rsidRDefault="00BF041B" w:rsidP="00D973E6">
      <w:pPr>
        <w:tabs>
          <w:tab w:val="right" w:pos="1560"/>
          <w:tab w:val="left" w:pos="1843"/>
          <w:tab w:val="left" w:pos="1985"/>
        </w:tabs>
        <w:spacing w:after="160" w:line="240" w:lineRule="auto"/>
        <w:ind w:left="1843" w:right="-425" w:hanging="1843"/>
        <w:rPr>
          <w:rFonts w:cs="FrankRuehl"/>
          <w:color w:val="FF0000"/>
          <w:sz w:val="21"/>
          <w:szCs w:val="21"/>
        </w:rPr>
      </w:pPr>
      <w:r w:rsidRPr="0063501B">
        <w:rPr>
          <w:rFonts w:cs="FrankRuehl"/>
          <w:color w:val="595959" w:themeColor="text1" w:themeTint="A6"/>
          <w:sz w:val="21"/>
          <w:szCs w:val="21"/>
        </w:rPr>
        <w:tab/>
      </w:r>
      <w:r w:rsidRPr="002C6AB8">
        <w:rPr>
          <w:rFonts w:cs="FrankRuehl"/>
          <w:color w:val="595959" w:themeColor="text1" w:themeTint="A6"/>
          <w:sz w:val="21"/>
          <w:szCs w:val="21"/>
        </w:rPr>
        <w:t>Ausland</w:t>
      </w:r>
      <w:r w:rsidR="00831563">
        <w:rPr>
          <w:rFonts w:cs="FrankRuehl"/>
          <w:color w:val="000000" w:themeColor="text1"/>
          <w:sz w:val="21"/>
          <w:szCs w:val="21"/>
        </w:rPr>
        <w:tab/>
      </w:r>
      <w:r w:rsidR="00EA0109">
        <w:rPr>
          <w:rFonts w:cs="FrankRuehl"/>
          <w:sz w:val="21"/>
          <w:szCs w:val="21"/>
        </w:rPr>
        <w:t>Auslandspraktikum bei bä</w:t>
      </w:r>
      <w:r w:rsidR="001E25B9" w:rsidRPr="00007FC5">
        <w:rPr>
          <w:rFonts w:cs="FrankRuehl"/>
          <w:sz w:val="21"/>
          <w:szCs w:val="21"/>
        </w:rPr>
        <w:t>u</w:t>
      </w:r>
      <w:r w:rsidR="00007FC5" w:rsidRPr="00007FC5">
        <w:rPr>
          <w:rFonts w:cs="FrankRuehl"/>
          <w:sz w:val="21"/>
          <w:szCs w:val="21"/>
        </w:rPr>
        <w:t>rer infotech Ltd. In Ahmedabad (Indien)</w:t>
      </w:r>
    </w:p>
    <w:p w14:paraId="43872EC8" w14:textId="77777777" w:rsidR="00B762A7" w:rsidRPr="000F1FD9" w:rsidRDefault="00D80DA2" w:rsidP="00A77C2C">
      <w:pPr>
        <w:tabs>
          <w:tab w:val="right" w:pos="1560"/>
          <w:tab w:val="left" w:pos="1843"/>
          <w:tab w:val="left" w:pos="1985"/>
        </w:tabs>
        <w:spacing w:after="500" w:line="240" w:lineRule="auto"/>
        <w:ind w:left="1843" w:hanging="1843"/>
        <w:rPr>
          <w:rFonts w:cs="FrankRuehl"/>
          <w:color w:val="FF0000"/>
          <w:sz w:val="21"/>
          <w:szCs w:val="21"/>
        </w:rPr>
      </w:pPr>
      <w:r w:rsidRPr="004653D8">
        <w:rPr>
          <w:rFonts w:cs="FrankRuehl"/>
          <w:color w:val="595959" w:themeColor="text1" w:themeTint="A6"/>
          <w:sz w:val="21"/>
          <w:szCs w:val="21"/>
        </w:rPr>
        <w:tab/>
      </w:r>
      <w:r w:rsidR="00253F28" w:rsidRPr="004653D8">
        <w:rPr>
          <w:rFonts w:cs="FrankRuehl"/>
          <w:color w:val="595959" w:themeColor="text1" w:themeTint="A6"/>
          <w:sz w:val="21"/>
          <w:szCs w:val="21"/>
        </w:rPr>
        <w:t>Interessen</w:t>
      </w:r>
      <w:r w:rsidR="00253F28" w:rsidRPr="000F1FD9">
        <w:rPr>
          <w:rFonts w:cs="FrankRuehl"/>
          <w:color w:val="FF0000"/>
          <w:sz w:val="21"/>
          <w:szCs w:val="21"/>
        </w:rPr>
        <w:tab/>
      </w:r>
      <w:r w:rsidR="00EA0109">
        <w:rPr>
          <w:rFonts w:cs="FrankRuehl"/>
          <w:color w:val="000000" w:themeColor="text1"/>
          <w:sz w:val="21"/>
          <w:szCs w:val="21"/>
        </w:rPr>
        <w:t>Sport: Fuß</w:t>
      </w:r>
      <w:r w:rsidR="007F0459">
        <w:rPr>
          <w:rFonts w:cs="FrankRuehl"/>
          <w:color w:val="000000" w:themeColor="text1"/>
          <w:sz w:val="21"/>
          <w:szCs w:val="21"/>
        </w:rPr>
        <w:t>ball sowie jeglicher Ballsport, Fitness | Kochen | Reisen</w:t>
      </w:r>
    </w:p>
    <w:p w14:paraId="341A9203" w14:textId="49094B73" w:rsidR="00EB3CBD" w:rsidRDefault="008D3E81" w:rsidP="00FC6BED">
      <w:pPr>
        <w:tabs>
          <w:tab w:val="right" w:pos="1701"/>
          <w:tab w:val="left" w:pos="1843"/>
        </w:tabs>
        <w:spacing w:after="0"/>
        <w:rPr>
          <w:rFonts w:cs="FrankRuehl"/>
          <w:color w:val="000000" w:themeColor="text1"/>
          <w:sz w:val="21"/>
          <w:szCs w:val="21"/>
        </w:rPr>
      </w:pPr>
      <w:r w:rsidRPr="00D640A7">
        <w:rPr>
          <w:rFonts w:cs="FrankRuehl"/>
          <w:color w:val="000000" w:themeColor="text1"/>
          <w:sz w:val="21"/>
          <w:szCs w:val="21"/>
        </w:rPr>
        <w:tab/>
      </w:r>
      <w:r w:rsidRPr="00D640A7">
        <w:rPr>
          <w:rFonts w:cs="FrankRuehl"/>
          <w:color w:val="000000" w:themeColor="text1"/>
          <w:sz w:val="21"/>
          <w:szCs w:val="21"/>
        </w:rPr>
        <w:tab/>
      </w:r>
      <w:r w:rsidR="00EB3CBD">
        <w:rPr>
          <w:rFonts w:cs="FrankRuehl"/>
          <w:color w:val="000000" w:themeColor="text1"/>
        </w:rPr>
        <w:t>Berlin</w:t>
      </w:r>
      <w:r w:rsidR="00CE3616" w:rsidRPr="00D640A7">
        <w:rPr>
          <w:rFonts w:cs="FrankRuehl"/>
          <w:color w:val="000000" w:themeColor="text1"/>
          <w:sz w:val="21"/>
          <w:szCs w:val="21"/>
        </w:rPr>
        <w:t>,</w:t>
      </w:r>
      <w:r w:rsidR="00F57765" w:rsidRPr="00D640A7">
        <w:rPr>
          <w:rFonts w:cs="FrankRuehl"/>
          <w:color w:val="000000" w:themeColor="text1"/>
          <w:sz w:val="21"/>
          <w:szCs w:val="21"/>
        </w:rPr>
        <w:t xml:space="preserve"> </w:t>
      </w:r>
      <w:r w:rsidR="0045610B" w:rsidRPr="00D640A7">
        <w:rPr>
          <w:rFonts w:cs="FrankRuehl"/>
          <w:color w:val="000000" w:themeColor="text1"/>
          <w:sz w:val="21"/>
          <w:szCs w:val="21"/>
        </w:rPr>
        <w:fldChar w:fldCharType="begin"/>
      </w:r>
      <w:r w:rsidR="00D40C03" w:rsidRPr="00D640A7">
        <w:rPr>
          <w:rFonts w:cs="FrankRuehl"/>
          <w:color w:val="000000" w:themeColor="text1"/>
          <w:sz w:val="21"/>
          <w:szCs w:val="21"/>
        </w:rPr>
        <w:instrText xml:space="preserve"> TIME \@ "d. MMMM yyyy" </w:instrText>
      </w:r>
      <w:r w:rsidR="0045610B" w:rsidRPr="00D640A7">
        <w:rPr>
          <w:rFonts w:cs="FrankRuehl"/>
          <w:color w:val="000000" w:themeColor="text1"/>
          <w:sz w:val="21"/>
          <w:szCs w:val="21"/>
        </w:rPr>
        <w:fldChar w:fldCharType="separate"/>
      </w:r>
      <w:r w:rsidR="00E22811">
        <w:rPr>
          <w:rFonts w:cs="FrankRuehl"/>
          <w:noProof/>
          <w:color w:val="000000" w:themeColor="text1"/>
          <w:sz w:val="21"/>
          <w:szCs w:val="21"/>
        </w:rPr>
        <w:t>3. März 2017</w:t>
      </w:r>
      <w:r w:rsidR="0045610B" w:rsidRPr="00D640A7">
        <w:rPr>
          <w:rFonts w:cs="FrankRuehl"/>
          <w:color w:val="000000" w:themeColor="text1"/>
          <w:sz w:val="21"/>
          <w:szCs w:val="21"/>
        </w:rPr>
        <w:fldChar w:fldCharType="end"/>
      </w:r>
    </w:p>
    <w:p w14:paraId="4BCCB0D3" w14:textId="77777777" w:rsidR="00EB3CBD" w:rsidRPr="00EB3CBD" w:rsidRDefault="00EB3CBD" w:rsidP="00EB3CBD">
      <w:pPr>
        <w:rPr>
          <w:rFonts w:cs="FrankRuehl"/>
          <w:sz w:val="21"/>
          <w:szCs w:val="21"/>
        </w:rPr>
      </w:pPr>
    </w:p>
    <w:p w14:paraId="04A049D5" w14:textId="7A3E591B" w:rsidR="00EB3CBD" w:rsidRDefault="00EB3CBD" w:rsidP="00EB3CBD">
      <w:pPr>
        <w:rPr>
          <w:rFonts w:cs="FrankRuehl"/>
          <w:sz w:val="21"/>
          <w:szCs w:val="21"/>
        </w:rPr>
      </w:pPr>
    </w:p>
    <w:p w14:paraId="44ED48BC" w14:textId="7DC460DA" w:rsidR="0067097B" w:rsidRPr="00EB3CBD" w:rsidRDefault="00EB3CBD" w:rsidP="00EB3CBD">
      <w:pPr>
        <w:tabs>
          <w:tab w:val="left" w:pos="3007"/>
        </w:tabs>
        <w:rPr>
          <w:rFonts w:cs="FrankRuehl"/>
          <w:sz w:val="21"/>
          <w:szCs w:val="21"/>
        </w:rPr>
      </w:pPr>
      <w:r>
        <w:rPr>
          <w:rFonts w:cs="FrankRuehl"/>
          <w:sz w:val="21"/>
          <w:szCs w:val="21"/>
        </w:rPr>
        <w:tab/>
      </w:r>
      <w:bookmarkStart w:id="0" w:name="_GoBack"/>
      <w:bookmarkEnd w:id="0"/>
    </w:p>
    <w:sectPr w:rsidR="0067097B" w:rsidRPr="00EB3CBD" w:rsidSect="007F212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991" w:bottom="1134" w:left="1418" w:header="426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4EC50F" w14:textId="77777777" w:rsidR="00A07410" w:rsidRDefault="00A07410" w:rsidP="00105A16">
      <w:pPr>
        <w:spacing w:after="0" w:line="240" w:lineRule="auto"/>
      </w:pPr>
      <w:r>
        <w:separator/>
      </w:r>
    </w:p>
  </w:endnote>
  <w:endnote w:type="continuationSeparator" w:id="0">
    <w:p w14:paraId="24E426EF" w14:textId="77777777" w:rsidR="00A07410" w:rsidRDefault="00A07410" w:rsidP="00105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nivers">
    <w:charset w:val="00"/>
    <w:family w:val="auto"/>
    <w:pitch w:val="variable"/>
    <w:sig w:usb0="80000287" w:usb1="00000000" w:usb2="00000000" w:usb3="00000000" w:csb0="0000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FE0137" w14:textId="77777777" w:rsidR="000716D6" w:rsidRPr="00D11AD6" w:rsidRDefault="000716D6" w:rsidP="00676FB7">
    <w:pPr>
      <w:pStyle w:val="Fuzeile"/>
      <w:tabs>
        <w:tab w:val="right" w:pos="1560"/>
      </w:tabs>
      <w:ind w:hanging="284"/>
      <w:rPr>
        <w:color w:val="595959" w:themeColor="text1" w:themeTint="A6"/>
        <w:sz w:val="16"/>
        <w:szCs w:val="16"/>
      </w:rPr>
    </w:pPr>
    <w:r>
      <w:rPr>
        <w:color w:val="595959" w:themeColor="text1" w:themeTint="A6"/>
        <w:sz w:val="16"/>
        <w:szCs w:val="16"/>
      </w:rPr>
      <w:tab/>
    </w:r>
    <w:r>
      <w:rPr>
        <w:color w:val="595959" w:themeColor="text1" w:themeTint="A6"/>
        <w:sz w:val="16"/>
        <w:szCs w:val="16"/>
      </w:rPr>
      <w:tab/>
    </w:r>
    <w:r w:rsidRPr="00E50232">
      <w:rPr>
        <w:color w:val="FF0000"/>
        <w:sz w:val="16"/>
        <w:szCs w:val="16"/>
      </w:rPr>
      <w:tab/>
    </w:r>
    <w:r>
      <w:rPr>
        <w:color w:val="FF0000"/>
        <w:sz w:val="16"/>
        <w:szCs w:val="16"/>
      </w:rPr>
      <w:tab/>
    </w:r>
  </w:p>
  <w:p w14:paraId="7181A632" w14:textId="4DC48F8D" w:rsidR="000716D6" w:rsidRPr="007F2121" w:rsidRDefault="00812870" w:rsidP="0047499A">
    <w:pPr>
      <w:pStyle w:val="Fuzeile"/>
      <w:tabs>
        <w:tab w:val="clear" w:pos="4536"/>
        <w:tab w:val="right" w:pos="1560"/>
        <w:tab w:val="center" w:pos="2127"/>
      </w:tabs>
      <w:ind w:left="-737"/>
      <w:rPr>
        <w:b/>
        <w:color w:val="595959"/>
        <w:sz w:val="20"/>
        <w:szCs w:val="20"/>
      </w:rPr>
    </w:pPr>
    <w:r>
      <w:rPr>
        <w:rFonts w:ascii="Century Gothic" w:hAnsi="Century Gothic" w:cs="FrankRuehl"/>
        <w:noProof/>
        <w:color w:val="FFFFFF" w:themeColor="background1"/>
        <w:sz w:val="28"/>
        <w:lang w:eastAsia="de-DE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09228C5" wp14:editId="5232BE45">
              <wp:simplePos x="0" y="0"/>
              <wp:positionH relativeFrom="column">
                <wp:posOffset>-900430</wp:posOffset>
              </wp:positionH>
              <wp:positionV relativeFrom="paragraph">
                <wp:posOffset>11430</wp:posOffset>
              </wp:positionV>
              <wp:extent cx="7572375" cy="495935"/>
              <wp:effectExtent l="0" t="0" r="9525" b="0"/>
              <wp:wrapNone/>
              <wp:docPr id="14" name="Rechteck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572375" cy="49593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F23044" id="Rechteck 14" o:spid="_x0000_s1026" style="position:absolute;margin-left:-70.9pt;margin-top:.9pt;width:596.25pt;height:39.0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" fillcolor="#bfbfbf [2412]" stroked="f" strokeweight="2pt">
              <v:path arrowok="t"/>
              <o:lock v:ext="edit" aspectratio="t"/>
            </v:rect>
          </w:pict>
        </mc:Fallback>
      </mc:AlternateContent>
    </w:r>
    <w:r w:rsidR="000716D6" w:rsidRPr="00D11AD6">
      <w:rPr>
        <w:color w:val="595959" w:themeColor="text1" w:themeTint="A6"/>
        <w:sz w:val="16"/>
        <w:szCs w:val="16"/>
      </w:rPr>
      <w:tab/>
    </w:r>
    <w:r w:rsidR="000716D6">
      <w:rPr>
        <w:color w:val="595959" w:themeColor="text1" w:themeTint="A6"/>
        <w:sz w:val="16"/>
        <w:szCs w:val="16"/>
      </w:rPr>
      <w:tab/>
    </w:r>
    <w:r w:rsidR="000716D6">
      <w:rPr>
        <w:color w:val="595959" w:themeColor="text1" w:themeTint="A6"/>
        <w:sz w:val="16"/>
        <w:szCs w:val="16"/>
      </w:rPr>
      <w:tab/>
    </w:r>
    <w:r w:rsidR="000716D6">
      <w:rPr>
        <w:color w:val="595959" w:themeColor="text1" w:themeTint="A6"/>
        <w:sz w:val="16"/>
        <w:szCs w:val="16"/>
      </w:rPr>
      <w:tab/>
    </w:r>
    <w:r w:rsidR="000716D6">
      <w:rPr>
        <w:sz w:val="16"/>
        <w:szCs w:val="16"/>
      </w:rPr>
      <w:tab/>
    </w:r>
    <w:r w:rsidR="000716D6" w:rsidRPr="007F2121">
      <w:rPr>
        <w:b/>
        <w:color w:val="FFFFFF" w:themeColor="background1"/>
        <w:sz w:val="20"/>
        <w:szCs w:val="20"/>
      </w:rPr>
      <w:fldChar w:fldCharType="begin"/>
    </w:r>
    <w:r w:rsidR="000716D6" w:rsidRPr="007F2121">
      <w:rPr>
        <w:b/>
        <w:color w:val="FFFFFF" w:themeColor="background1"/>
        <w:sz w:val="20"/>
        <w:szCs w:val="20"/>
      </w:rPr>
      <w:instrText>PAGE   \* MERGEFORMAT</w:instrText>
    </w:r>
    <w:r w:rsidR="000716D6" w:rsidRPr="007F2121">
      <w:rPr>
        <w:b/>
        <w:color w:val="FFFFFF" w:themeColor="background1"/>
        <w:sz w:val="20"/>
        <w:szCs w:val="20"/>
      </w:rPr>
      <w:fldChar w:fldCharType="separate"/>
    </w:r>
    <w:r w:rsidR="00BD0ABF">
      <w:rPr>
        <w:b/>
        <w:noProof/>
        <w:color w:val="FFFFFF" w:themeColor="background1"/>
        <w:sz w:val="20"/>
        <w:szCs w:val="20"/>
      </w:rPr>
      <w:t>5</w:t>
    </w:r>
    <w:r w:rsidR="000716D6" w:rsidRPr="007F2121">
      <w:rPr>
        <w:b/>
        <w:noProof/>
        <w:color w:val="FFFFFF" w:themeColor="background1"/>
        <w:sz w:val="20"/>
        <w:szCs w:val="20"/>
      </w:rPr>
      <w:fldChar w:fldCharType="end"/>
    </w:r>
    <w:r w:rsidR="000716D6" w:rsidRPr="007F2121">
      <w:rPr>
        <w:b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878DB5" w14:textId="77777777" w:rsidR="000716D6" w:rsidRDefault="00812870" w:rsidP="00835366">
    <w:pPr>
      <w:pStyle w:val="Fuzeile"/>
      <w:tabs>
        <w:tab w:val="left" w:pos="1843"/>
      </w:tabs>
    </w:pPr>
    <w:r>
      <w:rPr>
        <w:rFonts w:ascii="Century Gothic" w:hAnsi="Century Gothic" w:cs="FrankRuehl"/>
        <w:noProof/>
        <w:color w:val="FFFFFF" w:themeColor="background1"/>
        <w:sz w:val="28"/>
        <w:lang w:eastAsia="de-DE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E050150" wp14:editId="61103506">
              <wp:simplePos x="0" y="0"/>
              <wp:positionH relativeFrom="column">
                <wp:posOffset>-900430</wp:posOffset>
              </wp:positionH>
              <wp:positionV relativeFrom="paragraph">
                <wp:posOffset>-127635</wp:posOffset>
              </wp:positionV>
              <wp:extent cx="7572375" cy="542925"/>
              <wp:effectExtent l="0" t="0" r="9525" b="9525"/>
              <wp:wrapNone/>
              <wp:docPr id="15" name="Rechteck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572375" cy="5429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083C58" id="Rechteck 15" o:spid="_x0000_s1026" style="position:absolute;margin-left:-70.9pt;margin-top:-10.05pt;width:596.25pt;height:42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" fillcolor="#bfbfbf [2412]" stroked="f" strokeweight="2pt">
              <v:path arrowok="t"/>
              <o:lock v:ext="edit" aspectratio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63A4E2" w14:textId="77777777" w:rsidR="00A07410" w:rsidRDefault="00A07410" w:rsidP="00105A16">
      <w:pPr>
        <w:spacing w:after="0" w:line="240" w:lineRule="auto"/>
      </w:pPr>
      <w:r>
        <w:separator/>
      </w:r>
    </w:p>
  </w:footnote>
  <w:footnote w:type="continuationSeparator" w:id="0">
    <w:p w14:paraId="538001BC" w14:textId="77777777" w:rsidR="00A07410" w:rsidRDefault="00A07410" w:rsidP="00105A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6F7DB3" w14:textId="47715DB2" w:rsidR="000716D6" w:rsidRPr="00B442FC" w:rsidRDefault="00812870" w:rsidP="00B442FC">
    <w:pPr>
      <w:pStyle w:val="Kopfzeile"/>
      <w:tabs>
        <w:tab w:val="clear" w:pos="4536"/>
        <w:tab w:val="clear" w:pos="9072"/>
        <w:tab w:val="right" w:pos="1560"/>
        <w:tab w:val="center" w:pos="1701"/>
        <w:tab w:val="left" w:pos="5529"/>
        <w:tab w:val="left" w:pos="5670"/>
      </w:tabs>
      <w:spacing w:line="276" w:lineRule="auto"/>
      <w:ind w:left="4253" w:firstLine="2410"/>
      <w:rPr>
        <w:rFonts w:ascii="Calibri Light" w:hAnsi="Calibri Light" w:cs="FrankRuehl"/>
        <w:color w:val="FFFFFF" w:themeColor="background1"/>
        <w:sz w:val="32"/>
      </w:rPr>
    </w:pPr>
    <w:r>
      <w:rPr>
        <w:rFonts w:ascii="Century Gothic" w:hAnsi="Century Gothic" w:cs="FrankRuehl"/>
        <w:noProof/>
        <w:color w:val="FFFFFF" w:themeColor="background1"/>
        <w:sz w:val="32"/>
        <w:lang w:eastAsia="de-DE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5E601343" wp14:editId="26CFE508">
              <wp:simplePos x="0" y="0"/>
              <wp:positionH relativeFrom="column">
                <wp:posOffset>-900430</wp:posOffset>
              </wp:positionH>
              <wp:positionV relativeFrom="paragraph">
                <wp:posOffset>-274320</wp:posOffset>
              </wp:positionV>
              <wp:extent cx="7572375" cy="1095375"/>
              <wp:effectExtent l="0" t="0" r="9525" b="9525"/>
              <wp:wrapNone/>
              <wp:docPr id="12" name="Rechteck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572375" cy="10953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9D053C" id="Rechteck 12" o:spid="_x0000_s1026" style="position:absolute;margin-left:-70.9pt;margin-top:-21.6pt;width:596.25pt;height:86.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" fillcolor="#bfbfbf [2412]" stroked="f" strokeweight="2pt">
              <v:path arrowok="t"/>
              <o:lock v:ext="edit" aspectratio="t"/>
            </v:rect>
          </w:pict>
        </mc:Fallback>
      </mc:AlternateContent>
    </w:r>
    <w:r w:rsidR="000716D6">
      <w:rPr>
        <w:rFonts w:ascii="Calibri Light" w:hAnsi="Calibri Light" w:cs="FrankRuehl"/>
        <w:color w:val="FFFFFF" w:themeColor="background1"/>
        <w:sz w:val="32"/>
      </w:rPr>
      <w:t xml:space="preserve">Dr. </w:t>
    </w:r>
    <w:r w:rsidR="00E22811">
      <w:rPr>
        <w:rFonts w:ascii="Calibri Light" w:hAnsi="Calibri Light" w:cs="FrankRuehl"/>
        <w:color w:val="FFFFFF" w:themeColor="background1"/>
        <w:sz w:val="32"/>
      </w:rPr>
      <w:t>Christop Müller</w:t>
    </w:r>
  </w:p>
  <w:p w14:paraId="46363FCA" w14:textId="54A8CA08" w:rsidR="000716D6" w:rsidRPr="00E22811" w:rsidRDefault="000716D6" w:rsidP="002B4674">
    <w:pPr>
      <w:pStyle w:val="Kopfzeile"/>
      <w:tabs>
        <w:tab w:val="clear" w:pos="4536"/>
        <w:tab w:val="clear" w:pos="9072"/>
        <w:tab w:val="right" w:pos="1560"/>
        <w:tab w:val="left" w:pos="1985"/>
        <w:tab w:val="left" w:pos="7513"/>
      </w:tabs>
      <w:spacing w:after="20"/>
      <w:ind w:left="-1021"/>
      <w:jc w:val="right"/>
      <w:rPr>
        <w:rFonts w:ascii="Calibri Light" w:hAnsi="Calibri Light" w:cs="FrankRuehl"/>
        <w:color w:val="FFFFFF" w:themeColor="background1"/>
        <w:sz w:val="16"/>
        <w:szCs w:val="16"/>
      </w:rPr>
    </w:pPr>
    <w:r w:rsidRPr="00F556C9">
      <w:rPr>
        <w:rFonts w:ascii="Calibri Light" w:hAnsi="Calibri Light"/>
        <w:color w:val="FFFFFF" w:themeColor="background1"/>
        <w:sz w:val="16"/>
        <w:szCs w:val="16"/>
      </w:rPr>
      <w:tab/>
    </w:r>
    <w:r w:rsidRPr="00F556C9">
      <w:rPr>
        <w:rFonts w:ascii="Calibri Light" w:hAnsi="Calibri Light"/>
        <w:color w:val="FFFFFF" w:themeColor="background1"/>
        <w:sz w:val="16"/>
        <w:szCs w:val="16"/>
      </w:rPr>
      <w:tab/>
    </w:r>
    <w:r w:rsidRPr="00F556C9">
      <w:rPr>
        <w:rFonts w:ascii="Calibri Light" w:hAnsi="Calibri Light"/>
        <w:color w:val="FFFFFF" w:themeColor="background1"/>
        <w:sz w:val="16"/>
        <w:szCs w:val="16"/>
      </w:rPr>
      <w:tab/>
    </w:r>
    <w:r w:rsidRPr="00E22811">
      <w:rPr>
        <w:rFonts w:ascii="Calibri Light" w:hAnsi="Calibri Light" w:cs="FrankRuehl"/>
        <w:color w:val="FFFFFF" w:themeColor="background1"/>
        <w:sz w:val="16"/>
        <w:szCs w:val="16"/>
      </w:rPr>
      <w:t xml:space="preserve">+ 49 (0) </w:t>
    </w:r>
    <w:r w:rsidR="00E22811" w:rsidRPr="00E22811">
      <w:rPr>
        <w:rFonts w:ascii="Calibri Light" w:hAnsi="Calibri Light" w:cs="FrankRuehl"/>
        <w:color w:val="FFFFFF" w:themeColor="background1"/>
        <w:sz w:val="16"/>
        <w:szCs w:val="16"/>
      </w:rPr>
      <w:t>172 12 3456 78</w:t>
    </w:r>
  </w:p>
  <w:p w14:paraId="2A39FF14" w14:textId="2AC02D12" w:rsidR="000716D6" w:rsidRPr="00F556C9" w:rsidRDefault="000716D6" w:rsidP="002B4674">
    <w:pPr>
      <w:pStyle w:val="Kopfzeile"/>
      <w:tabs>
        <w:tab w:val="clear" w:pos="4536"/>
        <w:tab w:val="clear" w:pos="9072"/>
        <w:tab w:val="right" w:pos="1560"/>
        <w:tab w:val="left" w:pos="1985"/>
        <w:tab w:val="left" w:pos="7513"/>
      </w:tabs>
      <w:spacing w:after="20"/>
      <w:ind w:left="-1021"/>
      <w:jc w:val="right"/>
      <w:rPr>
        <w:rFonts w:ascii="Calibri Light" w:hAnsi="Calibri Light"/>
        <w:color w:val="FFFFFF" w:themeColor="background1"/>
        <w:sz w:val="16"/>
        <w:szCs w:val="16"/>
      </w:rPr>
    </w:pPr>
    <w:r w:rsidRPr="00F556C9">
      <w:rPr>
        <w:rFonts w:ascii="Calibri Light" w:hAnsi="Calibri Light" w:cs="FrankRuehl"/>
        <w:color w:val="FFFFFF" w:themeColor="background1"/>
        <w:sz w:val="16"/>
        <w:szCs w:val="16"/>
      </w:rPr>
      <w:tab/>
    </w:r>
    <w:r w:rsidRPr="00F556C9">
      <w:rPr>
        <w:rFonts w:ascii="Calibri Light" w:hAnsi="Calibri Light" w:cs="FrankRuehl"/>
        <w:color w:val="FFFFFF" w:themeColor="background1"/>
        <w:sz w:val="16"/>
        <w:szCs w:val="16"/>
      </w:rPr>
      <w:tab/>
    </w:r>
    <w:r w:rsidR="00E22811">
      <w:rPr>
        <w:rFonts w:ascii="Calibri Light" w:hAnsi="Calibri Light" w:cs="FrankRuehl"/>
        <w:color w:val="FFFFFF" w:themeColor="background1"/>
        <w:sz w:val="16"/>
        <w:szCs w:val="16"/>
      </w:rPr>
      <w:t>test</w:t>
    </w:r>
    <w:r>
      <w:rPr>
        <w:rFonts w:ascii="Calibri Light" w:hAnsi="Calibri Light" w:cs="FrankRuehl"/>
        <w:color w:val="FFFFFF" w:themeColor="background1"/>
        <w:sz w:val="16"/>
        <w:szCs w:val="16"/>
      </w:rPr>
      <w:t>@web.de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EA586" w14:textId="77777777" w:rsidR="000716D6" w:rsidRPr="00716105" w:rsidRDefault="00812870" w:rsidP="00716105">
    <w:pPr>
      <w:pStyle w:val="Kopfzeile"/>
      <w:tabs>
        <w:tab w:val="clear" w:pos="4536"/>
        <w:tab w:val="clear" w:pos="9072"/>
        <w:tab w:val="right" w:pos="1560"/>
        <w:tab w:val="center" w:pos="1701"/>
        <w:tab w:val="left" w:pos="7513"/>
      </w:tabs>
      <w:spacing w:line="276" w:lineRule="auto"/>
      <w:ind w:left="2269" w:right="-568" w:firstLine="5244"/>
      <w:rPr>
        <w:rFonts w:ascii="Calibri Light" w:hAnsi="Calibri Light"/>
        <w:color w:val="FFFFFF" w:themeColor="background1"/>
        <w:sz w:val="24"/>
        <w:szCs w:val="18"/>
      </w:rPr>
    </w:pPr>
    <w:r>
      <w:rPr>
        <w:rFonts w:ascii="Calibri Light" w:hAnsi="Calibri Light" w:cs="FrankRuehl"/>
        <w:noProof/>
        <w:color w:val="FFFFFF" w:themeColor="background1"/>
        <w:sz w:val="32"/>
        <w:lang w:eastAsia="de-DE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7FBA3973" wp14:editId="263AEF8F">
              <wp:simplePos x="0" y="0"/>
              <wp:positionH relativeFrom="column">
                <wp:posOffset>-900430</wp:posOffset>
              </wp:positionH>
              <wp:positionV relativeFrom="paragraph">
                <wp:posOffset>-356235</wp:posOffset>
              </wp:positionV>
              <wp:extent cx="7572375" cy="1181100"/>
              <wp:effectExtent l="0" t="0" r="9525" b="0"/>
              <wp:wrapNone/>
              <wp:docPr id="2" name="Rechtec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572375" cy="11811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8464B4" id="Rechteck 2" o:spid="_x0000_s1026" style="position:absolute;margin-left:-70.9pt;margin-top:-28.05pt;width:596.25pt;height:93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" fillcolor="#bfbfbf [2412]" stroked="f" strokeweight="2pt">
              <v:path arrowok="t"/>
              <o:lock v:ext="edit" aspectratio="t"/>
            </v:rect>
          </w:pict>
        </mc:Fallback>
      </mc:AlternateContent>
    </w:r>
    <w:r w:rsidR="000716D6" w:rsidRPr="00716105">
      <w:rPr>
        <w:rFonts w:ascii="Calibri Light" w:hAnsi="Calibri Light" w:cs="FrankRuehl"/>
        <w:color w:val="FFFFFF" w:themeColor="background1"/>
        <w:sz w:val="32"/>
      </w:rPr>
      <w:t>Curriculum Vitae</w:t>
    </w:r>
  </w:p>
  <w:p w14:paraId="2C10BCFA" w14:textId="77777777" w:rsidR="000716D6" w:rsidRDefault="000716D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0BAF0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63C6263"/>
    <w:multiLevelType w:val="hybridMultilevel"/>
    <w:tmpl w:val="568CBD2C"/>
    <w:lvl w:ilvl="0" w:tplc="DC842F86">
      <w:start w:val="1"/>
      <w:numFmt w:val="bullet"/>
      <w:lvlText w:val="▪"/>
      <w:lvlJc w:val="left"/>
      <w:pPr>
        <w:ind w:left="720" w:hanging="360"/>
      </w:pPr>
      <w:rPr>
        <w:rFonts w:ascii="Calibri Light" w:hAnsi="Calibri Light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D534B"/>
    <w:multiLevelType w:val="hybridMultilevel"/>
    <w:tmpl w:val="D530123A"/>
    <w:lvl w:ilvl="0" w:tplc="8EF4A886">
      <w:start w:val="1"/>
      <w:numFmt w:val="bullet"/>
      <w:pStyle w:val="Achievements"/>
      <w:lvlText w:val=""/>
      <w:lvlJc w:val="left"/>
      <w:pPr>
        <w:tabs>
          <w:tab w:val="num" w:pos="-1243"/>
        </w:tabs>
        <w:ind w:left="1637" w:hanging="360"/>
      </w:pPr>
      <w:rPr>
        <w:rFonts w:ascii="Symbol" w:hAnsi="Symbol" w:hint="default"/>
        <w:color w:val="9FBA22"/>
        <w:sz w:val="16"/>
        <w:szCs w:val="16"/>
      </w:rPr>
    </w:lvl>
    <w:lvl w:ilvl="1" w:tplc="04090003">
      <w:start w:val="1"/>
      <w:numFmt w:val="decimal"/>
      <w:lvlText w:val="%2."/>
      <w:lvlJc w:val="left"/>
      <w:pPr>
        <w:tabs>
          <w:tab w:val="num" w:pos="873"/>
        </w:tabs>
        <w:ind w:left="873" w:hanging="360"/>
      </w:pPr>
    </w:lvl>
    <w:lvl w:ilvl="2" w:tplc="04090005">
      <w:start w:val="1"/>
      <w:numFmt w:val="decimal"/>
      <w:lvlText w:val="%3."/>
      <w:lvlJc w:val="left"/>
      <w:pPr>
        <w:tabs>
          <w:tab w:val="num" w:pos="1593"/>
        </w:tabs>
        <w:ind w:left="1593" w:hanging="360"/>
      </w:pPr>
    </w:lvl>
    <w:lvl w:ilvl="3" w:tplc="0409000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03">
      <w:start w:val="1"/>
      <w:numFmt w:val="decimal"/>
      <w:lvlText w:val="%5."/>
      <w:lvlJc w:val="left"/>
      <w:pPr>
        <w:tabs>
          <w:tab w:val="num" w:pos="3033"/>
        </w:tabs>
        <w:ind w:left="3033" w:hanging="360"/>
      </w:pPr>
    </w:lvl>
    <w:lvl w:ilvl="5" w:tplc="04090005">
      <w:start w:val="1"/>
      <w:numFmt w:val="decimal"/>
      <w:lvlText w:val="%6."/>
      <w:lvlJc w:val="left"/>
      <w:pPr>
        <w:tabs>
          <w:tab w:val="num" w:pos="3753"/>
        </w:tabs>
        <w:ind w:left="3753" w:hanging="360"/>
      </w:pPr>
    </w:lvl>
    <w:lvl w:ilvl="6" w:tplc="0409000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03">
      <w:start w:val="1"/>
      <w:numFmt w:val="decimal"/>
      <w:lvlText w:val="%8."/>
      <w:lvlJc w:val="left"/>
      <w:pPr>
        <w:tabs>
          <w:tab w:val="num" w:pos="5193"/>
        </w:tabs>
        <w:ind w:left="5193" w:hanging="360"/>
      </w:pPr>
    </w:lvl>
    <w:lvl w:ilvl="8" w:tplc="04090005">
      <w:start w:val="1"/>
      <w:numFmt w:val="decimal"/>
      <w:lvlText w:val="%9."/>
      <w:lvlJc w:val="left"/>
      <w:pPr>
        <w:tabs>
          <w:tab w:val="num" w:pos="5913"/>
        </w:tabs>
        <w:ind w:left="5913" w:hanging="360"/>
      </w:pPr>
    </w:lvl>
  </w:abstractNum>
  <w:abstractNum w:abstractNumId="4" w15:restartNumberingAfterBreak="0">
    <w:nsid w:val="0FAD0F13"/>
    <w:multiLevelType w:val="hybridMultilevel"/>
    <w:tmpl w:val="E1E21610"/>
    <w:lvl w:ilvl="0" w:tplc="04070005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</w:abstractNum>
  <w:abstractNum w:abstractNumId="5" w15:restartNumberingAfterBreak="0">
    <w:nsid w:val="101E13E4"/>
    <w:multiLevelType w:val="hybridMultilevel"/>
    <w:tmpl w:val="69F66762"/>
    <w:lvl w:ilvl="0" w:tplc="04070005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</w:abstractNum>
  <w:abstractNum w:abstractNumId="6" w15:restartNumberingAfterBreak="0">
    <w:nsid w:val="108F6FE7"/>
    <w:multiLevelType w:val="hybridMultilevel"/>
    <w:tmpl w:val="63CA9A72"/>
    <w:lvl w:ilvl="0" w:tplc="0592114E">
      <w:numFmt w:val="bullet"/>
      <w:lvlText w:val="-"/>
      <w:lvlJc w:val="left"/>
      <w:pPr>
        <w:ind w:left="3192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0">
    <w:nsid w:val="131A7BF9"/>
    <w:multiLevelType w:val="hybridMultilevel"/>
    <w:tmpl w:val="9D8447D8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  <w:color w:val="auto"/>
        <w:sz w:val="20"/>
        <w:szCs w:val="20"/>
      </w:rPr>
    </w:lvl>
    <w:lvl w:ilvl="1" w:tplc="0407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Symbol" w:hint="default"/>
      </w:rPr>
    </w:lvl>
    <w:lvl w:ilvl="2" w:tplc="0407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8" w15:restartNumberingAfterBreak="0">
    <w:nsid w:val="13C40303"/>
    <w:multiLevelType w:val="hybridMultilevel"/>
    <w:tmpl w:val="6EFA01BA"/>
    <w:lvl w:ilvl="0" w:tplc="DC842F86">
      <w:start w:val="1"/>
      <w:numFmt w:val="bullet"/>
      <w:lvlText w:val="▪"/>
      <w:lvlJc w:val="left"/>
      <w:pPr>
        <w:ind w:left="2563" w:hanging="360"/>
      </w:pPr>
      <w:rPr>
        <w:rFonts w:ascii="Calibri Light" w:hAnsi="Calibri Light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65F61F9"/>
    <w:multiLevelType w:val="hybridMultilevel"/>
    <w:tmpl w:val="8DC8D1E8"/>
    <w:lvl w:ilvl="0" w:tplc="DC842F86">
      <w:start w:val="1"/>
      <w:numFmt w:val="bullet"/>
      <w:lvlText w:val="▪"/>
      <w:lvlJc w:val="left"/>
      <w:pPr>
        <w:ind w:left="2563" w:hanging="360"/>
      </w:pPr>
      <w:rPr>
        <w:rFonts w:ascii="Calibri Light" w:hAnsi="Calibri Light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0" w15:restartNumberingAfterBreak="0">
    <w:nsid w:val="16B72469"/>
    <w:multiLevelType w:val="hybridMultilevel"/>
    <w:tmpl w:val="0DB8A850"/>
    <w:lvl w:ilvl="0" w:tplc="0407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1" w15:restartNumberingAfterBreak="0">
    <w:nsid w:val="222F0ED4"/>
    <w:multiLevelType w:val="hybridMultilevel"/>
    <w:tmpl w:val="F754E4CA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  <w:sz w:val="2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C25798">
      <w:start w:val="1"/>
      <w:numFmt w:val="bullet"/>
      <w:lvlText w:val="▪"/>
      <w:lvlJc w:val="left"/>
      <w:pPr>
        <w:ind w:left="2880" w:hanging="360"/>
      </w:pPr>
      <w:rPr>
        <w:rFonts w:ascii="Calibri Light" w:hAnsi="Calibri Light" w:hint="default"/>
        <w:color w:val="auto"/>
        <w:sz w:val="20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2D23F2"/>
    <w:multiLevelType w:val="hybridMultilevel"/>
    <w:tmpl w:val="8AECF618"/>
    <w:lvl w:ilvl="0" w:tplc="DC842F86">
      <w:start w:val="1"/>
      <w:numFmt w:val="bullet"/>
      <w:lvlText w:val="▪"/>
      <w:lvlJc w:val="left"/>
      <w:pPr>
        <w:ind w:left="720" w:hanging="360"/>
      </w:pPr>
      <w:rPr>
        <w:rFonts w:ascii="Calibri Light" w:hAnsi="Calibri Light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665F4"/>
    <w:multiLevelType w:val="hybridMultilevel"/>
    <w:tmpl w:val="0EDC6170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  <w:sz w:val="2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C25798">
      <w:start w:val="1"/>
      <w:numFmt w:val="bullet"/>
      <w:lvlText w:val="▪"/>
      <w:lvlJc w:val="left"/>
      <w:pPr>
        <w:ind w:left="2880" w:hanging="360"/>
      </w:pPr>
      <w:rPr>
        <w:rFonts w:ascii="Calibri Light" w:hAnsi="Calibri Light" w:hint="default"/>
        <w:color w:val="auto"/>
        <w:sz w:val="20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30F14"/>
    <w:multiLevelType w:val="hybridMultilevel"/>
    <w:tmpl w:val="21EE1544"/>
    <w:lvl w:ilvl="0" w:tplc="0407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5" w15:restartNumberingAfterBreak="0">
    <w:nsid w:val="2F797CB9"/>
    <w:multiLevelType w:val="hybridMultilevel"/>
    <w:tmpl w:val="342C0214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6" w15:restartNumberingAfterBreak="0">
    <w:nsid w:val="36C9799A"/>
    <w:multiLevelType w:val="hybridMultilevel"/>
    <w:tmpl w:val="93C2165A"/>
    <w:lvl w:ilvl="0" w:tplc="F4BA4EBC">
      <w:start w:val="1"/>
      <w:numFmt w:val="bullet"/>
      <w:lvlText w:val="■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7" w15:restartNumberingAfterBreak="0">
    <w:nsid w:val="38C764A2"/>
    <w:multiLevelType w:val="hybridMultilevel"/>
    <w:tmpl w:val="EF4CEDC4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8" w15:restartNumberingAfterBreak="0">
    <w:nsid w:val="38D33387"/>
    <w:multiLevelType w:val="hybridMultilevel"/>
    <w:tmpl w:val="2052669C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  <w:sz w:val="2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C25798">
      <w:start w:val="1"/>
      <w:numFmt w:val="bullet"/>
      <w:lvlText w:val="▪"/>
      <w:lvlJc w:val="left"/>
      <w:pPr>
        <w:ind w:left="2880" w:hanging="360"/>
      </w:pPr>
      <w:rPr>
        <w:rFonts w:ascii="Calibri Light" w:hAnsi="Calibri Light" w:hint="default"/>
        <w:color w:val="auto"/>
        <w:sz w:val="20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B93AB1"/>
    <w:multiLevelType w:val="hybridMultilevel"/>
    <w:tmpl w:val="F15AA7DE"/>
    <w:lvl w:ilvl="0" w:tplc="0592114E">
      <w:numFmt w:val="bullet"/>
      <w:lvlText w:val="-"/>
      <w:lvlJc w:val="left"/>
      <w:pPr>
        <w:ind w:left="3195" w:hanging="360"/>
      </w:pPr>
      <w:rPr>
        <w:rFonts w:ascii="Cambria" w:eastAsiaTheme="minorHAnsi" w:hAnsi="Cambria" w:cstheme="minorBidi" w:hint="default"/>
      </w:rPr>
    </w:lvl>
    <w:lvl w:ilvl="1" w:tplc="04070003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0" w15:restartNumberingAfterBreak="0">
    <w:nsid w:val="3B2372D9"/>
    <w:multiLevelType w:val="hybridMultilevel"/>
    <w:tmpl w:val="9898AB6A"/>
    <w:lvl w:ilvl="0" w:tplc="A7A28D6A">
      <w:start w:val="1"/>
      <w:numFmt w:val="bullet"/>
      <w:lvlText w:val="▪"/>
      <w:lvlJc w:val="left"/>
      <w:pPr>
        <w:ind w:left="2978" w:hanging="142"/>
      </w:pPr>
      <w:rPr>
        <w:rFonts w:ascii="Calibri Light" w:hAnsi="Calibri Light" w:hint="default"/>
        <w:color w:val="auto"/>
        <w:sz w:val="20"/>
        <w:szCs w:val="20"/>
      </w:rPr>
    </w:lvl>
    <w:lvl w:ilvl="1" w:tplc="0407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Symbol" w:hint="default"/>
      </w:rPr>
    </w:lvl>
    <w:lvl w:ilvl="2" w:tplc="0407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21" w15:restartNumberingAfterBreak="0">
    <w:nsid w:val="3BD359DB"/>
    <w:multiLevelType w:val="hybridMultilevel"/>
    <w:tmpl w:val="374608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6C2CDC"/>
    <w:multiLevelType w:val="hybridMultilevel"/>
    <w:tmpl w:val="3E6AFD00"/>
    <w:lvl w:ilvl="0" w:tplc="0407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3" w15:restartNumberingAfterBreak="0">
    <w:nsid w:val="40C51112"/>
    <w:multiLevelType w:val="hybridMultilevel"/>
    <w:tmpl w:val="164CD102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  <w:sz w:val="2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C25798">
      <w:start w:val="1"/>
      <w:numFmt w:val="bullet"/>
      <w:lvlText w:val="▪"/>
      <w:lvlJc w:val="left"/>
      <w:pPr>
        <w:ind w:left="2880" w:hanging="360"/>
      </w:pPr>
      <w:rPr>
        <w:rFonts w:ascii="Calibri Light" w:hAnsi="Calibri Light" w:hint="default"/>
        <w:color w:val="auto"/>
        <w:sz w:val="20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5B48E8"/>
    <w:multiLevelType w:val="hybridMultilevel"/>
    <w:tmpl w:val="6B7E5CA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2F09CC"/>
    <w:multiLevelType w:val="hybridMultilevel"/>
    <w:tmpl w:val="EDD0C5A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115551"/>
    <w:multiLevelType w:val="hybridMultilevel"/>
    <w:tmpl w:val="9F889A08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7" w15:restartNumberingAfterBreak="0">
    <w:nsid w:val="47B35309"/>
    <w:multiLevelType w:val="hybridMultilevel"/>
    <w:tmpl w:val="7C9859E4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8" w15:restartNumberingAfterBreak="0">
    <w:nsid w:val="484842AA"/>
    <w:multiLevelType w:val="hybridMultilevel"/>
    <w:tmpl w:val="540CAE28"/>
    <w:lvl w:ilvl="0" w:tplc="DC842F86">
      <w:start w:val="1"/>
      <w:numFmt w:val="bullet"/>
      <w:lvlText w:val="▪"/>
      <w:lvlJc w:val="left"/>
      <w:pPr>
        <w:ind w:left="720" w:hanging="360"/>
      </w:pPr>
      <w:rPr>
        <w:rFonts w:ascii="Calibri Light" w:hAnsi="Calibri Light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251B28"/>
    <w:multiLevelType w:val="hybridMultilevel"/>
    <w:tmpl w:val="9B1CFA9C"/>
    <w:lvl w:ilvl="0" w:tplc="DC842F86">
      <w:start w:val="1"/>
      <w:numFmt w:val="bullet"/>
      <w:lvlText w:val="▪"/>
      <w:lvlJc w:val="left"/>
      <w:pPr>
        <w:ind w:left="2520" w:hanging="360"/>
      </w:pPr>
      <w:rPr>
        <w:rFonts w:ascii="Calibri Light" w:hAnsi="Calibri Light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0" w15:restartNumberingAfterBreak="0">
    <w:nsid w:val="4F0B1219"/>
    <w:multiLevelType w:val="hybridMultilevel"/>
    <w:tmpl w:val="DD767E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877EA4"/>
    <w:multiLevelType w:val="hybridMultilevel"/>
    <w:tmpl w:val="6C6CFBA8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2" w15:restartNumberingAfterBreak="0">
    <w:nsid w:val="5114311C"/>
    <w:multiLevelType w:val="singleLevel"/>
    <w:tmpl w:val="5560A5F2"/>
    <w:lvl w:ilvl="0">
      <w:start w:val="1993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</w:abstractNum>
  <w:abstractNum w:abstractNumId="33" w15:restartNumberingAfterBreak="0">
    <w:nsid w:val="54231B47"/>
    <w:multiLevelType w:val="hybridMultilevel"/>
    <w:tmpl w:val="52805F0C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4" w15:restartNumberingAfterBreak="0">
    <w:nsid w:val="593E70E2"/>
    <w:multiLevelType w:val="hybridMultilevel"/>
    <w:tmpl w:val="A73A009C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  <w:sz w:val="2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C25798">
      <w:start w:val="1"/>
      <w:numFmt w:val="bullet"/>
      <w:lvlText w:val="▪"/>
      <w:lvlJc w:val="left"/>
      <w:pPr>
        <w:ind w:left="2880" w:hanging="360"/>
      </w:pPr>
      <w:rPr>
        <w:rFonts w:ascii="Calibri Light" w:hAnsi="Calibri Light" w:hint="default"/>
        <w:color w:val="auto"/>
        <w:sz w:val="20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340178"/>
    <w:multiLevelType w:val="hybridMultilevel"/>
    <w:tmpl w:val="2C96DB7C"/>
    <w:lvl w:ilvl="0" w:tplc="0407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6" w15:restartNumberingAfterBreak="0">
    <w:nsid w:val="61541BA2"/>
    <w:multiLevelType w:val="hybridMultilevel"/>
    <w:tmpl w:val="8E84014E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  <w:sz w:val="2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C25798">
      <w:start w:val="1"/>
      <w:numFmt w:val="bullet"/>
      <w:lvlText w:val="▪"/>
      <w:lvlJc w:val="left"/>
      <w:pPr>
        <w:ind w:left="2880" w:hanging="360"/>
      </w:pPr>
      <w:rPr>
        <w:rFonts w:ascii="Calibri Light" w:hAnsi="Calibri Light" w:hint="default"/>
        <w:color w:val="auto"/>
        <w:sz w:val="20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5E4CA9"/>
    <w:multiLevelType w:val="hybridMultilevel"/>
    <w:tmpl w:val="7414A87A"/>
    <w:lvl w:ilvl="0" w:tplc="DC842F86">
      <w:start w:val="1"/>
      <w:numFmt w:val="bullet"/>
      <w:lvlText w:val="▪"/>
      <w:lvlJc w:val="left"/>
      <w:pPr>
        <w:ind w:left="720" w:hanging="360"/>
      </w:pPr>
      <w:rPr>
        <w:rFonts w:ascii="Calibri Light" w:hAnsi="Calibri Light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842F86">
      <w:start w:val="1"/>
      <w:numFmt w:val="bullet"/>
      <w:lvlText w:val="▪"/>
      <w:lvlJc w:val="left"/>
      <w:pPr>
        <w:ind w:left="2880" w:hanging="360"/>
      </w:pPr>
      <w:rPr>
        <w:rFonts w:ascii="Calibri Light" w:hAnsi="Calibri Light" w:hint="default"/>
        <w:color w:val="auto"/>
        <w:sz w:val="24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7D274C"/>
    <w:multiLevelType w:val="hybridMultilevel"/>
    <w:tmpl w:val="B142E42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395E81"/>
    <w:multiLevelType w:val="hybridMultilevel"/>
    <w:tmpl w:val="6C7E8C34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0" w15:restartNumberingAfterBreak="0">
    <w:nsid w:val="6A66073C"/>
    <w:multiLevelType w:val="hybridMultilevel"/>
    <w:tmpl w:val="74ECE25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FB7083"/>
    <w:multiLevelType w:val="hybridMultilevel"/>
    <w:tmpl w:val="5262E42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A064F0"/>
    <w:multiLevelType w:val="hybridMultilevel"/>
    <w:tmpl w:val="255EDACA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  <w:color w:val="auto"/>
        <w:sz w:val="20"/>
        <w:szCs w:val="20"/>
      </w:rPr>
    </w:lvl>
    <w:lvl w:ilvl="1" w:tplc="0407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Symbol" w:hint="default"/>
      </w:rPr>
    </w:lvl>
    <w:lvl w:ilvl="2" w:tplc="0407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43" w15:restartNumberingAfterBreak="0">
    <w:nsid w:val="6E28416B"/>
    <w:multiLevelType w:val="hybridMultilevel"/>
    <w:tmpl w:val="F442477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341A02"/>
    <w:multiLevelType w:val="hybridMultilevel"/>
    <w:tmpl w:val="F8F4455C"/>
    <w:lvl w:ilvl="0" w:tplc="DC842F86">
      <w:start w:val="1"/>
      <w:numFmt w:val="bullet"/>
      <w:lvlText w:val="▪"/>
      <w:lvlJc w:val="left"/>
      <w:pPr>
        <w:ind w:left="720" w:hanging="360"/>
      </w:pPr>
      <w:rPr>
        <w:rFonts w:ascii="Calibri Light" w:hAnsi="Calibri Light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F02DF4"/>
    <w:multiLevelType w:val="hybridMultilevel"/>
    <w:tmpl w:val="560EAC24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6" w15:restartNumberingAfterBreak="0">
    <w:nsid w:val="6EFC7732"/>
    <w:multiLevelType w:val="hybridMultilevel"/>
    <w:tmpl w:val="2D50B13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7B45CF"/>
    <w:multiLevelType w:val="hybridMultilevel"/>
    <w:tmpl w:val="C82AA77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C25798">
      <w:start w:val="1"/>
      <w:numFmt w:val="bullet"/>
      <w:lvlText w:val="▪"/>
      <w:lvlJc w:val="left"/>
      <w:pPr>
        <w:ind w:left="2880" w:hanging="360"/>
      </w:pPr>
      <w:rPr>
        <w:rFonts w:ascii="Calibri Light" w:hAnsi="Calibri Light" w:hint="default"/>
        <w:color w:val="auto"/>
        <w:sz w:val="20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FF5558"/>
    <w:multiLevelType w:val="hybridMultilevel"/>
    <w:tmpl w:val="F4C604F6"/>
    <w:lvl w:ilvl="0" w:tplc="89B43CC6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  <w:b w:val="0"/>
        <w:i w:val="0"/>
        <w:color w:val="auto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9"/>
  </w:num>
  <w:num w:numId="3">
    <w:abstractNumId w:val="3"/>
  </w:num>
  <w:num w:numId="4">
    <w:abstractNumId w:val="31"/>
  </w:num>
  <w:num w:numId="5">
    <w:abstractNumId w:val="47"/>
  </w:num>
  <w:num w:numId="6">
    <w:abstractNumId w:val="23"/>
  </w:num>
  <w:num w:numId="7">
    <w:abstractNumId w:val="36"/>
  </w:num>
  <w:num w:numId="8">
    <w:abstractNumId w:val="39"/>
  </w:num>
  <w:num w:numId="9">
    <w:abstractNumId w:val="11"/>
  </w:num>
  <w:num w:numId="10">
    <w:abstractNumId w:val="34"/>
  </w:num>
  <w:num w:numId="11">
    <w:abstractNumId w:val="13"/>
  </w:num>
  <w:num w:numId="12">
    <w:abstractNumId w:val="18"/>
  </w:num>
  <w:num w:numId="13">
    <w:abstractNumId w:val="42"/>
  </w:num>
  <w:num w:numId="14">
    <w:abstractNumId w:val="7"/>
  </w:num>
  <w:num w:numId="15">
    <w:abstractNumId w:val="1"/>
  </w:num>
  <w:num w:numId="16">
    <w:abstractNumId w:val="32"/>
  </w:num>
  <w:num w:numId="17">
    <w:abstractNumId w:val="0"/>
  </w:num>
  <w:num w:numId="18">
    <w:abstractNumId w:val="30"/>
  </w:num>
  <w:num w:numId="19">
    <w:abstractNumId w:val="21"/>
  </w:num>
  <w:num w:numId="20">
    <w:abstractNumId w:val="15"/>
  </w:num>
  <w:num w:numId="21">
    <w:abstractNumId w:val="19"/>
  </w:num>
  <w:num w:numId="22">
    <w:abstractNumId w:val="28"/>
  </w:num>
  <w:num w:numId="23">
    <w:abstractNumId w:val="44"/>
  </w:num>
  <w:num w:numId="24">
    <w:abstractNumId w:val="6"/>
  </w:num>
  <w:num w:numId="25">
    <w:abstractNumId w:val="2"/>
  </w:num>
  <w:num w:numId="26">
    <w:abstractNumId w:val="9"/>
  </w:num>
  <w:num w:numId="27">
    <w:abstractNumId w:val="12"/>
  </w:num>
  <w:num w:numId="28">
    <w:abstractNumId w:val="37"/>
  </w:num>
  <w:num w:numId="29">
    <w:abstractNumId w:val="8"/>
  </w:num>
  <w:num w:numId="30">
    <w:abstractNumId w:val="16"/>
  </w:num>
  <w:num w:numId="31">
    <w:abstractNumId w:val="10"/>
  </w:num>
  <w:num w:numId="32">
    <w:abstractNumId w:val="35"/>
  </w:num>
  <w:num w:numId="33">
    <w:abstractNumId w:val="22"/>
  </w:num>
  <w:num w:numId="34">
    <w:abstractNumId w:val="14"/>
  </w:num>
  <w:num w:numId="35">
    <w:abstractNumId w:val="46"/>
  </w:num>
  <w:num w:numId="36">
    <w:abstractNumId w:val="38"/>
  </w:num>
  <w:num w:numId="37">
    <w:abstractNumId w:val="24"/>
  </w:num>
  <w:num w:numId="38">
    <w:abstractNumId w:val="43"/>
  </w:num>
  <w:num w:numId="39">
    <w:abstractNumId w:val="25"/>
  </w:num>
  <w:num w:numId="40">
    <w:abstractNumId w:val="40"/>
  </w:num>
  <w:num w:numId="41">
    <w:abstractNumId w:val="41"/>
  </w:num>
  <w:num w:numId="42">
    <w:abstractNumId w:val="45"/>
  </w:num>
  <w:num w:numId="43">
    <w:abstractNumId w:val="26"/>
  </w:num>
  <w:num w:numId="44">
    <w:abstractNumId w:val="48"/>
  </w:num>
  <w:num w:numId="45">
    <w:abstractNumId w:val="33"/>
  </w:num>
  <w:num w:numId="46">
    <w:abstractNumId w:val="27"/>
  </w:num>
  <w:num w:numId="47">
    <w:abstractNumId w:val="4"/>
  </w:num>
  <w:num w:numId="48">
    <w:abstractNumId w:val="5"/>
  </w:num>
  <w:num w:numId="49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16"/>
    <w:rsid w:val="00000764"/>
    <w:rsid w:val="0000092F"/>
    <w:rsid w:val="00000D7A"/>
    <w:rsid w:val="000028D6"/>
    <w:rsid w:val="00002A76"/>
    <w:rsid w:val="00002D87"/>
    <w:rsid w:val="00002E46"/>
    <w:rsid w:val="000038FF"/>
    <w:rsid w:val="0000658E"/>
    <w:rsid w:val="000068FA"/>
    <w:rsid w:val="00007AB8"/>
    <w:rsid w:val="00007FC5"/>
    <w:rsid w:val="0001008F"/>
    <w:rsid w:val="000104D3"/>
    <w:rsid w:val="00010CA3"/>
    <w:rsid w:val="00011646"/>
    <w:rsid w:val="00012168"/>
    <w:rsid w:val="000122A0"/>
    <w:rsid w:val="00012686"/>
    <w:rsid w:val="0001584E"/>
    <w:rsid w:val="0001766E"/>
    <w:rsid w:val="0002048D"/>
    <w:rsid w:val="00022A2B"/>
    <w:rsid w:val="00024285"/>
    <w:rsid w:val="000249F8"/>
    <w:rsid w:val="000265A9"/>
    <w:rsid w:val="00026BDE"/>
    <w:rsid w:val="00027438"/>
    <w:rsid w:val="000308AA"/>
    <w:rsid w:val="00030BB1"/>
    <w:rsid w:val="00031C6F"/>
    <w:rsid w:val="000329BB"/>
    <w:rsid w:val="000330DC"/>
    <w:rsid w:val="00034E73"/>
    <w:rsid w:val="000353E9"/>
    <w:rsid w:val="000359E5"/>
    <w:rsid w:val="00036863"/>
    <w:rsid w:val="00036E45"/>
    <w:rsid w:val="0003727E"/>
    <w:rsid w:val="000379D4"/>
    <w:rsid w:val="00037B0C"/>
    <w:rsid w:val="00037ECF"/>
    <w:rsid w:val="00041629"/>
    <w:rsid w:val="00042CB7"/>
    <w:rsid w:val="000445B3"/>
    <w:rsid w:val="00046A89"/>
    <w:rsid w:val="000471D6"/>
    <w:rsid w:val="00047D88"/>
    <w:rsid w:val="00047EA2"/>
    <w:rsid w:val="00047EF8"/>
    <w:rsid w:val="00050587"/>
    <w:rsid w:val="00051AF3"/>
    <w:rsid w:val="00052A16"/>
    <w:rsid w:val="00055362"/>
    <w:rsid w:val="000560C1"/>
    <w:rsid w:val="000564B1"/>
    <w:rsid w:val="00057D95"/>
    <w:rsid w:val="000603D4"/>
    <w:rsid w:val="000608F7"/>
    <w:rsid w:val="0006482F"/>
    <w:rsid w:val="00065C8A"/>
    <w:rsid w:val="00067A82"/>
    <w:rsid w:val="00067D49"/>
    <w:rsid w:val="000716D6"/>
    <w:rsid w:val="000716E6"/>
    <w:rsid w:val="0007196D"/>
    <w:rsid w:val="00072778"/>
    <w:rsid w:val="00072EC0"/>
    <w:rsid w:val="00073558"/>
    <w:rsid w:val="00075DF9"/>
    <w:rsid w:val="00077B7B"/>
    <w:rsid w:val="00077D20"/>
    <w:rsid w:val="0008192F"/>
    <w:rsid w:val="00082E86"/>
    <w:rsid w:val="00084638"/>
    <w:rsid w:val="000847DF"/>
    <w:rsid w:val="00085D77"/>
    <w:rsid w:val="00085FDE"/>
    <w:rsid w:val="000867F5"/>
    <w:rsid w:val="00086B40"/>
    <w:rsid w:val="00087631"/>
    <w:rsid w:val="00087F11"/>
    <w:rsid w:val="00091D50"/>
    <w:rsid w:val="000940F2"/>
    <w:rsid w:val="00094C19"/>
    <w:rsid w:val="00095384"/>
    <w:rsid w:val="00096A18"/>
    <w:rsid w:val="00097D44"/>
    <w:rsid w:val="000A1CD8"/>
    <w:rsid w:val="000A25BB"/>
    <w:rsid w:val="000A3528"/>
    <w:rsid w:val="000A3EE0"/>
    <w:rsid w:val="000A48F7"/>
    <w:rsid w:val="000A5DA3"/>
    <w:rsid w:val="000A70C2"/>
    <w:rsid w:val="000A715C"/>
    <w:rsid w:val="000A7579"/>
    <w:rsid w:val="000B1360"/>
    <w:rsid w:val="000B28DB"/>
    <w:rsid w:val="000B32E0"/>
    <w:rsid w:val="000B431B"/>
    <w:rsid w:val="000B438B"/>
    <w:rsid w:val="000B4966"/>
    <w:rsid w:val="000B6773"/>
    <w:rsid w:val="000B7DD1"/>
    <w:rsid w:val="000C1436"/>
    <w:rsid w:val="000C18BD"/>
    <w:rsid w:val="000C1B09"/>
    <w:rsid w:val="000C2A18"/>
    <w:rsid w:val="000C4CE8"/>
    <w:rsid w:val="000C6886"/>
    <w:rsid w:val="000C68D6"/>
    <w:rsid w:val="000C6C5D"/>
    <w:rsid w:val="000C7C8F"/>
    <w:rsid w:val="000D17D0"/>
    <w:rsid w:val="000D1DEC"/>
    <w:rsid w:val="000D2107"/>
    <w:rsid w:val="000D27D0"/>
    <w:rsid w:val="000D3CF1"/>
    <w:rsid w:val="000D40B1"/>
    <w:rsid w:val="000D4B34"/>
    <w:rsid w:val="000D6154"/>
    <w:rsid w:val="000D6352"/>
    <w:rsid w:val="000D7ABA"/>
    <w:rsid w:val="000E0912"/>
    <w:rsid w:val="000E0D4D"/>
    <w:rsid w:val="000E13B7"/>
    <w:rsid w:val="000E1FCC"/>
    <w:rsid w:val="000E3923"/>
    <w:rsid w:val="000E52C7"/>
    <w:rsid w:val="000E6745"/>
    <w:rsid w:val="000E6F95"/>
    <w:rsid w:val="000E7D56"/>
    <w:rsid w:val="000F1FD9"/>
    <w:rsid w:val="000F28E3"/>
    <w:rsid w:val="000F33B8"/>
    <w:rsid w:val="000F3A02"/>
    <w:rsid w:val="000F545E"/>
    <w:rsid w:val="000F5BC8"/>
    <w:rsid w:val="000F5C7A"/>
    <w:rsid w:val="000F7203"/>
    <w:rsid w:val="001003B0"/>
    <w:rsid w:val="00100C63"/>
    <w:rsid w:val="0010238A"/>
    <w:rsid w:val="00102861"/>
    <w:rsid w:val="00103228"/>
    <w:rsid w:val="001037A4"/>
    <w:rsid w:val="00103926"/>
    <w:rsid w:val="001042A2"/>
    <w:rsid w:val="00104D83"/>
    <w:rsid w:val="00105836"/>
    <w:rsid w:val="00105A16"/>
    <w:rsid w:val="0010605E"/>
    <w:rsid w:val="00107722"/>
    <w:rsid w:val="00110C72"/>
    <w:rsid w:val="00113A11"/>
    <w:rsid w:val="00115134"/>
    <w:rsid w:val="00115E92"/>
    <w:rsid w:val="00117770"/>
    <w:rsid w:val="00120571"/>
    <w:rsid w:val="001206BB"/>
    <w:rsid w:val="0012306E"/>
    <w:rsid w:val="001237EF"/>
    <w:rsid w:val="00124E35"/>
    <w:rsid w:val="001257B9"/>
    <w:rsid w:val="00125EAD"/>
    <w:rsid w:val="00126532"/>
    <w:rsid w:val="001265D4"/>
    <w:rsid w:val="0012722E"/>
    <w:rsid w:val="00127513"/>
    <w:rsid w:val="001333FB"/>
    <w:rsid w:val="001342BA"/>
    <w:rsid w:val="00135E97"/>
    <w:rsid w:val="00136977"/>
    <w:rsid w:val="00141245"/>
    <w:rsid w:val="00141E61"/>
    <w:rsid w:val="0014276D"/>
    <w:rsid w:val="00145C24"/>
    <w:rsid w:val="00147411"/>
    <w:rsid w:val="00150901"/>
    <w:rsid w:val="001534A5"/>
    <w:rsid w:val="00153564"/>
    <w:rsid w:val="00155DBE"/>
    <w:rsid w:val="00156598"/>
    <w:rsid w:val="00156944"/>
    <w:rsid w:val="00156F45"/>
    <w:rsid w:val="001611A8"/>
    <w:rsid w:val="001624CB"/>
    <w:rsid w:val="00162EAC"/>
    <w:rsid w:val="00164A23"/>
    <w:rsid w:val="00164F47"/>
    <w:rsid w:val="00165429"/>
    <w:rsid w:val="00165D5C"/>
    <w:rsid w:val="0017000C"/>
    <w:rsid w:val="0017118C"/>
    <w:rsid w:val="00171AB0"/>
    <w:rsid w:val="00172084"/>
    <w:rsid w:val="001732E4"/>
    <w:rsid w:val="0017399A"/>
    <w:rsid w:val="00175C87"/>
    <w:rsid w:val="00177C02"/>
    <w:rsid w:val="00180014"/>
    <w:rsid w:val="00180D54"/>
    <w:rsid w:val="00181BF6"/>
    <w:rsid w:val="00182791"/>
    <w:rsid w:val="00183E29"/>
    <w:rsid w:val="001866A0"/>
    <w:rsid w:val="00186C0B"/>
    <w:rsid w:val="001876D1"/>
    <w:rsid w:val="001902C1"/>
    <w:rsid w:val="00190DE1"/>
    <w:rsid w:val="00192694"/>
    <w:rsid w:val="00192FF7"/>
    <w:rsid w:val="001930BA"/>
    <w:rsid w:val="001932CF"/>
    <w:rsid w:val="00195093"/>
    <w:rsid w:val="001965DE"/>
    <w:rsid w:val="00197BCE"/>
    <w:rsid w:val="001A0349"/>
    <w:rsid w:val="001A3277"/>
    <w:rsid w:val="001A3BBF"/>
    <w:rsid w:val="001A4351"/>
    <w:rsid w:val="001A5D17"/>
    <w:rsid w:val="001A681B"/>
    <w:rsid w:val="001A7EFC"/>
    <w:rsid w:val="001B0413"/>
    <w:rsid w:val="001B2A48"/>
    <w:rsid w:val="001B3384"/>
    <w:rsid w:val="001B3B93"/>
    <w:rsid w:val="001B4DAD"/>
    <w:rsid w:val="001B53FB"/>
    <w:rsid w:val="001B5472"/>
    <w:rsid w:val="001B594E"/>
    <w:rsid w:val="001B66D0"/>
    <w:rsid w:val="001B6DAC"/>
    <w:rsid w:val="001B762C"/>
    <w:rsid w:val="001C06E9"/>
    <w:rsid w:val="001C130B"/>
    <w:rsid w:val="001C1604"/>
    <w:rsid w:val="001C3879"/>
    <w:rsid w:val="001C457A"/>
    <w:rsid w:val="001C64C3"/>
    <w:rsid w:val="001C7CA3"/>
    <w:rsid w:val="001C7F68"/>
    <w:rsid w:val="001D2C29"/>
    <w:rsid w:val="001D2C45"/>
    <w:rsid w:val="001D3592"/>
    <w:rsid w:val="001D447B"/>
    <w:rsid w:val="001D46E9"/>
    <w:rsid w:val="001D4D8D"/>
    <w:rsid w:val="001D4EDA"/>
    <w:rsid w:val="001D520E"/>
    <w:rsid w:val="001D77D1"/>
    <w:rsid w:val="001D7D7C"/>
    <w:rsid w:val="001E0A61"/>
    <w:rsid w:val="001E176C"/>
    <w:rsid w:val="001E1E55"/>
    <w:rsid w:val="001E25B9"/>
    <w:rsid w:val="001E2BBC"/>
    <w:rsid w:val="001E409F"/>
    <w:rsid w:val="001E4844"/>
    <w:rsid w:val="001E573F"/>
    <w:rsid w:val="001E58AF"/>
    <w:rsid w:val="001E58DF"/>
    <w:rsid w:val="001E6231"/>
    <w:rsid w:val="001E639B"/>
    <w:rsid w:val="001E6D2F"/>
    <w:rsid w:val="001F06C8"/>
    <w:rsid w:val="001F074F"/>
    <w:rsid w:val="001F1E74"/>
    <w:rsid w:val="001F28AB"/>
    <w:rsid w:val="001F37E3"/>
    <w:rsid w:val="001F3AF4"/>
    <w:rsid w:val="001F41FE"/>
    <w:rsid w:val="001F4326"/>
    <w:rsid w:val="001F4510"/>
    <w:rsid w:val="001F536B"/>
    <w:rsid w:val="001F6714"/>
    <w:rsid w:val="001F6AB5"/>
    <w:rsid w:val="001F71B3"/>
    <w:rsid w:val="001F7F54"/>
    <w:rsid w:val="002001F8"/>
    <w:rsid w:val="00200B72"/>
    <w:rsid w:val="0020452B"/>
    <w:rsid w:val="00204666"/>
    <w:rsid w:val="00204CCF"/>
    <w:rsid w:val="00205B45"/>
    <w:rsid w:val="00205EDA"/>
    <w:rsid w:val="002062E7"/>
    <w:rsid w:val="002077ED"/>
    <w:rsid w:val="00207906"/>
    <w:rsid w:val="00207DA8"/>
    <w:rsid w:val="00210255"/>
    <w:rsid w:val="00210EF3"/>
    <w:rsid w:val="00211F11"/>
    <w:rsid w:val="002144A0"/>
    <w:rsid w:val="00214866"/>
    <w:rsid w:val="002162B4"/>
    <w:rsid w:val="00216404"/>
    <w:rsid w:val="0021727E"/>
    <w:rsid w:val="00222DF8"/>
    <w:rsid w:val="00224374"/>
    <w:rsid w:val="00225786"/>
    <w:rsid w:val="002260B4"/>
    <w:rsid w:val="0022674D"/>
    <w:rsid w:val="00226A3A"/>
    <w:rsid w:val="0023060E"/>
    <w:rsid w:val="00232352"/>
    <w:rsid w:val="002332B1"/>
    <w:rsid w:val="00233481"/>
    <w:rsid w:val="00235423"/>
    <w:rsid w:val="00236417"/>
    <w:rsid w:val="0023648D"/>
    <w:rsid w:val="00240575"/>
    <w:rsid w:val="0024057E"/>
    <w:rsid w:val="002406CA"/>
    <w:rsid w:val="002410B9"/>
    <w:rsid w:val="00241F22"/>
    <w:rsid w:val="002422E4"/>
    <w:rsid w:val="00243325"/>
    <w:rsid w:val="00243A46"/>
    <w:rsid w:val="002442BA"/>
    <w:rsid w:val="00244F44"/>
    <w:rsid w:val="002466B9"/>
    <w:rsid w:val="00246D67"/>
    <w:rsid w:val="00246FDA"/>
    <w:rsid w:val="002474DA"/>
    <w:rsid w:val="0025005F"/>
    <w:rsid w:val="00251881"/>
    <w:rsid w:val="00253F28"/>
    <w:rsid w:val="002543A9"/>
    <w:rsid w:val="00254A26"/>
    <w:rsid w:val="002563BD"/>
    <w:rsid w:val="0025661F"/>
    <w:rsid w:val="002567BF"/>
    <w:rsid w:val="00256E8A"/>
    <w:rsid w:val="00257477"/>
    <w:rsid w:val="00257572"/>
    <w:rsid w:val="00260395"/>
    <w:rsid w:val="002616C7"/>
    <w:rsid w:val="00262E1F"/>
    <w:rsid w:val="0026306B"/>
    <w:rsid w:val="002634EA"/>
    <w:rsid w:val="0026516B"/>
    <w:rsid w:val="00266E6F"/>
    <w:rsid w:val="00270D2D"/>
    <w:rsid w:val="002724B9"/>
    <w:rsid w:val="00272EF0"/>
    <w:rsid w:val="0027305F"/>
    <w:rsid w:val="00275194"/>
    <w:rsid w:val="00276EF9"/>
    <w:rsid w:val="00277A46"/>
    <w:rsid w:val="00282312"/>
    <w:rsid w:val="00282E01"/>
    <w:rsid w:val="00283942"/>
    <w:rsid w:val="002839F9"/>
    <w:rsid w:val="00284290"/>
    <w:rsid w:val="002869B1"/>
    <w:rsid w:val="00287DC5"/>
    <w:rsid w:val="00290DA6"/>
    <w:rsid w:val="00291297"/>
    <w:rsid w:val="0029745F"/>
    <w:rsid w:val="002A1E58"/>
    <w:rsid w:val="002A2EFC"/>
    <w:rsid w:val="002A3718"/>
    <w:rsid w:val="002A63E6"/>
    <w:rsid w:val="002A6F6D"/>
    <w:rsid w:val="002B1D76"/>
    <w:rsid w:val="002B4674"/>
    <w:rsid w:val="002B4B45"/>
    <w:rsid w:val="002B4C7F"/>
    <w:rsid w:val="002B5AEF"/>
    <w:rsid w:val="002B6454"/>
    <w:rsid w:val="002B6B7E"/>
    <w:rsid w:val="002B7184"/>
    <w:rsid w:val="002C0EE1"/>
    <w:rsid w:val="002C1125"/>
    <w:rsid w:val="002C149E"/>
    <w:rsid w:val="002C29B6"/>
    <w:rsid w:val="002C30AA"/>
    <w:rsid w:val="002C4500"/>
    <w:rsid w:val="002C539B"/>
    <w:rsid w:val="002C6AB8"/>
    <w:rsid w:val="002D02C9"/>
    <w:rsid w:val="002D06F7"/>
    <w:rsid w:val="002D1820"/>
    <w:rsid w:val="002D1DA4"/>
    <w:rsid w:val="002D2A0E"/>
    <w:rsid w:val="002D3387"/>
    <w:rsid w:val="002D3B51"/>
    <w:rsid w:val="002D407F"/>
    <w:rsid w:val="002D4F7D"/>
    <w:rsid w:val="002D521F"/>
    <w:rsid w:val="002D55EB"/>
    <w:rsid w:val="002D7B2A"/>
    <w:rsid w:val="002E030D"/>
    <w:rsid w:val="002E2556"/>
    <w:rsid w:val="002E2D97"/>
    <w:rsid w:val="002E5639"/>
    <w:rsid w:val="002E5C1C"/>
    <w:rsid w:val="002E7757"/>
    <w:rsid w:val="002E7CF7"/>
    <w:rsid w:val="002F045B"/>
    <w:rsid w:val="002F195A"/>
    <w:rsid w:val="002F1E80"/>
    <w:rsid w:val="002F1FE0"/>
    <w:rsid w:val="002F4782"/>
    <w:rsid w:val="002F5DDD"/>
    <w:rsid w:val="002F63C0"/>
    <w:rsid w:val="002F7E76"/>
    <w:rsid w:val="00300389"/>
    <w:rsid w:val="00300447"/>
    <w:rsid w:val="00300A9E"/>
    <w:rsid w:val="00302EFE"/>
    <w:rsid w:val="00303121"/>
    <w:rsid w:val="00304B2E"/>
    <w:rsid w:val="00304BB3"/>
    <w:rsid w:val="00305F5F"/>
    <w:rsid w:val="0030611D"/>
    <w:rsid w:val="0030673E"/>
    <w:rsid w:val="00306D59"/>
    <w:rsid w:val="003107A4"/>
    <w:rsid w:val="00311CA4"/>
    <w:rsid w:val="00312642"/>
    <w:rsid w:val="00313918"/>
    <w:rsid w:val="003147D1"/>
    <w:rsid w:val="00314F50"/>
    <w:rsid w:val="00320D5E"/>
    <w:rsid w:val="00322DB8"/>
    <w:rsid w:val="003258CE"/>
    <w:rsid w:val="003264DE"/>
    <w:rsid w:val="00326B81"/>
    <w:rsid w:val="00327938"/>
    <w:rsid w:val="00330EBC"/>
    <w:rsid w:val="00332FB3"/>
    <w:rsid w:val="0033486C"/>
    <w:rsid w:val="0033648D"/>
    <w:rsid w:val="003370A1"/>
    <w:rsid w:val="0034069E"/>
    <w:rsid w:val="003414F6"/>
    <w:rsid w:val="00342E5E"/>
    <w:rsid w:val="00345F0E"/>
    <w:rsid w:val="00347B26"/>
    <w:rsid w:val="00350011"/>
    <w:rsid w:val="003502CC"/>
    <w:rsid w:val="003513B5"/>
    <w:rsid w:val="00351E3B"/>
    <w:rsid w:val="0035266B"/>
    <w:rsid w:val="00354BF1"/>
    <w:rsid w:val="00355F82"/>
    <w:rsid w:val="00357C76"/>
    <w:rsid w:val="00361354"/>
    <w:rsid w:val="00361602"/>
    <w:rsid w:val="00362371"/>
    <w:rsid w:val="003634DA"/>
    <w:rsid w:val="00363BE7"/>
    <w:rsid w:val="00363C0D"/>
    <w:rsid w:val="00364C15"/>
    <w:rsid w:val="00365262"/>
    <w:rsid w:val="00365564"/>
    <w:rsid w:val="0036560F"/>
    <w:rsid w:val="00366B91"/>
    <w:rsid w:val="00366E91"/>
    <w:rsid w:val="0036726A"/>
    <w:rsid w:val="00367282"/>
    <w:rsid w:val="0036776D"/>
    <w:rsid w:val="0037096E"/>
    <w:rsid w:val="003718AC"/>
    <w:rsid w:val="0037272C"/>
    <w:rsid w:val="00372EBA"/>
    <w:rsid w:val="00374E31"/>
    <w:rsid w:val="00375D5E"/>
    <w:rsid w:val="00376883"/>
    <w:rsid w:val="00376F54"/>
    <w:rsid w:val="0037703D"/>
    <w:rsid w:val="00377A91"/>
    <w:rsid w:val="00380B9D"/>
    <w:rsid w:val="00382271"/>
    <w:rsid w:val="003836F1"/>
    <w:rsid w:val="00384063"/>
    <w:rsid w:val="00384414"/>
    <w:rsid w:val="00384D33"/>
    <w:rsid w:val="0038770C"/>
    <w:rsid w:val="00387A50"/>
    <w:rsid w:val="00390808"/>
    <w:rsid w:val="0039230E"/>
    <w:rsid w:val="00393CCF"/>
    <w:rsid w:val="003941DB"/>
    <w:rsid w:val="003943EC"/>
    <w:rsid w:val="00395311"/>
    <w:rsid w:val="00395868"/>
    <w:rsid w:val="00395EF8"/>
    <w:rsid w:val="00395F3D"/>
    <w:rsid w:val="003970DB"/>
    <w:rsid w:val="00397E4C"/>
    <w:rsid w:val="003A068F"/>
    <w:rsid w:val="003A0BB0"/>
    <w:rsid w:val="003A29CB"/>
    <w:rsid w:val="003A58AC"/>
    <w:rsid w:val="003B18CC"/>
    <w:rsid w:val="003B207C"/>
    <w:rsid w:val="003B46C4"/>
    <w:rsid w:val="003B4B43"/>
    <w:rsid w:val="003B60C5"/>
    <w:rsid w:val="003B65DF"/>
    <w:rsid w:val="003B795D"/>
    <w:rsid w:val="003C0FB2"/>
    <w:rsid w:val="003C1BF0"/>
    <w:rsid w:val="003C2650"/>
    <w:rsid w:val="003C3925"/>
    <w:rsid w:val="003C4356"/>
    <w:rsid w:val="003C4A0E"/>
    <w:rsid w:val="003C6051"/>
    <w:rsid w:val="003C75AA"/>
    <w:rsid w:val="003D7339"/>
    <w:rsid w:val="003E0C45"/>
    <w:rsid w:val="003E0E0A"/>
    <w:rsid w:val="003E2264"/>
    <w:rsid w:val="003E2538"/>
    <w:rsid w:val="003E2589"/>
    <w:rsid w:val="003E2CF1"/>
    <w:rsid w:val="003E34FB"/>
    <w:rsid w:val="003E3656"/>
    <w:rsid w:val="003E4B82"/>
    <w:rsid w:val="003E6371"/>
    <w:rsid w:val="003E68F1"/>
    <w:rsid w:val="003E6D1E"/>
    <w:rsid w:val="003E6EBF"/>
    <w:rsid w:val="003F0C7A"/>
    <w:rsid w:val="003F12AB"/>
    <w:rsid w:val="003F2BD1"/>
    <w:rsid w:val="003F30C6"/>
    <w:rsid w:val="003F30DA"/>
    <w:rsid w:val="003F404F"/>
    <w:rsid w:val="003F4268"/>
    <w:rsid w:val="003F4D36"/>
    <w:rsid w:val="003F5712"/>
    <w:rsid w:val="003F5815"/>
    <w:rsid w:val="003F6657"/>
    <w:rsid w:val="00400EB6"/>
    <w:rsid w:val="004016A8"/>
    <w:rsid w:val="00401E3F"/>
    <w:rsid w:val="0040214C"/>
    <w:rsid w:val="0040232B"/>
    <w:rsid w:val="004042B4"/>
    <w:rsid w:val="0040445A"/>
    <w:rsid w:val="00404D80"/>
    <w:rsid w:val="00404E58"/>
    <w:rsid w:val="00405539"/>
    <w:rsid w:val="00406275"/>
    <w:rsid w:val="00406946"/>
    <w:rsid w:val="004106C3"/>
    <w:rsid w:val="00411ED4"/>
    <w:rsid w:val="00412DDF"/>
    <w:rsid w:val="0041370B"/>
    <w:rsid w:val="0041424E"/>
    <w:rsid w:val="00414D76"/>
    <w:rsid w:val="00416511"/>
    <w:rsid w:val="00416C2D"/>
    <w:rsid w:val="00417503"/>
    <w:rsid w:val="00420F03"/>
    <w:rsid w:val="00420FC4"/>
    <w:rsid w:val="00422102"/>
    <w:rsid w:val="00422750"/>
    <w:rsid w:val="0042358A"/>
    <w:rsid w:val="00424969"/>
    <w:rsid w:val="00426AE8"/>
    <w:rsid w:val="00427DFF"/>
    <w:rsid w:val="00430307"/>
    <w:rsid w:val="00432455"/>
    <w:rsid w:val="0043298E"/>
    <w:rsid w:val="00433D37"/>
    <w:rsid w:val="004344C8"/>
    <w:rsid w:val="00434898"/>
    <w:rsid w:val="00434BBE"/>
    <w:rsid w:val="00437AA4"/>
    <w:rsid w:val="00437FEF"/>
    <w:rsid w:val="004415B8"/>
    <w:rsid w:val="00443DEE"/>
    <w:rsid w:val="004453B1"/>
    <w:rsid w:val="004455D1"/>
    <w:rsid w:val="0044591E"/>
    <w:rsid w:val="00446983"/>
    <w:rsid w:val="0045021C"/>
    <w:rsid w:val="0045023C"/>
    <w:rsid w:val="00452A06"/>
    <w:rsid w:val="00452FCA"/>
    <w:rsid w:val="00453221"/>
    <w:rsid w:val="00454ED4"/>
    <w:rsid w:val="0045610B"/>
    <w:rsid w:val="0045673C"/>
    <w:rsid w:val="004572B2"/>
    <w:rsid w:val="004577DA"/>
    <w:rsid w:val="00457E34"/>
    <w:rsid w:val="00460448"/>
    <w:rsid w:val="00461CFF"/>
    <w:rsid w:val="004634F4"/>
    <w:rsid w:val="00464C09"/>
    <w:rsid w:val="00465178"/>
    <w:rsid w:val="004653D8"/>
    <w:rsid w:val="0046646E"/>
    <w:rsid w:val="00466621"/>
    <w:rsid w:val="00466942"/>
    <w:rsid w:val="0046782A"/>
    <w:rsid w:val="00472760"/>
    <w:rsid w:val="0047311A"/>
    <w:rsid w:val="0047371B"/>
    <w:rsid w:val="00473F8B"/>
    <w:rsid w:val="00474442"/>
    <w:rsid w:val="0047499A"/>
    <w:rsid w:val="00476A68"/>
    <w:rsid w:val="00482C51"/>
    <w:rsid w:val="00482FB0"/>
    <w:rsid w:val="00484A92"/>
    <w:rsid w:val="00485510"/>
    <w:rsid w:val="00485B4A"/>
    <w:rsid w:val="00486BB0"/>
    <w:rsid w:val="004904F2"/>
    <w:rsid w:val="004937FE"/>
    <w:rsid w:val="00493A1E"/>
    <w:rsid w:val="004948C2"/>
    <w:rsid w:val="004956C1"/>
    <w:rsid w:val="00496294"/>
    <w:rsid w:val="004967D5"/>
    <w:rsid w:val="004A092D"/>
    <w:rsid w:val="004A1B17"/>
    <w:rsid w:val="004A2BBA"/>
    <w:rsid w:val="004A6086"/>
    <w:rsid w:val="004B1831"/>
    <w:rsid w:val="004B2F62"/>
    <w:rsid w:val="004B39DA"/>
    <w:rsid w:val="004B6077"/>
    <w:rsid w:val="004B6522"/>
    <w:rsid w:val="004B7130"/>
    <w:rsid w:val="004C1211"/>
    <w:rsid w:val="004C1488"/>
    <w:rsid w:val="004C1C91"/>
    <w:rsid w:val="004C1C9E"/>
    <w:rsid w:val="004C1F26"/>
    <w:rsid w:val="004C2F2D"/>
    <w:rsid w:val="004C3091"/>
    <w:rsid w:val="004C406F"/>
    <w:rsid w:val="004C454D"/>
    <w:rsid w:val="004C590A"/>
    <w:rsid w:val="004C5A44"/>
    <w:rsid w:val="004C60F0"/>
    <w:rsid w:val="004C6F89"/>
    <w:rsid w:val="004C7169"/>
    <w:rsid w:val="004D00F6"/>
    <w:rsid w:val="004D1AAA"/>
    <w:rsid w:val="004D2AE3"/>
    <w:rsid w:val="004D2F56"/>
    <w:rsid w:val="004D2FAC"/>
    <w:rsid w:val="004D4193"/>
    <w:rsid w:val="004D5C05"/>
    <w:rsid w:val="004D7C71"/>
    <w:rsid w:val="004E00DF"/>
    <w:rsid w:val="004E0C77"/>
    <w:rsid w:val="004E3219"/>
    <w:rsid w:val="004E3B37"/>
    <w:rsid w:val="004E6116"/>
    <w:rsid w:val="004E759A"/>
    <w:rsid w:val="004E7CBE"/>
    <w:rsid w:val="004F0491"/>
    <w:rsid w:val="004F1F2D"/>
    <w:rsid w:val="004F21A5"/>
    <w:rsid w:val="004F2653"/>
    <w:rsid w:val="004F2E78"/>
    <w:rsid w:val="004F6AEF"/>
    <w:rsid w:val="004F6C2A"/>
    <w:rsid w:val="004F7388"/>
    <w:rsid w:val="00500136"/>
    <w:rsid w:val="0050045D"/>
    <w:rsid w:val="00500EE2"/>
    <w:rsid w:val="00501347"/>
    <w:rsid w:val="0050282A"/>
    <w:rsid w:val="00504E27"/>
    <w:rsid w:val="0050795F"/>
    <w:rsid w:val="00507E2D"/>
    <w:rsid w:val="00510083"/>
    <w:rsid w:val="00510890"/>
    <w:rsid w:val="005111C3"/>
    <w:rsid w:val="00511246"/>
    <w:rsid w:val="00511575"/>
    <w:rsid w:val="005120C7"/>
    <w:rsid w:val="005123AF"/>
    <w:rsid w:val="0051594A"/>
    <w:rsid w:val="00516699"/>
    <w:rsid w:val="005201A7"/>
    <w:rsid w:val="00520645"/>
    <w:rsid w:val="00520E5F"/>
    <w:rsid w:val="00521DBB"/>
    <w:rsid w:val="00522C68"/>
    <w:rsid w:val="005230D9"/>
    <w:rsid w:val="005233F2"/>
    <w:rsid w:val="005236BE"/>
    <w:rsid w:val="005244D3"/>
    <w:rsid w:val="005245CF"/>
    <w:rsid w:val="005246A5"/>
    <w:rsid w:val="0052624F"/>
    <w:rsid w:val="0052751F"/>
    <w:rsid w:val="0053181D"/>
    <w:rsid w:val="0053188E"/>
    <w:rsid w:val="00532ED8"/>
    <w:rsid w:val="0053341C"/>
    <w:rsid w:val="00533F29"/>
    <w:rsid w:val="00534071"/>
    <w:rsid w:val="00534E3E"/>
    <w:rsid w:val="00535C8B"/>
    <w:rsid w:val="00536256"/>
    <w:rsid w:val="005368D1"/>
    <w:rsid w:val="00540AE1"/>
    <w:rsid w:val="005416B3"/>
    <w:rsid w:val="00541B3A"/>
    <w:rsid w:val="00541E0B"/>
    <w:rsid w:val="00543D0F"/>
    <w:rsid w:val="00543D9D"/>
    <w:rsid w:val="00544A4E"/>
    <w:rsid w:val="00545864"/>
    <w:rsid w:val="005504C0"/>
    <w:rsid w:val="0055258F"/>
    <w:rsid w:val="00552C92"/>
    <w:rsid w:val="00553964"/>
    <w:rsid w:val="00555766"/>
    <w:rsid w:val="00556810"/>
    <w:rsid w:val="00557050"/>
    <w:rsid w:val="00557466"/>
    <w:rsid w:val="005575FB"/>
    <w:rsid w:val="00557B81"/>
    <w:rsid w:val="00560457"/>
    <w:rsid w:val="00560F8A"/>
    <w:rsid w:val="00561F3F"/>
    <w:rsid w:val="005628E2"/>
    <w:rsid w:val="0056296A"/>
    <w:rsid w:val="0056347A"/>
    <w:rsid w:val="005636FC"/>
    <w:rsid w:val="00563986"/>
    <w:rsid w:val="0056424C"/>
    <w:rsid w:val="005648BE"/>
    <w:rsid w:val="00565EEE"/>
    <w:rsid w:val="005667CE"/>
    <w:rsid w:val="00570896"/>
    <w:rsid w:val="00571116"/>
    <w:rsid w:val="00571473"/>
    <w:rsid w:val="00577E2E"/>
    <w:rsid w:val="005803DD"/>
    <w:rsid w:val="00580894"/>
    <w:rsid w:val="00581F34"/>
    <w:rsid w:val="00583FEB"/>
    <w:rsid w:val="00584383"/>
    <w:rsid w:val="005848BF"/>
    <w:rsid w:val="00585810"/>
    <w:rsid w:val="00586769"/>
    <w:rsid w:val="0058717C"/>
    <w:rsid w:val="005918E8"/>
    <w:rsid w:val="00591E31"/>
    <w:rsid w:val="005932B9"/>
    <w:rsid w:val="0059444D"/>
    <w:rsid w:val="00594B72"/>
    <w:rsid w:val="0059502D"/>
    <w:rsid w:val="00595175"/>
    <w:rsid w:val="00595670"/>
    <w:rsid w:val="005966E4"/>
    <w:rsid w:val="00596E81"/>
    <w:rsid w:val="005A00FF"/>
    <w:rsid w:val="005A0FE0"/>
    <w:rsid w:val="005A1295"/>
    <w:rsid w:val="005A13E3"/>
    <w:rsid w:val="005A213A"/>
    <w:rsid w:val="005A61CE"/>
    <w:rsid w:val="005A74FE"/>
    <w:rsid w:val="005A75D0"/>
    <w:rsid w:val="005A77A4"/>
    <w:rsid w:val="005A7C65"/>
    <w:rsid w:val="005B2147"/>
    <w:rsid w:val="005B3041"/>
    <w:rsid w:val="005B3537"/>
    <w:rsid w:val="005B64D9"/>
    <w:rsid w:val="005B64E0"/>
    <w:rsid w:val="005B740E"/>
    <w:rsid w:val="005C0518"/>
    <w:rsid w:val="005C1423"/>
    <w:rsid w:val="005C1938"/>
    <w:rsid w:val="005C26F3"/>
    <w:rsid w:val="005C2785"/>
    <w:rsid w:val="005C34EE"/>
    <w:rsid w:val="005C36EB"/>
    <w:rsid w:val="005C40B4"/>
    <w:rsid w:val="005C4821"/>
    <w:rsid w:val="005C5289"/>
    <w:rsid w:val="005C5AE6"/>
    <w:rsid w:val="005C60E2"/>
    <w:rsid w:val="005C7563"/>
    <w:rsid w:val="005C7E8F"/>
    <w:rsid w:val="005D0ABE"/>
    <w:rsid w:val="005D0B23"/>
    <w:rsid w:val="005D4DBA"/>
    <w:rsid w:val="005D54A6"/>
    <w:rsid w:val="005D5710"/>
    <w:rsid w:val="005D5BB1"/>
    <w:rsid w:val="005D66EE"/>
    <w:rsid w:val="005D767F"/>
    <w:rsid w:val="005D79B5"/>
    <w:rsid w:val="005D7C32"/>
    <w:rsid w:val="005D7DF6"/>
    <w:rsid w:val="005E02F9"/>
    <w:rsid w:val="005E0BA9"/>
    <w:rsid w:val="005E25DC"/>
    <w:rsid w:val="005E44E6"/>
    <w:rsid w:val="005E5985"/>
    <w:rsid w:val="005E5DAB"/>
    <w:rsid w:val="005E60F8"/>
    <w:rsid w:val="005E7331"/>
    <w:rsid w:val="005E7FCE"/>
    <w:rsid w:val="005F0E2B"/>
    <w:rsid w:val="005F1399"/>
    <w:rsid w:val="005F320B"/>
    <w:rsid w:val="005F69DA"/>
    <w:rsid w:val="0060100F"/>
    <w:rsid w:val="0060105A"/>
    <w:rsid w:val="006017E3"/>
    <w:rsid w:val="006034A5"/>
    <w:rsid w:val="006045D7"/>
    <w:rsid w:val="00605726"/>
    <w:rsid w:val="00605D9A"/>
    <w:rsid w:val="0060641D"/>
    <w:rsid w:val="00607092"/>
    <w:rsid w:val="00610173"/>
    <w:rsid w:val="00610468"/>
    <w:rsid w:val="00611235"/>
    <w:rsid w:val="0061419E"/>
    <w:rsid w:val="00614583"/>
    <w:rsid w:val="00614F20"/>
    <w:rsid w:val="0061606F"/>
    <w:rsid w:val="00620437"/>
    <w:rsid w:val="00621870"/>
    <w:rsid w:val="00622929"/>
    <w:rsid w:val="00624D35"/>
    <w:rsid w:val="00625EB1"/>
    <w:rsid w:val="00626416"/>
    <w:rsid w:val="006266B9"/>
    <w:rsid w:val="00626AEE"/>
    <w:rsid w:val="00627149"/>
    <w:rsid w:val="006275C2"/>
    <w:rsid w:val="00627B9D"/>
    <w:rsid w:val="00627DC7"/>
    <w:rsid w:val="006304AC"/>
    <w:rsid w:val="006308F4"/>
    <w:rsid w:val="00630A4F"/>
    <w:rsid w:val="00630E8F"/>
    <w:rsid w:val="00631F88"/>
    <w:rsid w:val="0063290A"/>
    <w:rsid w:val="00633206"/>
    <w:rsid w:val="00634A77"/>
    <w:rsid w:val="0063501B"/>
    <w:rsid w:val="006352E8"/>
    <w:rsid w:val="00635FBB"/>
    <w:rsid w:val="006360BF"/>
    <w:rsid w:val="00637790"/>
    <w:rsid w:val="0064016B"/>
    <w:rsid w:val="0064053A"/>
    <w:rsid w:val="00640632"/>
    <w:rsid w:val="00640F72"/>
    <w:rsid w:val="006430D7"/>
    <w:rsid w:val="00643525"/>
    <w:rsid w:val="0064501D"/>
    <w:rsid w:val="006451A1"/>
    <w:rsid w:val="00645ABD"/>
    <w:rsid w:val="00645F33"/>
    <w:rsid w:val="00647035"/>
    <w:rsid w:val="00650970"/>
    <w:rsid w:val="00650D89"/>
    <w:rsid w:val="006512D9"/>
    <w:rsid w:val="006519B4"/>
    <w:rsid w:val="00652A9A"/>
    <w:rsid w:val="00653D5B"/>
    <w:rsid w:val="0065416A"/>
    <w:rsid w:val="006562C2"/>
    <w:rsid w:val="00656BB4"/>
    <w:rsid w:val="006613D7"/>
    <w:rsid w:val="006624F4"/>
    <w:rsid w:val="00662614"/>
    <w:rsid w:val="00662749"/>
    <w:rsid w:val="006631FA"/>
    <w:rsid w:val="006672B2"/>
    <w:rsid w:val="00670328"/>
    <w:rsid w:val="0067097B"/>
    <w:rsid w:val="006738C9"/>
    <w:rsid w:val="006751D9"/>
    <w:rsid w:val="00676FB7"/>
    <w:rsid w:val="006816E5"/>
    <w:rsid w:val="00681E2A"/>
    <w:rsid w:val="00681F36"/>
    <w:rsid w:val="006822E5"/>
    <w:rsid w:val="0068342A"/>
    <w:rsid w:val="00683583"/>
    <w:rsid w:val="006843A9"/>
    <w:rsid w:val="00684CCD"/>
    <w:rsid w:val="006863A6"/>
    <w:rsid w:val="00687987"/>
    <w:rsid w:val="006902E7"/>
    <w:rsid w:val="00690BC1"/>
    <w:rsid w:val="00690D59"/>
    <w:rsid w:val="00691320"/>
    <w:rsid w:val="00691B45"/>
    <w:rsid w:val="00692EC9"/>
    <w:rsid w:val="00692F7F"/>
    <w:rsid w:val="00693BD3"/>
    <w:rsid w:val="00693DFC"/>
    <w:rsid w:val="006946FB"/>
    <w:rsid w:val="0069554D"/>
    <w:rsid w:val="00697DBD"/>
    <w:rsid w:val="006A050E"/>
    <w:rsid w:val="006A0556"/>
    <w:rsid w:val="006A1A3C"/>
    <w:rsid w:val="006A22E6"/>
    <w:rsid w:val="006A37F5"/>
    <w:rsid w:val="006A384D"/>
    <w:rsid w:val="006A3CA7"/>
    <w:rsid w:val="006A4458"/>
    <w:rsid w:val="006A5129"/>
    <w:rsid w:val="006A5506"/>
    <w:rsid w:val="006A57C0"/>
    <w:rsid w:val="006A61E2"/>
    <w:rsid w:val="006A76A4"/>
    <w:rsid w:val="006B0525"/>
    <w:rsid w:val="006B07A9"/>
    <w:rsid w:val="006B1567"/>
    <w:rsid w:val="006B4CC4"/>
    <w:rsid w:val="006B545C"/>
    <w:rsid w:val="006B5A50"/>
    <w:rsid w:val="006B5F02"/>
    <w:rsid w:val="006B65D4"/>
    <w:rsid w:val="006B6C36"/>
    <w:rsid w:val="006B6CCE"/>
    <w:rsid w:val="006B7B1F"/>
    <w:rsid w:val="006B7D7B"/>
    <w:rsid w:val="006C1432"/>
    <w:rsid w:val="006C1626"/>
    <w:rsid w:val="006C20EF"/>
    <w:rsid w:val="006C34B7"/>
    <w:rsid w:val="006C3759"/>
    <w:rsid w:val="006C3B17"/>
    <w:rsid w:val="006C6015"/>
    <w:rsid w:val="006C6F76"/>
    <w:rsid w:val="006C7FF0"/>
    <w:rsid w:val="006D1317"/>
    <w:rsid w:val="006D193F"/>
    <w:rsid w:val="006D25A2"/>
    <w:rsid w:val="006D32EA"/>
    <w:rsid w:val="006D32FD"/>
    <w:rsid w:val="006D3970"/>
    <w:rsid w:val="006D3D5C"/>
    <w:rsid w:val="006D60B9"/>
    <w:rsid w:val="006D6502"/>
    <w:rsid w:val="006D72A2"/>
    <w:rsid w:val="006D741C"/>
    <w:rsid w:val="006E269E"/>
    <w:rsid w:val="006E2D80"/>
    <w:rsid w:val="006E52B5"/>
    <w:rsid w:val="006E5858"/>
    <w:rsid w:val="006E6C2D"/>
    <w:rsid w:val="006E7819"/>
    <w:rsid w:val="006F19DB"/>
    <w:rsid w:val="006F2330"/>
    <w:rsid w:val="006F3059"/>
    <w:rsid w:val="006F3368"/>
    <w:rsid w:val="006F3EB7"/>
    <w:rsid w:val="006F4A05"/>
    <w:rsid w:val="006F4F46"/>
    <w:rsid w:val="006F79F1"/>
    <w:rsid w:val="00701467"/>
    <w:rsid w:val="00702E96"/>
    <w:rsid w:val="00703928"/>
    <w:rsid w:val="00703CE7"/>
    <w:rsid w:val="00705AEB"/>
    <w:rsid w:val="00710EDD"/>
    <w:rsid w:val="007124C3"/>
    <w:rsid w:val="007142D1"/>
    <w:rsid w:val="00715DA5"/>
    <w:rsid w:val="00716105"/>
    <w:rsid w:val="00716562"/>
    <w:rsid w:val="007171B6"/>
    <w:rsid w:val="00720C98"/>
    <w:rsid w:val="007210C7"/>
    <w:rsid w:val="007212A7"/>
    <w:rsid w:val="00722EB3"/>
    <w:rsid w:val="00724497"/>
    <w:rsid w:val="00726297"/>
    <w:rsid w:val="007265D5"/>
    <w:rsid w:val="00727F4E"/>
    <w:rsid w:val="007303B0"/>
    <w:rsid w:val="00730D67"/>
    <w:rsid w:val="00731880"/>
    <w:rsid w:val="00731E06"/>
    <w:rsid w:val="00731EEF"/>
    <w:rsid w:val="007327B8"/>
    <w:rsid w:val="007339FC"/>
    <w:rsid w:val="0073482B"/>
    <w:rsid w:val="00735290"/>
    <w:rsid w:val="007370CF"/>
    <w:rsid w:val="00737907"/>
    <w:rsid w:val="0074071E"/>
    <w:rsid w:val="007417CA"/>
    <w:rsid w:val="007424AE"/>
    <w:rsid w:val="00742DBD"/>
    <w:rsid w:val="007451F2"/>
    <w:rsid w:val="007462A7"/>
    <w:rsid w:val="00746FAA"/>
    <w:rsid w:val="007478B1"/>
    <w:rsid w:val="00751918"/>
    <w:rsid w:val="00754B41"/>
    <w:rsid w:val="00755335"/>
    <w:rsid w:val="00755D58"/>
    <w:rsid w:val="00756395"/>
    <w:rsid w:val="00756C24"/>
    <w:rsid w:val="00757CA8"/>
    <w:rsid w:val="007621EA"/>
    <w:rsid w:val="00762C8D"/>
    <w:rsid w:val="0076336C"/>
    <w:rsid w:val="0076424F"/>
    <w:rsid w:val="00764287"/>
    <w:rsid w:val="00764AEE"/>
    <w:rsid w:val="00765325"/>
    <w:rsid w:val="00765FAD"/>
    <w:rsid w:val="007663BD"/>
    <w:rsid w:val="00767B1D"/>
    <w:rsid w:val="00771742"/>
    <w:rsid w:val="00772A8C"/>
    <w:rsid w:val="00773841"/>
    <w:rsid w:val="0077386C"/>
    <w:rsid w:val="00773D26"/>
    <w:rsid w:val="007755E5"/>
    <w:rsid w:val="00776E36"/>
    <w:rsid w:val="00777C96"/>
    <w:rsid w:val="0078084C"/>
    <w:rsid w:val="00780E1D"/>
    <w:rsid w:val="007814C7"/>
    <w:rsid w:val="0078281A"/>
    <w:rsid w:val="00782901"/>
    <w:rsid w:val="007839FD"/>
    <w:rsid w:val="00783A32"/>
    <w:rsid w:val="00783FFF"/>
    <w:rsid w:val="007847DD"/>
    <w:rsid w:val="0078557E"/>
    <w:rsid w:val="0078679F"/>
    <w:rsid w:val="0078695B"/>
    <w:rsid w:val="00787610"/>
    <w:rsid w:val="00792102"/>
    <w:rsid w:val="0079227B"/>
    <w:rsid w:val="00792AC1"/>
    <w:rsid w:val="00793255"/>
    <w:rsid w:val="007933CA"/>
    <w:rsid w:val="0079399E"/>
    <w:rsid w:val="007953AC"/>
    <w:rsid w:val="00795E4E"/>
    <w:rsid w:val="007A0B9C"/>
    <w:rsid w:val="007A2309"/>
    <w:rsid w:val="007A30E8"/>
    <w:rsid w:val="007A3F76"/>
    <w:rsid w:val="007A4FA7"/>
    <w:rsid w:val="007A561F"/>
    <w:rsid w:val="007A7734"/>
    <w:rsid w:val="007B0010"/>
    <w:rsid w:val="007B0DBF"/>
    <w:rsid w:val="007B181A"/>
    <w:rsid w:val="007B4716"/>
    <w:rsid w:val="007B4E90"/>
    <w:rsid w:val="007B5550"/>
    <w:rsid w:val="007B5C19"/>
    <w:rsid w:val="007B72E4"/>
    <w:rsid w:val="007B7536"/>
    <w:rsid w:val="007B7BCC"/>
    <w:rsid w:val="007C0D32"/>
    <w:rsid w:val="007C1EBB"/>
    <w:rsid w:val="007C592C"/>
    <w:rsid w:val="007C5F3D"/>
    <w:rsid w:val="007C5F59"/>
    <w:rsid w:val="007C6511"/>
    <w:rsid w:val="007C7264"/>
    <w:rsid w:val="007D1E2B"/>
    <w:rsid w:val="007D2C07"/>
    <w:rsid w:val="007D517B"/>
    <w:rsid w:val="007D6920"/>
    <w:rsid w:val="007D6D0B"/>
    <w:rsid w:val="007D7443"/>
    <w:rsid w:val="007E031E"/>
    <w:rsid w:val="007E0CB3"/>
    <w:rsid w:val="007E1697"/>
    <w:rsid w:val="007E2558"/>
    <w:rsid w:val="007F0161"/>
    <w:rsid w:val="007F0459"/>
    <w:rsid w:val="007F08F6"/>
    <w:rsid w:val="007F1093"/>
    <w:rsid w:val="007F2121"/>
    <w:rsid w:val="007F4D77"/>
    <w:rsid w:val="007F5E05"/>
    <w:rsid w:val="007F6921"/>
    <w:rsid w:val="007F6EE0"/>
    <w:rsid w:val="008019B1"/>
    <w:rsid w:val="00802862"/>
    <w:rsid w:val="008036CA"/>
    <w:rsid w:val="0080496C"/>
    <w:rsid w:val="008059B5"/>
    <w:rsid w:val="00805A6D"/>
    <w:rsid w:val="0081044A"/>
    <w:rsid w:val="00810465"/>
    <w:rsid w:val="00810E44"/>
    <w:rsid w:val="00811655"/>
    <w:rsid w:val="0081240C"/>
    <w:rsid w:val="00812870"/>
    <w:rsid w:val="00815BBA"/>
    <w:rsid w:val="00817075"/>
    <w:rsid w:val="0082045E"/>
    <w:rsid w:val="00824125"/>
    <w:rsid w:val="0082567D"/>
    <w:rsid w:val="00825F95"/>
    <w:rsid w:val="00826AEF"/>
    <w:rsid w:val="00827D51"/>
    <w:rsid w:val="00827E69"/>
    <w:rsid w:val="008306A0"/>
    <w:rsid w:val="00831563"/>
    <w:rsid w:val="00831A73"/>
    <w:rsid w:val="00832EF5"/>
    <w:rsid w:val="0083303A"/>
    <w:rsid w:val="00833496"/>
    <w:rsid w:val="00835366"/>
    <w:rsid w:val="00835841"/>
    <w:rsid w:val="008372EC"/>
    <w:rsid w:val="00837B2E"/>
    <w:rsid w:val="00844E93"/>
    <w:rsid w:val="00845821"/>
    <w:rsid w:val="008459BA"/>
    <w:rsid w:val="00845D8D"/>
    <w:rsid w:val="00850842"/>
    <w:rsid w:val="008510D5"/>
    <w:rsid w:val="0085290E"/>
    <w:rsid w:val="008529C5"/>
    <w:rsid w:val="00852A6D"/>
    <w:rsid w:val="00852CC6"/>
    <w:rsid w:val="008536D1"/>
    <w:rsid w:val="00855818"/>
    <w:rsid w:val="008560AC"/>
    <w:rsid w:val="00857142"/>
    <w:rsid w:val="008634F2"/>
    <w:rsid w:val="00863A7E"/>
    <w:rsid w:val="00864331"/>
    <w:rsid w:val="00864388"/>
    <w:rsid w:val="00865CFA"/>
    <w:rsid w:val="008665F5"/>
    <w:rsid w:val="008668B2"/>
    <w:rsid w:val="00870137"/>
    <w:rsid w:val="0087259C"/>
    <w:rsid w:val="00873023"/>
    <w:rsid w:val="00873E0C"/>
    <w:rsid w:val="008778CC"/>
    <w:rsid w:val="00880BE0"/>
    <w:rsid w:val="00881578"/>
    <w:rsid w:val="0088173D"/>
    <w:rsid w:val="00881BAB"/>
    <w:rsid w:val="00882BA2"/>
    <w:rsid w:val="00882F05"/>
    <w:rsid w:val="008830FE"/>
    <w:rsid w:val="0088373A"/>
    <w:rsid w:val="00884E10"/>
    <w:rsid w:val="00885948"/>
    <w:rsid w:val="00885C17"/>
    <w:rsid w:val="00887D2A"/>
    <w:rsid w:val="00890685"/>
    <w:rsid w:val="008909DD"/>
    <w:rsid w:val="00892FCB"/>
    <w:rsid w:val="00893ED1"/>
    <w:rsid w:val="00894572"/>
    <w:rsid w:val="008945F5"/>
    <w:rsid w:val="00894B0A"/>
    <w:rsid w:val="00894F89"/>
    <w:rsid w:val="0089612E"/>
    <w:rsid w:val="0089654F"/>
    <w:rsid w:val="008966CD"/>
    <w:rsid w:val="008A349A"/>
    <w:rsid w:val="008A4CB5"/>
    <w:rsid w:val="008A5796"/>
    <w:rsid w:val="008A599F"/>
    <w:rsid w:val="008B0E05"/>
    <w:rsid w:val="008B2792"/>
    <w:rsid w:val="008B450F"/>
    <w:rsid w:val="008B4C0A"/>
    <w:rsid w:val="008B5304"/>
    <w:rsid w:val="008C055F"/>
    <w:rsid w:val="008C08D8"/>
    <w:rsid w:val="008C105B"/>
    <w:rsid w:val="008C36F5"/>
    <w:rsid w:val="008C394C"/>
    <w:rsid w:val="008C4296"/>
    <w:rsid w:val="008C490D"/>
    <w:rsid w:val="008C49F6"/>
    <w:rsid w:val="008C53D8"/>
    <w:rsid w:val="008C5FB1"/>
    <w:rsid w:val="008C785A"/>
    <w:rsid w:val="008D11A0"/>
    <w:rsid w:val="008D16AE"/>
    <w:rsid w:val="008D1931"/>
    <w:rsid w:val="008D1C4D"/>
    <w:rsid w:val="008D1D85"/>
    <w:rsid w:val="008D1ED3"/>
    <w:rsid w:val="008D326A"/>
    <w:rsid w:val="008D3E81"/>
    <w:rsid w:val="008D3EF2"/>
    <w:rsid w:val="008D45A6"/>
    <w:rsid w:val="008D4B0E"/>
    <w:rsid w:val="008D4B44"/>
    <w:rsid w:val="008D72A6"/>
    <w:rsid w:val="008D7E37"/>
    <w:rsid w:val="008E11E2"/>
    <w:rsid w:val="008E14AC"/>
    <w:rsid w:val="008E179D"/>
    <w:rsid w:val="008E4B3C"/>
    <w:rsid w:val="008E5621"/>
    <w:rsid w:val="008F22B6"/>
    <w:rsid w:val="008F329C"/>
    <w:rsid w:val="008F36F2"/>
    <w:rsid w:val="008F714B"/>
    <w:rsid w:val="00900605"/>
    <w:rsid w:val="00900729"/>
    <w:rsid w:val="0090256D"/>
    <w:rsid w:val="00903DC5"/>
    <w:rsid w:val="00904F7C"/>
    <w:rsid w:val="00905410"/>
    <w:rsid w:val="00905B53"/>
    <w:rsid w:val="00905B80"/>
    <w:rsid w:val="00906C6D"/>
    <w:rsid w:val="00907770"/>
    <w:rsid w:val="00907A78"/>
    <w:rsid w:val="0091009C"/>
    <w:rsid w:val="0091199B"/>
    <w:rsid w:val="00911B93"/>
    <w:rsid w:val="00911BED"/>
    <w:rsid w:val="009127C1"/>
    <w:rsid w:val="009141FC"/>
    <w:rsid w:val="009147EB"/>
    <w:rsid w:val="0091517F"/>
    <w:rsid w:val="0091558E"/>
    <w:rsid w:val="00915A04"/>
    <w:rsid w:val="00920CC3"/>
    <w:rsid w:val="009220B5"/>
    <w:rsid w:val="009222B3"/>
    <w:rsid w:val="00923C3A"/>
    <w:rsid w:val="00923F81"/>
    <w:rsid w:val="0092415D"/>
    <w:rsid w:val="0093027D"/>
    <w:rsid w:val="00931505"/>
    <w:rsid w:val="00931F3D"/>
    <w:rsid w:val="0093377F"/>
    <w:rsid w:val="0093459C"/>
    <w:rsid w:val="00940330"/>
    <w:rsid w:val="0094128F"/>
    <w:rsid w:val="00941A4C"/>
    <w:rsid w:val="009422CD"/>
    <w:rsid w:val="00942AAB"/>
    <w:rsid w:val="00944169"/>
    <w:rsid w:val="00945AAA"/>
    <w:rsid w:val="00946D1D"/>
    <w:rsid w:val="00947714"/>
    <w:rsid w:val="0094797F"/>
    <w:rsid w:val="009504E9"/>
    <w:rsid w:val="009510AD"/>
    <w:rsid w:val="00952215"/>
    <w:rsid w:val="00953E80"/>
    <w:rsid w:val="0095447B"/>
    <w:rsid w:val="00955040"/>
    <w:rsid w:val="00955D2F"/>
    <w:rsid w:val="00955EDE"/>
    <w:rsid w:val="00955F6A"/>
    <w:rsid w:val="00957920"/>
    <w:rsid w:val="00961070"/>
    <w:rsid w:val="009613FD"/>
    <w:rsid w:val="00961D85"/>
    <w:rsid w:val="00961F11"/>
    <w:rsid w:val="00963983"/>
    <w:rsid w:val="0096661F"/>
    <w:rsid w:val="009701D4"/>
    <w:rsid w:val="00970555"/>
    <w:rsid w:val="00971578"/>
    <w:rsid w:val="0097167C"/>
    <w:rsid w:val="00975157"/>
    <w:rsid w:val="00975A49"/>
    <w:rsid w:val="00977220"/>
    <w:rsid w:val="00977678"/>
    <w:rsid w:val="0097786A"/>
    <w:rsid w:val="00977A0D"/>
    <w:rsid w:val="00980293"/>
    <w:rsid w:val="00980D6A"/>
    <w:rsid w:val="00980D85"/>
    <w:rsid w:val="00983B7E"/>
    <w:rsid w:val="0098431C"/>
    <w:rsid w:val="0098488C"/>
    <w:rsid w:val="00985B8F"/>
    <w:rsid w:val="00985BEF"/>
    <w:rsid w:val="00986CF7"/>
    <w:rsid w:val="00987E20"/>
    <w:rsid w:val="00990848"/>
    <w:rsid w:val="00991B95"/>
    <w:rsid w:val="00991F84"/>
    <w:rsid w:val="009926A0"/>
    <w:rsid w:val="00994610"/>
    <w:rsid w:val="0099559F"/>
    <w:rsid w:val="009A0A0F"/>
    <w:rsid w:val="009A163E"/>
    <w:rsid w:val="009A1B00"/>
    <w:rsid w:val="009A35E4"/>
    <w:rsid w:val="009A4151"/>
    <w:rsid w:val="009A4270"/>
    <w:rsid w:val="009A4E82"/>
    <w:rsid w:val="009A63A5"/>
    <w:rsid w:val="009A7229"/>
    <w:rsid w:val="009A7527"/>
    <w:rsid w:val="009A77C5"/>
    <w:rsid w:val="009A786C"/>
    <w:rsid w:val="009B2170"/>
    <w:rsid w:val="009B2185"/>
    <w:rsid w:val="009B2B02"/>
    <w:rsid w:val="009B35FD"/>
    <w:rsid w:val="009B5288"/>
    <w:rsid w:val="009B78A9"/>
    <w:rsid w:val="009C049E"/>
    <w:rsid w:val="009C0563"/>
    <w:rsid w:val="009C0730"/>
    <w:rsid w:val="009C181B"/>
    <w:rsid w:val="009C1C54"/>
    <w:rsid w:val="009C2D92"/>
    <w:rsid w:val="009C2DDA"/>
    <w:rsid w:val="009C3865"/>
    <w:rsid w:val="009C3B46"/>
    <w:rsid w:val="009C489D"/>
    <w:rsid w:val="009C4C4E"/>
    <w:rsid w:val="009C4CF5"/>
    <w:rsid w:val="009C57F6"/>
    <w:rsid w:val="009D0072"/>
    <w:rsid w:val="009D2AFE"/>
    <w:rsid w:val="009D4E63"/>
    <w:rsid w:val="009D4F85"/>
    <w:rsid w:val="009D5FED"/>
    <w:rsid w:val="009E03D5"/>
    <w:rsid w:val="009E3330"/>
    <w:rsid w:val="009E3B88"/>
    <w:rsid w:val="009E3EF0"/>
    <w:rsid w:val="009E432C"/>
    <w:rsid w:val="009E4EBA"/>
    <w:rsid w:val="009E582B"/>
    <w:rsid w:val="009E5DD5"/>
    <w:rsid w:val="009E6C0A"/>
    <w:rsid w:val="009F1E25"/>
    <w:rsid w:val="009F7743"/>
    <w:rsid w:val="009F792D"/>
    <w:rsid w:val="00A0269D"/>
    <w:rsid w:val="00A0314A"/>
    <w:rsid w:val="00A05A19"/>
    <w:rsid w:val="00A07410"/>
    <w:rsid w:val="00A07A89"/>
    <w:rsid w:val="00A11D72"/>
    <w:rsid w:val="00A12490"/>
    <w:rsid w:val="00A136C1"/>
    <w:rsid w:val="00A13BA1"/>
    <w:rsid w:val="00A14EB4"/>
    <w:rsid w:val="00A1516E"/>
    <w:rsid w:val="00A15F55"/>
    <w:rsid w:val="00A170C3"/>
    <w:rsid w:val="00A170FC"/>
    <w:rsid w:val="00A24B55"/>
    <w:rsid w:val="00A25458"/>
    <w:rsid w:val="00A3015D"/>
    <w:rsid w:val="00A305F8"/>
    <w:rsid w:val="00A30BA6"/>
    <w:rsid w:val="00A3150A"/>
    <w:rsid w:val="00A32DE5"/>
    <w:rsid w:val="00A33F64"/>
    <w:rsid w:val="00A37057"/>
    <w:rsid w:val="00A400D4"/>
    <w:rsid w:val="00A4135C"/>
    <w:rsid w:val="00A41F58"/>
    <w:rsid w:val="00A42899"/>
    <w:rsid w:val="00A42F02"/>
    <w:rsid w:val="00A42F4B"/>
    <w:rsid w:val="00A43299"/>
    <w:rsid w:val="00A43C7C"/>
    <w:rsid w:val="00A449F2"/>
    <w:rsid w:val="00A45D79"/>
    <w:rsid w:val="00A45DE9"/>
    <w:rsid w:val="00A46B79"/>
    <w:rsid w:val="00A50054"/>
    <w:rsid w:val="00A50F0F"/>
    <w:rsid w:val="00A511E7"/>
    <w:rsid w:val="00A5180F"/>
    <w:rsid w:val="00A51C59"/>
    <w:rsid w:val="00A5432C"/>
    <w:rsid w:val="00A54607"/>
    <w:rsid w:val="00A54FBF"/>
    <w:rsid w:val="00A55554"/>
    <w:rsid w:val="00A569B0"/>
    <w:rsid w:val="00A60709"/>
    <w:rsid w:val="00A61073"/>
    <w:rsid w:val="00A626F1"/>
    <w:rsid w:val="00A62EEA"/>
    <w:rsid w:val="00A64537"/>
    <w:rsid w:val="00A7062C"/>
    <w:rsid w:val="00A70B26"/>
    <w:rsid w:val="00A71FAF"/>
    <w:rsid w:val="00A720AC"/>
    <w:rsid w:val="00A72869"/>
    <w:rsid w:val="00A7332B"/>
    <w:rsid w:val="00A73348"/>
    <w:rsid w:val="00A734C9"/>
    <w:rsid w:val="00A73FB1"/>
    <w:rsid w:val="00A74286"/>
    <w:rsid w:val="00A74652"/>
    <w:rsid w:val="00A756F7"/>
    <w:rsid w:val="00A75A2D"/>
    <w:rsid w:val="00A76137"/>
    <w:rsid w:val="00A77147"/>
    <w:rsid w:val="00A7799A"/>
    <w:rsid w:val="00A77C2C"/>
    <w:rsid w:val="00A77D7B"/>
    <w:rsid w:val="00A810E2"/>
    <w:rsid w:val="00A81F9B"/>
    <w:rsid w:val="00A823BA"/>
    <w:rsid w:val="00A87F5C"/>
    <w:rsid w:val="00A9042B"/>
    <w:rsid w:val="00A90A70"/>
    <w:rsid w:val="00A929FE"/>
    <w:rsid w:val="00A9318B"/>
    <w:rsid w:val="00A94AA4"/>
    <w:rsid w:val="00A94E4B"/>
    <w:rsid w:val="00A953BF"/>
    <w:rsid w:val="00A954DA"/>
    <w:rsid w:val="00A95EDD"/>
    <w:rsid w:val="00A96349"/>
    <w:rsid w:val="00A964F4"/>
    <w:rsid w:val="00A9753C"/>
    <w:rsid w:val="00A97DFF"/>
    <w:rsid w:val="00AA03DD"/>
    <w:rsid w:val="00AA0EE9"/>
    <w:rsid w:val="00AA12FF"/>
    <w:rsid w:val="00AA2396"/>
    <w:rsid w:val="00AA2E3E"/>
    <w:rsid w:val="00AA4DFC"/>
    <w:rsid w:val="00AA5D80"/>
    <w:rsid w:val="00AA6317"/>
    <w:rsid w:val="00AB0E5F"/>
    <w:rsid w:val="00AB15E6"/>
    <w:rsid w:val="00AB3620"/>
    <w:rsid w:val="00AB40AF"/>
    <w:rsid w:val="00AB4A44"/>
    <w:rsid w:val="00AB4FB3"/>
    <w:rsid w:val="00AC0E0B"/>
    <w:rsid w:val="00AC11A2"/>
    <w:rsid w:val="00AC1C92"/>
    <w:rsid w:val="00AC1E0C"/>
    <w:rsid w:val="00AC267E"/>
    <w:rsid w:val="00AC372B"/>
    <w:rsid w:val="00AC3D82"/>
    <w:rsid w:val="00AC46DB"/>
    <w:rsid w:val="00AC4F85"/>
    <w:rsid w:val="00AC5540"/>
    <w:rsid w:val="00AC58F2"/>
    <w:rsid w:val="00AC5D47"/>
    <w:rsid w:val="00AD156C"/>
    <w:rsid w:val="00AD249B"/>
    <w:rsid w:val="00AD2619"/>
    <w:rsid w:val="00AD28BE"/>
    <w:rsid w:val="00AD2E91"/>
    <w:rsid w:val="00AD4A8F"/>
    <w:rsid w:val="00AD5F3B"/>
    <w:rsid w:val="00AD651E"/>
    <w:rsid w:val="00AD66F6"/>
    <w:rsid w:val="00AD6B51"/>
    <w:rsid w:val="00AD7674"/>
    <w:rsid w:val="00AE3A98"/>
    <w:rsid w:val="00AE40E1"/>
    <w:rsid w:val="00AE48D2"/>
    <w:rsid w:val="00AE5218"/>
    <w:rsid w:val="00AE640E"/>
    <w:rsid w:val="00AE7690"/>
    <w:rsid w:val="00AF09F5"/>
    <w:rsid w:val="00AF0BF0"/>
    <w:rsid w:val="00AF1057"/>
    <w:rsid w:val="00AF1FC6"/>
    <w:rsid w:val="00AF259D"/>
    <w:rsid w:val="00AF31E3"/>
    <w:rsid w:val="00AF322D"/>
    <w:rsid w:val="00AF5335"/>
    <w:rsid w:val="00AF6387"/>
    <w:rsid w:val="00AF67F8"/>
    <w:rsid w:val="00AF77A5"/>
    <w:rsid w:val="00AF7D4E"/>
    <w:rsid w:val="00B009F0"/>
    <w:rsid w:val="00B0126B"/>
    <w:rsid w:val="00B02C9E"/>
    <w:rsid w:val="00B02DE3"/>
    <w:rsid w:val="00B03323"/>
    <w:rsid w:val="00B03ADC"/>
    <w:rsid w:val="00B04438"/>
    <w:rsid w:val="00B045DB"/>
    <w:rsid w:val="00B04A0E"/>
    <w:rsid w:val="00B07655"/>
    <w:rsid w:val="00B11536"/>
    <w:rsid w:val="00B11672"/>
    <w:rsid w:val="00B13522"/>
    <w:rsid w:val="00B13FF5"/>
    <w:rsid w:val="00B14A01"/>
    <w:rsid w:val="00B14B4F"/>
    <w:rsid w:val="00B17D40"/>
    <w:rsid w:val="00B207FC"/>
    <w:rsid w:val="00B228D3"/>
    <w:rsid w:val="00B249B3"/>
    <w:rsid w:val="00B24D38"/>
    <w:rsid w:val="00B30C6C"/>
    <w:rsid w:val="00B32B83"/>
    <w:rsid w:val="00B3341E"/>
    <w:rsid w:val="00B3418C"/>
    <w:rsid w:val="00B349FB"/>
    <w:rsid w:val="00B351B7"/>
    <w:rsid w:val="00B3572E"/>
    <w:rsid w:val="00B35737"/>
    <w:rsid w:val="00B35818"/>
    <w:rsid w:val="00B36096"/>
    <w:rsid w:val="00B36517"/>
    <w:rsid w:val="00B41DEE"/>
    <w:rsid w:val="00B42BDC"/>
    <w:rsid w:val="00B42E7F"/>
    <w:rsid w:val="00B434D1"/>
    <w:rsid w:val="00B442FC"/>
    <w:rsid w:val="00B51039"/>
    <w:rsid w:val="00B51686"/>
    <w:rsid w:val="00B54C9C"/>
    <w:rsid w:val="00B5545B"/>
    <w:rsid w:val="00B558FA"/>
    <w:rsid w:val="00B570ED"/>
    <w:rsid w:val="00B60EE6"/>
    <w:rsid w:val="00B60EEE"/>
    <w:rsid w:val="00B6153D"/>
    <w:rsid w:val="00B61C43"/>
    <w:rsid w:val="00B635FA"/>
    <w:rsid w:val="00B6496E"/>
    <w:rsid w:val="00B64C33"/>
    <w:rsid w:val="00B6515B"/>
    <w:rsid w:val="00B66C71"/>
    <w:rsid w:val="00B72161"/>
    <w:rsid w:val="00B7232A"/>
    <w:rsid w:val="00B74568"/>
    <w:rsid w:val="00B756D9"/>
    <w:rsid w:val="00B75901"/>
    <w:rsid w:val="00B762A7"/>
    <w:rsid w:val="00B7771B"/>
    <w:rsid w:val="00B77BFF"/>
    <w:rsid w:val="00B8184E"/>
    <w:rsid w:val="00B841A8"/>
    <w:rsid w:val="00B854D5"/>
    <w:rsid w:val="00B865D4"/>
    <w:rsid w:val="00B866B6"/>
    <w:rsid w:val="00B87687"/>
    <w:rsid w:val="00B902D1"/>
    <w:rsid w:val="00B905A3"/>
    <w:rsid w:val="00B91855"/>
    <w:rsid w:val="00B94F35"/>
    <w:rsid w:val="00B95733"/>
    <w:rsid w:val="00B9595B"/>
    <w:rsid w:val="00B9670A"/>
    <w:rsid w:val="00BA0D98"/>
    <w:rsid w:val="00BA1DB8"/>
    <w:rsid w:val="00BA291C"/>
    <w:rsid w:val="00BA2B8D"/>
    <w:rsid w:val="00BA2ECB"/>
    <w:rsid w:val="00BA7727"/>
    <w:rsid w:val="00BB069C"/>
    <w:rsid w:val="00BB0DC6"/>
    <w:rsid w:val="00BB0E7C"/>
    <w:rsid w:val="00BB0EF4"/>
    <w:rsid w:val="00BB1CA4"/>
    <w:rsid w:val="00BB5299"/>
    <w:rsid w:val="00BB7060"/>
    <w:rsid w:val="00BC04E6"/>
    <w:rsid w:val="00BC0842"/>
    <w:rsid w:val="00BC0E42"/>
    <w:rsid w:val="00BC2012"/>
    <w:rsid w:val="00BC2C5F"/>
    <w:rsid w:val="00BC4A36"/>
    <w:rsid w:val="00BC6E5B"/>
    <w:rsid w:val="00BC6FB2"/>
    <w:rsid w:val="00BC70B6"/>
    <w:rsid w:val="00BC7D16"/>
    <w:rsid w:val="00BD00A8"/>
    <w:rsid w:val="00BD081A"/>
    <w:rsid w:val="00BD0ABF"/>
    <w:rsid w:val="00BD1359"/>
    <w:rsid w:val="00BD21A0"/>
    <w:rsid w:val="00BD3415"/>
    <w:rsid w:val="00BD3E02"/>
    <w:rsid w:val="00BD429A"/>
    <w:rsid w:val="00BD443D"/>
    <w:rsid w:val="00BD4EAA"/>
    <w:rsid w:val="00BD6EE4"/>
    <w:rsid w:val="00BD6F60"/>
    <w:rsid w:val="00BD7403"/>
    <w:rsid w:val="00BE2E3E"/>
    <w:rsid w:val="00BF0225"/>
    <w:rsid w:val="00BF041B"/>
    <w:rsid w:val="00BF1319"/>
    <w:rsid w:val="00BF72C0"/>
    <w:rsid w:val="00BF77E4"/>
    <w:rsid w:val="00C01F1F"/>
    <w:rsid w:val="00C0478E"/>
    <w:rsid w:val="00C05534"/>
    <w:rsid w:val="00C06F7D"/>
    <w:rsid w:val="00C072D8"/>
    <w:rsid w:val="00C11ECB"/>
    <w:rsid w:val="00C13687"/>
    <w:rsid w:val="00C14CE5"/>
    <w:rsid w:val="00C15C47"/>
    <w:rsid w:val="00C15E57"/>
    <w:rsid w:val="00C1674C"/>
    <w:rsid w:val="00C1720C"/>
    <w:rsid w:val="00C2031D"/>
    <w:rsid w:val="00C20A7B"/>
    <w:rsid w:val="00C20EAA"/>
    <w:rsid w:val="00C22BE5"/>
    <w:rsid w:val="00C22DBB"/>
    <w:rsid w:val="00C243C4"/>
    <w:rsid w:val="00C25250"/>
    <w:rsid w:val="00C25CB9"/>
    <w:rsid w:val="00C27AAA"/>
    <w:rsid w:val="00C305D4"/>
    <w:rsid w:val="00C30E15"/>
    <w:rsid w:val="00C320ED"/>
    <w:rsid w:val="00C33235"/>
    <w:rsid w:val="00C33D7D"/>
    <w:rsid w:val="00C40836"/>
    <w:rsid w:val="00C40C39"/>
    <w:rsid w:val="00C41444"/>
    <w:rsid w:val="00C4160A"/>
    <w:rsid w:val="00C41D09"/>
    <w:rsid w:val="00C42AA8"/>
    <w:rsid w:val="00C42D7E"/>
    <w:rsid w:val="00C44294"/>
    <w:rsid w:val="00C46420"/>
    <w:rsid w:val="00C4671A"/>
    <w:rsid w:val="00C46A39"/>
    <w:rsid w:val="00C511A5"/>
    <w:rsid w:val="00C51483"/>
    <w:rsid w:val="00C51DC4"/>
    <w:rsid w:val="00C51E15"/>
    <w:rsid w:val="00C52C19"/>
    <w:rsid w:val="00C52D57"/>
    <w:rsid w:val="00C55652"/>
    <w:rsid w:val="00C55F24"/>
    <w:rsid w:val="00C56A10"/>
    <w:rsid w:val="00C5765E"/>
    <w:rsid w:val="00C57A65"/>
    <w:rsid w:val="00C57B5A"/>
    <w:rsid w:val="00C60880"/>
    <w:rsid w:val="00C60C11"/>
    <w:rsid w:val="00C611D2"/>
    <w:rsid w:val="00C61BD2"/>
    <w:rsid w:val="00C6264E"/>
    <w:rsid w:val="00C63831"/>
    <w:rsid w:val="00C63F69"/>
    <w:rsid w:val="00C63FA7"/>
    <w:rsid w:val="00C64240"/>
    <w:rsid w:val="00C648B9"/>
    <w:rsid w:val="00C64CE3"/>
    <w:rsid w:val="00C659DF"/>
    <w:rsid w:val="00C6603B"/>
    <w:rsid w:val="00C70BB5"/>
    <w:rsid w:val="00C71775"/>
    <w:rsid w:val="00C7234E"/>
    <w:rsid w:val="00C725D3"/>
    <w:rsid w:val="00C735B6"/>
    <w:rsid w:val="00C7371D"/>
    <w:rsid w:val="00C74432"/>
    <w:rsid w:val="00C75CEF"/>
    <w:rsid w:val="00C75FAE"/>
    <w:rsid w:val="00C77E62"/>
    <w:rsid w:val="00C814CB"/>
    <w:rsid w:val="00C81D1B"/>
    <w:rsid w:val="00C82E03"/>
    <w:rsid w:val="00C830E3"/>
    <w:rsid w:val="00C846CD"/>
    <w:rsid w:val="00C84EF5"/>
    <w:rsid w:val="00C87306"/>
    <w:rsid w:val="00C8737F"/>
    <w:rsid w:val="00C8763B"/>
    <w:rsid w:val="00C928BE"/>
    <w:rsid w:val="00C92D04"/>
    <w:rsid w:val="00C93461"/>
    <w:rsid w:val="00C93D1E"/>
    <w:rsid w:val="00C94619"/>
    <w:rsid w:val="00C959BC"/>
    <w:rsid w:val="00C967A5"/>
    <w:rsid w:val="00CA0839"/>
    <w:rsid w:val="00CA0FFC"/>
    <w:rsid w:val="00CA26EC"/>
    <w:rsid w:val="00CA2A37"/>
    <w:rsid w:val="00CA3C62"/>
    <w:rsid w:val="00CA4333"/>
    <w:rsid w:val="00CA4725"/>
    <w:rsid w:val="00CA56B7"/>
    <w:rsid w:val="00CB0524"/>
    <w:rsid w:val="00CB3690"/>
    <w:rsid w:val="00CB4457"/>
    <w:rsid w:val="00CB4BAF"/>
    <w:rsid w:val="00CB50FA"/>
    <w:rsid w:val="00CB56C7"/>
    <w:rsid w:val="00CB6A03"/>
    <w:rsid w:val="00CB6DF2"/>
    <w:rsid w:val="00CB77A8"/>
    <w:rsid w:val="00CB7D87"/>
    <w:rsid w:val="00CB7E16"/>
    <w:rsid w:val="00CC0BDA"/>
    <w:rsid w:val="00CC0D6C"/>
    <w:rsid w:val="00CC1F51"/>
    <w:rsid w:val="00CC4AAF"/>
    <w:rsid w:val="00CC57E3"/>
    <w:rsid w:val="00CC5BBD"/>
    <w:rsid w:val="00CC6157"/>
    <w:rsid w:val="00CC79C4"/>
    <w:rsid w:val="00CD183E"/>
    <w:rsid w:val="00CD2406"/>
    <w:rsid w:val="00CD3762"/>
    <w:rsid w:val="00CD37E7"/>
    <w:rsid w:val="00CD4F59"/>
    <w:rsid w:val="00CD5CE4"/>
    <w:rsid w:val="00CD67B3"/>
    <w:rsid w:val="00CD6905"/>
    <w:rsid w:val="00CD6FEC"/>
    <w:rsid w:val="00CD7453"/>
    <w:rsid w:val="00CD7C6C"/>
    <w:rsid w:val="00CE0A24"/>
    <w:rsid w:val="00CE3616"/>
    <w:rsid w:val="00CE4C43"/>
    <w:rsid w:val="00CE4DB7"/>
    <w:rsid w:val="00CE4EC8"/>
    <w:rsid w:val="00CE56A4"/>
    <w:rsid w:val="00CE66C1"/>
    <w:rsid w:val="00CE6AE1"/>
    <w:rsid w:val="00CE76C6"/>
    <w:rsid w:val="00CF04D2"/>
    <w:rsid w:val="00CF229F"/>
    <w:rsid w:val="00CF3BAA"/>
    <w:rsid w:val="00CF4E5B"/>
    <w:rsid w:val="00CF6A1F"/>
    <w:rsid w:val="00CF7BE6"/>
    <w:rsid w:val="00D00292"/>
    <w:rsid w:val="00D0197F"/>
    <w:rsid w:val="00D025F0"/>
    <w:rsid w:val="00D02EEC"/>
    <w:rsid w:val="00D0388E"/>
    <w:rsid w:val="00D0416B"/>
    <w:rsid w:val="00D06A5A"/>
    <w:rsid w:val="00D07D9A"/>
    <w:rsid w:val="00D11AD6"/>
    <w:rsid w:val="00D136AA"/>
    <w:rsid w:val="00D14D17"/>
    <w:rsid w:val="00D20323"/>
    <w:rsid w:val="00D20379"/>
    <w:rsid w:val="00D207BE"/>
    <w:rsid w:val="00D20C64"/>
    <w:rsid w:val="00D21BD9"/>
    <w:rsid w:val="00D220BC"/>
    <w:rsid w:val="00D235D2"/>
    <w:rsid w:val="00D236CB"/>
    <w:rsid w:val="00D237DD"/>
    <w:rsid w:val="00D23D79"/>
    <w:rsid w:val="00D25A93"/>
    <w:rsid w:val="00D27A16"/>
    <w:rsid w:val="00D3180D"/>
    <w:rsid w:val="00D33D41"/>
    <w:rsid w:val="00D3482F"/>
    <w:rsid w:val="00D34ABC"/>
    <w:rsid w:val="00D34B5E"/>
    <w:rsid w:val="00D357F3"/>
    <w:rsid w:val="00D35FBE"/>
    <w:rsid w:val="00D367F8"/>
    <w:rsid w:val="00D36DC4"/>
    <w:rsid w:val="00D37302"/>
    <w:rsid w:val="00D37A0E"/>
    <w:rsid w:val="00D40960"/>
    <w:rsid w:val="00D40C03"/>
    <w:rsid w:val="00D4243E"/>
    <w:rsid w:val="00D43F8D"/>
    <w:rsid w:val="00D45129"/>
    <w:rsid w:val="00D4651A"/>
    <w:rsid w:val="00D47D60"/>
    <w:rsid w:val="00D50CC5"/>
    <w:rsid w:val="00D51027"/>
    <w:rsid w:val="00D51981"/>
    <w:rsid w:val="00D531F2"/>
    <w:rsid w:val="00D53D91"/>
    <w:rsid w:val="00D54CAF"/>
    <w:rsid w:val="00D55745"/>
    <w:rsid w:val="00D55D7A"/>
    <w:rsid w:val="00D567F5"/>
    <w:rsid w:val="00D56875"/>
    <w:rsid w:val="00D56A50"/>
    <w:rsid w:val="00D61E11"/>
    <w:rsid w:val="00D62B40"/>
    <w:rsid w:val="00D63B12"/>
    <w:rsid w:val="00D640A7"/>
    <w:rsid w:val="00D654D1"/>
    <w:rsid w:val="00D66A5D"/>
    <w:rsid w:val="00D70C8E"/>
    <w:rsid w:val="00D7112B"/>
    <w:rsid w:val="00D721C1"/>
    <w:rsid w:val="00D72726"/>
    <w:rsid w:val="00D73C70"/>
    <w:rsid w:val="00D73E79"/>
    <w:rsid w:val="00D74BBF"/>
    <w:rsid w:val="00D75604"/>
    <w:rsid w:val="00D76596"/>
    <w:rsid w:val="00D7717A"/>
    <w:rsid w:val="00D80D44"/>
    <w:rsid w:val="00D80DA2"/>
    <w:rsid w:val="00D82395"/>
    <w:rsid w:val="00D85695"/>
    <w:rsid w:val="00D85DE4"/>
    <w:rsid w:val="00D86C55"/>
    <w:rsid w:val="00D8799B"/>
    <w:rsid w:val="00D87A8E"/>
    <w:rsid w:val="00D9064C"/>
    <w:rsid w:val="00D91633"/>
    <w:rsid w:val="00D94FBB"/>
    <w:rsid w:val="00D95526"/>
    <w:rsid w:val="00D967E8"/>
    <w:rsid w:val="00D96FF0"/>
    <w:rsid w:val="00D973E6"/>
    <w:rsid w:val="00D9760A"/>
    <w:rsid w:val="00D97E91"/>
    <w:rsid w:val="00DA078A"/>
    <w:rsid w:val="00DA1438"/>
    <w:rsid w:val="00DA54B8"/>
    <w:rsid w:val="00DA5795"/>
    <w:rsid w:val="00DA7049"/>
    <w:rsid w:val="00DA7E31"/>
    <w:rsid w:val="00DB401F"/>
    <w:rsid w:val="00DB47CF"/>
    <w:rsid w:val="00DB4A92"/>
    <w:rsid w:val="00DB66B8"/>
    <w:rsid w:val="00DC17C5"/>
    <w:rsid w:val="00DC3473"/>
    <w:rsid w:val="00DC3E06"/>
    <w:rsid w:val="00DC5F3C"/>
    <w:rsid w:val="00DC615C"/>
    <w:rsid w:val="00DC6BC9"/>
    <w:rsid w:val="00DC70F4"/>
    <w:rsid w:val="00DC7761"/>
    <w:rsid w:val="00DD17EF"/>
    <w:rsid w:val="00DD2FAA"/>
    <w:rsid w:val="00DD4BA9"/>
    <w:rsid w:val="00DD561F"/>
    <w:rsid w:val="00DD5DE2"/>
    <w:rsid w:val="00DE1574"/>
    <w:rsid w:val="00DE19C1"/>
    <w:rsid w:val="00DE37FD"/>
    <w:rsid w:val="00DE52B2"/>
    <w:rsid w:val="00DE6AE1"/>
    <w:rsid w:val="00DE7FC1"/>
    <w:rsid w:val="00DF0B69"/>
    <w:rsid w:val="00DF1BBC"/>
    <w:rsid w:val="00DF33EE"/>
    <w:rsid w:val="00DF3CED"/>
    <w:rsid w:val="00DF3CF8"/>
    <w:rsid w:val="00DF3FB0"/>
    <w:rsid w:val="00DF49BD"/>
    <w:rsid w:val="00DF4F92"/>
    <w:rsid w:val="00DF51EA"/>
    <w:rsid w:val="00DF5CFC"/>
    <w:rsid w:val="00DF6E60"/>
    <w:rsid w:val="00DF6F8B"/>
    <w:rsid w:val="00E00B4B"/>
    <w:rsid w:val="00E00C56"/>
    <w:rsid w:val="00E01245"/>
    <w:rsid w:val="00E01672"/>
    <w:rsid w:val="00E022AB"/>
    <w:rsid w:val="00E04F18"/>
    <w:rsid w:val="00E0557A"/>
    <w:rsid w:val="00E070EB"/>
    <w:rsid w:val="00E079E7"/>
    <w:rsid w:val="00E12CE5"/>
    <w:rsid w:val="00E1389B"/>
    <w:rsid w:val="00E13B4B"/>
    <w:rsid w:val="00E13DF1"/>
    <w:rsid w:val="00E161B0"/>
    <w:rsid w:val="00E1683F"/>
    <w:rsid w:val="00E20F13"/>
    <w:rsid w:val="00E2148F"/>
    <w:rsid w:val="00E21585"/>
    <w:rsid w:val="00E22811"/>
    <w:rsid w:val="00E23034"/>
    <w:rsid w:val="00E23DDF"/>
    <w:rsid w:val="00E2631B"/>
    <w:rsid w:val="00E26497"/>
    <w:rsid w:val="00E26596"/>
    <w:rsid w:val="00E27084"/>
    <w:rsid w:val="00E307C9"/>
    <w:rsid w:val="00E30F0E"/>
    <w:rsid w:val="00E3283B"/>
    <w:rsid w:val="00E33780"/>
    <w:rsid w:val="00E353B3"/>
    <w:rsid w:val="00E370F1"/>
    <w:rsid w:val="00E43122"/>
    <w:rsid w:val="00E43448"/>
    <w:rsid w:val="00E4360C"/>
    <w:rsid w:val="00E4540E"/>
    <w:rsid w:val="00E476B4"/>
    <w:rsid w:val="00E5006C"/>
    <w:rsid w:val="00E50232"/>
    <w:rsid w:val="00E506F2"/>
    <w:rsid w:val="00E5077F"/>
    <w:rsid w:val="00E50D83"/>
    <w:rsid w:val="00E5135F"/>
    <w:rsid w:val="00E54531"/>
    <w:rsid w:val="00E54999"/>
    <w:rsid w:val="00E55283"/>
    <w:rsid w:val="00E563B8"/>
    <w:rsid w:val="00E575B1"/>
    <w:rsid w:val="00E577FF"/>
    <w:rsid w:val="00E63772"/>
    <w:rsid w:val="00E64B87"/>
    <w:rsid w:val="00E64D4A"/>
    <w:rsid w:val="00E65E47"/>
    <w:rsid w:val="00E67803"/>
    <w:rsid w:val="00E71C8C"/>
    <w:rsid w:val="00E7454D"/>
    <w:rsid w:val="00E7507B"/>
    <w:rsid w:val="00E76774"/>
    <w:rsid w:val="00E80DA9"/>
    <w:rsid w:val="00E843B4"/>
    <w:rsid w:val="00E85D1F"/>
    <w:rsid w:val="00E8603A"/>
    <w:rsid w:val="00E92CA4"/>
    <w:rsid w:val="00E93CE4"/>
    <w:rsid w:val="00E95AFF"/>
    <w:rsid w:val="00E95B95"/>
    <w:rsid w:val="00E95CAE"/>
    <w:rsid w:val="00E95E79"/>
    <w:rsid w:val="00E96AED"/>
    <w:rsid w:val="00EA0109"/>
    <w:rsid w:val="00EA290D"/>
    <w:rsid w:val="00EA5341"/>
    <w:rsid w:val="00EA68B5"/>
    <w:rsid w:val="00EA6DD7"/>
    <w:rsid w:val="00EA73BC"/>
    <w:rsid w:val="00EA7DA9"/>
    <w:rsid w:val="00EB0229"/>
    <w:rsid w:val="00EB0288"/>
    <w:rsid w:val="00EB0647"/>
    <w:rsid w:val="00EB0D73"/>
    <w:rsid w:val="00EB1558"/>
    <w:rsid w:val="00EB18AF"/>
    <w:rsid w:val="00EB1E5E"/>
    <w:rsid w:val="00EB2440"/>
    <w:rsid w:val="00EB24D8"/>
    <w:rsid w:val="00EB385C"/>
    <w:rsid w:val="00EB3953"/>
    <w:rsid w:val="00EB3CBD"/>
    <w:rsid w:val="00EB3CC0"/>
    <w:rsid w:val="00EB40EA"/>
    <w:rsid w:val="00EB4B8B"/>
    <w:rsid w:val="00EB6D05"/>
    <w:rsid w:val="00EC0887"/>
    <w:rsid w:val="00EC3DE3"/>
    <w:rsid w:val="00EC3FE5"/>
    <w:rsid w:val="00EC4253"/>
    <w:rsid w:val="00EC477D"/>
    <w:rsid w:val="00EC48B8"/>
    <w:rsid w:val="00EC4D11"/>
    <w:rsid w:val="00EC5936"/>
    <w:rsid w:val="00EC7BCD"/>
    <w:rsid w:val="00ED0738"/>
    <w:rsid w:val="00ED1598"/>
    <w:rsid w:val="00ED35E9"/>
    <w:rsid w:val="00ED3ACF"/>
    <w:rsid w:val="00ED6768"/>
    <w:rsid w:val="00ED707A"/>
    <w:rsid w:val="00ED72ED"/>
    <w:rsid w:val="00ED7FD7"/>
    <w:rsid w:val="00EE0449"/>
    <w:rsid w:val="00EE34EB"/>
    <w:rsid w:val="00EE3931"/>
    <w:rsid w:val="00EE42D8"/>
    <w:rsid w:val="00EE4A01"/>
    <w:rsid w:val="00EE622C"/>
    <w:rsid w:val="00EE64E4"/>
    <w:rsid w:val="00EE7B25"/>
    <w:rsid w:val="00EE7BDF"/>
    <w:rsid w:val="00EF2D4C"/>
    <w:rsid w:val="00EF3546"/>
    <w:rsid w:val="00EF4100"/>
    <w:rsid w:val="00EF6086"/>
    <w:rsid w:val="00EF7CE3"/>
    <w:rsid w:val="00F005B4"/>
    <w:rsid w:val="00F00D98"/>
    <w:rsid w:val="00F02318"/>
    <w:rsid w:val="00F03837"/>
    <w:rsid w:val="00F040B4"/>
    <w:rsid w:val="00F04F92"/>
    <w:rsid w:val="00F04FF7"/>
    <w:rsid w:val="00F05CA7"/>
    <w:rsid w:val="00F05E5E"/>
    <w:rsid w:val="00F07432"/>
    <w:rsid w:val="00F1172D"/>
    <w:rsid w:val="00F128E0"/>
    <w:rsid w:val="00F129BA"/>
    <w:rsid w:val="00F12C62"/>
    <w:rsid w:val="00F13438"/>
    <w:rsid w:val="00F1776E"/>
    <w:rsid w:val="00F206D3"/>
    <w:rsid w:val="00F2230F"/>
    <w:rsid w:val="00F241CA"/>
    <w:rsid w:val="00F24252"/>
    <w:rsid w:val="00F26706"/>
    <w:rsid w:val="00F26C9C"/>
    <w:rsid w:val="00F27375"/>
    <w:rsid w:val="00F27AE4"/>
    <w:rsid w:val="00F3049A"/>
    <w:rsid w:val="00F328C8"/>
    <w:rsid w:val="00F33878"/>
    <w:rsid w:val="00F35DEF"/>
    <w:rsid w:val="00F40905"/>
    <w:rsid w:val="00F41E7C"/>
    <w:rsid w:val="00F42CE0"/>
    <w:rsid w:val="00F43D32"/>
    <w:rsid w:val="00F43E51"/>
    <w:rsid w:val="00F46887"/>
    <w:rsid w:val="00F46CCD"/>
    <w:rsid w:val="00F4700A"/>
    <w:rsid w:val="00F4704E"/>
    <w:rsid w:val="00F51E20"/>
    <w:rsid w:val="00F5333A"/>
    <w:rsid w:val="00F556C9"/>
    <w:rsid w:val="00F55C81"/>
    <w:rsid w:val="00F56676"/>
    <w:rsid w:val="00F57765"/>
    <w:rsid w:val="00F57FFD"/>
    <w:rsid w:val="00F60C6F"/>
    <w:rsid w:val="00F614E9"/>
    <w:rsid w:val="00F62277"/>
    <w:rsid w:val="00F62B88"/>
    <w:rsid w:val="00F62C1C"/>
    <w:rsid w:val="00F62FB7"/>
    <w:rsid w:val="00F63CB7"/>
    <w:rsid w:val="00F63CE2"/>
    <w:rsid w:val="00F64D64"/>
    <w:rsid w:val="00F64E47"/>
    <w:rsid w:val="00F65836"/>
    <w:rsid w:val="00F700BE"/>
    <w:rsid w:val="00F717CD"/>
    <w:rsid w:val="00F71F00"/>
    <w:rsid w:val="00F74993"/>
    <w:rsid w:val="00F75FB9"/>
    <w:rsid w:val="00F76550"/>
    <w:rsid w:val="00F770EA"/>
    <w:rsid w:val="00F80D19"/>
    <w:rsid w:val="00F8104B"/>
    <w:rsid w:val="00F82761"/>
    <w:rsid w:val="00F8289A"/>
    <w:rsid w:val="00F82BDF"/>
    <w:rsid w:val="00F862CA"/>
    <w:rsid w:val="00F8655C"/>
    <w:rsid w:val="00F86AE4"/>
    <w:rsid w:val="00F90A2F"/>
    <w:rsid w:val="00F90E34"/>
    <w:rsid w:val="00F952D7"/>
    <w:rsid w:val="00F9678E"/>
    <w:rsid w:val="00FA11FE"/>
    <w:rsid w:val="00FA2A4D"/>
    <w:rsid w:val="00FA2CA9"/>
    <w:rsid w:val="00FA311D"/>
    <w:rsid w:val="00FA3CC9"/>
    <w:rsid w:val="00FA435F"/>
    <w:rsid w:val="00FA5506"/>
    <w:rsid w:val="00FA5979"/>
    <w:rsid w:val="00FA63E1"/>
    <w:rsid w:val="00FA6D0C"/>
    <w:rsid w:val="00FA6DD9"/>
    <w:rsid w:val="00FB1F49"/>
    <w:rsid w:val="00FB249E"/>
    <w:rsid w:val="00FB2901"/>
    <w:rsid w:val="00FB42CE"/>
    <w:rsid w:val="00FB5CDD"/>
    <w:rsid w:val="00FB5E8A"/>
    <w:rsid w:val="00FB7FCC"/>
    <w:rsid w:val="00FC051D"/>
    <w:rsid w:val="00FC1822"/>
    <w:rsid w:val="00FC3E5C"/>
    <w:rsid w:val="00FC4439"/>
    <w:rsid w:val="00FC4C21"/>
    <w:rsid w:val="00FC5C97"/>
    <w:rsid w:val="00FC6BED"/>
    <w:rsid w:val="00FC77D1"/>
    <w:rsid w:val="00FD680F"/>
    <w:rsid w:val="00FE0685"/>
    <w:rsid w:val="00FE0A28"/>
    <w:rsid w:val="00FE18CC"/>
    <w:rsid w:val="00FE28C5"/>
    <w:rsid w:val="00FE2E79"/>
    <w:rsid w:val="00FE3871"/>
    <w:rsid w:val="00FE40AA"/>
    <w:rsid w:val="00FE41E4"/>
    <w:rsid w:val="00FE6923"/>
    <w:rsid w:val="00FF2229"/>
    <w:rsid w:val="00FF25E4"/>
    <w:rsid w:val="00FF2BE5"/>
    <w:rsid w:val="00FF38FB"/>
    <w:rsid w:val="00FF39C8"/>
    <w:rsid w:val="00FF3C13"/>
    <w:rsid w:val="00FF4193"/>
    <w:rsid w:val="00FF4688"/>
    <w:rsid w:val="00FF5816"/>
    <w:rsid w:val="00FF6006"/>
    <w:rsid w:val="00FF70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3921176"/>
  <w15:docId w15:val="{06758E7C-938C-4DB8-A2C2-215625EC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D4EAA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105A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105A16"/>
  </w:style>
  <w:style w:type="paragraph" w:styleId="Fuzeile">
    <w:name w:val="footer"/>
    <w:basedOn w:val="Standard"/>
    <w:link w:val="FuzeileZchn"/>
    <w:uiPriority w:val="99"/>
    <w:unhideWhenUsed/>
    <w:rsid w:val="00105A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05A16"/>
  </w:style>
  <w:style w:type="paragraph" w:styleId="Listenabsatz">
    <w:name w:val="List Paragraph"/>
    <w:basedOn w:val="Standard"/>
    <w:uiPriority w:val="34"/>
    <w:qFormat/>
    <w:rsid w:val="004E3219"/>
    <w:pPr>
      <w:ind w:left="720"/>
      <w:contextualSpacing/>
    </w:pPr>
  </w:style>
  <w:style w:type="paragraph" w:customStyle="1" w:styleId="Index">
    <w:name w:val="Index"/>
    <w:basedOn w:val="Standard"/>
    <w:rsid w:val="00B51039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Sprechblasentext">
    <w:name w:val="Balloon Text"/>
    <w:basedOn w:val="Standard"/>
    <w:link w:val="SprechblasentextZchn"/>
    <w:unhideWhenUsed/>
    <w:rsid w:val="00133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33FB"/>
    <w:rPr>
      <w:rFonts w:ascii="Tahoma" w:hAnsi="Tahoma" w:cs="Tahoma"/>
      <w:sz w:val="16"/>
      <w:szCs w:val="16"/>
    </w:rPr>
  </w:style>
  <w:style w:type="paragraph" w:customStyle="1" w:styleId="desc2">
    <w:name w:val="desc2"/>
    <w:basedOn w:val="Standard"/>
    <w:link w:val="desc2Char"/>
    <w:rsid w:val="00557B81"/>
    <w:pPr>
      <w:spacing w:before="100" w:beforeAutospacing="1" w:after="60" w:line="240" w:lineRule="auto"/>
    </w:pPr>
    <w:rPr>
      <w:rFonts w:ascii="Arial" w:eastAsia="Times New Roman" w:hAnsi="Arial" w:cs="Arial"/>
      <w:sz w:val="31"/>
      <w:szCs w:val="31"/>
      <w:lang w:val="en-US"/>
    </w:rPr>
  </w:style>
  <w:style w:type="character" w:customStyle="1" w:styleId="desc2Char">
    <w:name w:val="desc2 Char"/>
    <w:basedOn w:val="Absatz-Standardschriftart"/>
    <w:link w:val="desc2"/>
    <w:rsid w:val="00557B81"/>
    <w:rPr>
      <w:rFonts w:ascii="Arial" w:eastAsia="Times New Roman" w:hAnsi="Arial" w:cs="Arial"/>
      <w:sz w:val="31"/>
      <w:szCs w:val="31"/>
      <w:lang w:val="en-US"/>
    </w:rPr>
  </w:style>
  <w:style w:type="character" w:styleId="Hyperlink">
    <w:name w:val="Hyperlink"/>
    <w:basedOn w:val="Absatz-Standardschriftart"/>
    <w:uiPriority w:val="99"/>
    <w:unhideWhenUsed/>
    <w:rsid w:val="001D447B"/>
    <w:rPr>
      <w:color w:val="0000FF"/>
      <w:u w:val="single"/>
    </w:rPr>
  </w:style>
  <w:style w:type="paragraph" w:styleId="Titel">
    <w:name w:val="Title"/>
    <w:basedOn w:val="Standard"/>
    <w:link w:val="TitelZchn"/>
    <w:qFormat/>
    <w:rsid w:val="00CB7D87"/>
    <w:pPr>
      <w:spacing w:after="0" w:line="240" w:lineRule="auto"/>
      <w:jc w:val="center"/>
    </w:pPr>
    <w:rPr>
      <w:rFonts w:ascii="Times New Roman" w:hAnsi="Times New Roman"/>
      <w:b/>
      <w:bCs/>
      <w:sz w:val="28"/>
      <w:szCs w:val="28"/>
      <w:lang w:eastAsia="de-DE"/>
    </w:rPr>
  </w:style>
  <w:style w:type="character" w:customStyle="1" w:styleId="TitelZchn">
    <w:name w:val="Titel Zchn"/>
    <w:basedOn w:val="Absatz-Standardschriftart"/>
    <w:link w:val="Titel"/>
    <w:rsid w:val="00CB7D87"/>
    <w:rPr>
      <w:rFonts w:ascii="Times New Roman" w:eastAsia="Calibri" w:hAnsi="Times New Roman" w:cs="Times New Roman"/>
      <w:b/>
      <w:bCs/>
      <w:sz w:val="28"/>
      <w:szCs w:val="28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DD2FAA"/>
    <w:rPr>
      <w:color w:val="969696" w:themeColor="followedHyperlink"/>
      <w:u w:val="single"/>
    </w:rPr>
  </w:style>
  <w:style w:type="paragraph" w:customStyle="1" w:styleId="Achievements">
    <w:name w:val="Achievements"/>
    <w:basedOn w:val="Standard"/>
    <w:rsid w:val="00350011"/>
    <w:pPr>
      <w:numPr>
        <w:numId w:val="3"/>
      </w:numPr>
      <w:spacing w:before="60" w:after="60" w:line="240" w:lineRule="auto"/>
    </w:pPr>
    <w:rPr>
      <w:rFonts w:ascii="Tahoma" w:eastAsia="Times New Roman" w:hAnsi="Tahoma" w:cs="Tahoma"/>
      <w:spacing w:val="10"/>
      <w:sz w:val="16"/>
      <w:szCs w:val="16"/>
      <w:lang w:eastAsia="de-DE" w:bidi="de-DE"/>
    </w:rPr>
  </w:style>
  <w:style w:type="paragraph" w:customStyle="1" w:styleId="Objective">
    <w:name w:val="Objective"/>
    <w:basedOn w:val="Standard"/>
    <w:rsid w:val="00350011"/>
    <w:pPr>
      <w:spacing w:before="60" w:line="240" w:lineRule="auto"/>
      <w:ind w:left="2160"/>
    </w:pPr>
    <w:rPr>
      <w:rFonts w:ascii="Tahoma" w:eastAsia="Times New Roman" w:hAnsi="Tahoma" w:cs="Tahoma"/>
      <w:spacing w:val="10"/>
      <w:sz w:val="16"/>
      <w:szCs w:val="16"/>
      <w:lang w:eastAsia="de-DE" w:bidi="de-DE"/>
    </w:rPr>
  </w:style>
  <w:style w:type="character" w:customStyle="1" w:styleId="FormatvorlageFirmennameArialBlackZchn">
    <w:name w:val="Formatvorlage Firmenname + Arial Black Zchn"/>
    <w:basedOn w:val="Absatz-Standardschriftart"/>
    <w:rsid w:val="00350011"/>
    <w:rPr>
      <w:rFonts w:ascii="Univers" w:hAnsi="Univers"/>
      <w:b/>
      <w:sz w:val="18"/>
      <w:lang w:val="de-DE" w:eastAsia="en-US" w:bidi="ar-SA"/>
    </w:rPr>
  </w:style>
  <w:style w:type="character" w:styleId="Hervorhebung">
    <w:name w:val="Emphasis"/>
    <w:basedOn w:val="Absatz-Standardschriftart"/>
    <w:uiPriority w:val="20"/>
    <w:qFormat/>
    <w:rsid w:val="00E96AED"/>
    <w:rPr>
      <w:i/>
      <w:iCs/>
    </w:rPr>
  </w:style>
  <w:style w:type="paragraph" w:styleId="Textkrper-Zeileneinzug">
    <w:name w:val="Body Text Indent"/>
    <w:basedOn w:val="Standard"/>
    <w:link w:val="Textkrper-ZeileneinzugZchn"/>
    <w:rsid w:val="005B64D9"/>
    <w:pPr>
      <w:spacing w:after="0" w:line="240" w:lineRule="auto"/>
      <w:ind w:left="1560" w:hanging="142"/>
    </w:pPr>
    <w:rPr>
      <w:rFonts w:ascii="Book Antiqua" w:eastAsia="Times New Roman" w:hAnsi="Book Antiqua"/>
      <w:sz w:val="20"/>
      <w:szCs w:val="20"/>
      <w:lang w:val="en-GB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5B64D9"/>
    <w:rPr>
      <w:rFonts w:ascii="Book Antiqua" w:eastAsia="Times New Roman" w:hAnsi="Book Antiqua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26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Essenz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76FA5-108C-4913-91AF-12D5410EF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1143</Words>
  <Characters>7201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8328</CharactersWithSpaces>
  <SharedDoc>false</SharedDoc>
  <HLinks>
    <vt:vector size="6" baseType="variant">
      <vt:variant>
        <vt:i4>5308426</vt:i4>
      </vt:variant>
      <vt:variant>
        <vt:i4>0</vt:i4>
      </vt:variant>
      <vt:variant>
        <vt:i4>0</vt:i4>
      </vt:variant>
      <vt:variant>
        <vt:i4>5</vt:i4>
      </vt:variant>
      <vt:variant>
        <vt:lpwstr>http://www.med-in-leipzig.de/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Stefan Heizmann</cp:lastModifiedBy>
  <cp:revision>4</cp:revision>
  <cp:lastPrinted>2017-01-05T09:53:00Z</cp:lastPrinted>
  <dcterms:created xsi:type="dcterms:W3CDTF">2017-03-03T13:15:00Z</dcterms:created>
  <dcterms:modified xsi:type="dcterms:W3CDTF">2017-03-03T13:16:00Z</dcterms:modified>
</cp:coreProperties>
</file>