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017" w:rsidRDefault="009A42F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3.35pt;margin-top:-37.65pt;width:302.05pt;height:197pt;z-index:251660288;mso-width-relative:margin;mso-height-relative:margin" filled="f" strokecolor="white [3212]">
            <v:textbox>
              <w:txbxContent>
                <w:p w:rsidR="0036093C" w:rsidRDefault="0036093C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NJ Electrical License #16738</w:t>
                  </w:r>
                </w:p>
                <w:p w:rsidR="0036093C" w:rsidRDefault="0036093C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NJ Home Improvement Business Registration #</w:t>
                  </w:r>
                </w:p>
                <w:p w:rsidR="0036093C" w:rsidRDefault="0036093C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13VH0475560</w:t>
                  </w:r>
                </w:p>
                <w:p w:rsidR="0036093C" w:rsidRDefault="0036093C" w:rsidP="0094395C">
                  <w:pPr>
                    <w:jc w:val="right"/>
                  </w:pPr>
                  <w:r>
                    <w:rPr>
                      <w:rFonts w:ascii="Times New Roman" w:hAnsi="Times New Roman" w:cs="Times New Roman"/>
                    </w:rPr>
                    <w:t>NJ HVAC Lic # 671</w:t>
                  </w:r>
                </w:p>
                <w:p w:rsidR="005E501D" w:rsidRPr="004D4999" w:rsidRDefault="009A42F1" w:rsidP="0094395C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  <w:hyperlink r:id="rId7" w:history="1">
                    <w:r w:rsidR="005E501D" w:rsidRPr="004D4999">
                      <w:rPr>
                        <w:rStyle w:val="Hyperlink"/>
                        <w:rFonts w:ascii="Times New Roman" w:hAnsi="Times New Roman" w:cs="Times New Roman"/>
                        <w:b/>
                        <w:color w:val="000000" w:themeColor="text1"/>
                        <w:u w:val="none"/>
                      </w:rPr>
                      <w:t>www.ComfortSpecialistsLLC.com</w:t>
                    </w:r>
                  </w:hyperlink>
                </w:p>
                <w:p w:rsidR="005E501D" w:rsidRPr="004D4999" w:rsidRDefault="009A42F1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="005E501D" w:rsidRPr="004D4999">
                      <w:rPr>
                        <w:rStyle w:val="Hyperlink"/>
                        <w:rFonts w:ascii="Times New Roman" w:hAnsi="Times New Roman" w:cs="Times New Roman"/>
                        <w:b/>
                        <w:color w:val="000000" w:themeColor="text1"/>
                        <w:u w:val="none"/>
                      </w:rPr>
                      <w:t>Info@ComfortSpecialistsLLC.com</w:t>
                    </w:r>
                  </w:hyperlink>
                </w:p>
                <w:p w:rsidR="005E501D" w:rsidRPr="0094395C" w:rsidRDefault="005E501D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94395C">
                    <w:rPr>
                      <w:rFonts w:ascii="Times New Roman" w:hAnsi="Times New Roman" w:cs="Times New Roman"/>
                    </w:rPr>
                    <w:t>P.O.Box 279</w:t>
                  </w:r>
                </w:p>
                <w:p w:rsidR="005E501D" w:rsidRPr="00E306F1" w:rsidRDefault="005E501D" w:rsidP="0094395C">
                  <w:pPr>
                    <w:jc w:val="right"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E306F1">
                    <w:rPr>
                      <w:rFonts w:ascii="Times New Roman" w:hAnsi="Times New Roman" w:cs="Times New Roman"/>
                      <w:color w:val="FF0000"/>
                    </w:rPr>
                    <w:t>Succasunna, NJ, 07876</w:t>
                  </w:r>
                </w:p>
                <w:p w:rsidR="0036093C" w:rsidRDefault="0036093C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973-970-9030</w:t>
                  </w:r>
                </w:p>
                <w:p w:rsidR="001F67CF" w:rsidRPr="0094395C" w:rsidRDefault="001F67CF" w:rsidP="0094395C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 w:rsidR="0036093C">
        <w:rPr>
          <w:noProof/>
        </w:rPr>
        <w:drawing>
          <wp:inline distT="0" distB="0" distL="0" distR="0">
            <wp:extent cx="2804160" cy="1923288"/>
            <wp:effectExtent l="19050" t="0" r="0" b="0"/>
            <wp:docPr id="2" name="Picture 1" descr="comfort-specialists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fort-specialists_colo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19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969" w:type="dxa"/>
        <w:tblCellMar>
          <w:left w:w="115" w:type="dxa"/>
          <w:right w:w="115" w:type="dxa"/>
        </w:tblCellMar>
        <w:tblLook w:val="04A0"/>
      </w:tblPr>
      <w:tblGrid>
        <w:gridCol w:w="2183"/>
        <w:gridCol w:w="966"/>
        <w:gridCol w:w="3149"/>
        <w:gridCol w:w="3671"/>
      </w:tblGrid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Name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Address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City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32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Home Phone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Cell Phone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Email Address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Credit Card Number</w:t>
            </w:r>
          </w:p>
        </w:tc>
        <w:tc>
          <w:tcPr>
            <w:tcW w:w="7784" w:type="dxa"/>
            <w:gridSpan w:val="3"/>
          </w:tcPr>
          <w:p w:rsidR="0094395C" w:rsidRDefault="0094395C"/>
        </w:tc>
      </w:tr>
      <w:tr w:rsidR="0094395C" w:rsidTr="00BE1A45">
        <w:trPr>
          <w:trHeight w:val="466"/>
        </w:trPr>
        <w:tc>
          <w:tcPr>
            <w:tcW w:w="2183" w:type="dxa"/>
            <w:shd w:val="pct10" w:color="auto" w:fill="auto"/>
          </w:tcPr>
          <w:p w:rsidR="0094395C" w:rsidRDefault="0094395C">
            <w:r>
              <w:t>Expiration Date</w:t>
            </w:r>
            <w:r w:rsidR="001F24DF">
              <w:t>/CCV</w:t>
            </w:r>
          </w:p>
        </w:tc>
        <w:tc>
          <w:tcPr>
            <w:tcW w:w="7784" w:type="dxa"/>
            <w:gridSpan w:val="3"/>
          </w:tcPr>
          <w:p w:rsidR="0094395C" w:rsidRDefault="0094395C" w:rsidP="00BE1A45">
            <w:pPr>
              <w:jc w:val="right"/>
            </w:pPr>
          </w:p>
        </w:tc>
      </w:tr>
      <w:tr w:rsidR="00057994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000000" w:themeFill="text1"/>
          </w:tcPr>
          <w:p w:rsidR="00057994" w:rsidRDefault="00DC076C">
            <w:r>
              <w:t>Combination Packages</w:t>
            </w:r>
          </w:p>
        </w:tc>
        <w:tc>
          <w:tcPr>
            <w:tcW w:w="3149" w:type="dxa"/>
            <w:shd w:val="clear" w:color="auto" w:fill="000000" w:themeFill="text1"/>
          </w:tcPr>
          <w:p w:rsidR="00057994" w:rsidRDefault="00DC076C">
            <w:r>
              <w:t>Assured Plan</w:t>
            </w:r>
          </w:p>
        </w:tc>
        <w:tc>
          <w:tcPr>
            <w:tcW w:w="3671" w:type="dxa"/>
            <w:shd w:val="clear" w:color="auto" w:fill="000000" w:themeFill="text1"/>
          </w:tcPr>
          <w:p w:rsidR="00057994" w:rsidRDefault="00747D3F" w:rsidP="00DC076C">
            <w:r>
              <w:t>Preferred</w:t>
            </w:r>
            <w:r w:rsidR="00DC076C">
              <w:t xml:space="preserve"> Plan</w:t>
            </w:r>
          </w:p>
        </w:tc>
      </w:tr>
      <w:tr w:rsidR="00057994" w:rsidTr="00BE1A45">
        <w:tblPrEx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057994" w:rsidRDefault="00DC076C">
            <w:r>
              <w:t>A/C and Electric Heat</w:t>
            </w:r>
          </w:p>
        </w:tc>
        <w:tc>
          <w:tcPr>
            <w:tcW w:w="3149" w:type="dxa"/>
          </w:tcPr>
          <w:p w:rsidR="00057994" w:rsidRDefault="005C3D63">
            <w:r>
              <w:t>26.35</w:t>
            </w:r>
          </w:p>
        </w:tc>
        <w:tc>
          <w:tcPr>
            <w:tcW w:w="3671" w:type="dxa"/>
          </w:tcPr>
          <w:p w:rsidR="00057994" w:rsidRDefault="00694DC8">
            <w:r>
              <w:t>47.45</w:t>
            </w:r>
          </w:p>
        </w:tc>
      </w:tr>
      <w:tr w:rsidR="00057994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DC076C">
            <w:r>
              <w:t>A/C and Gas Furnace</w:t>
            </w:r>
          </w:p>
        </w:tc>
        <w:tc>
          <w:tcPr>
            <w:tcW w:w="3149" w:type="dxa"/>
          </w:tcPr>
          <w:p w:rsidR="00057994" w:rsidRDefault="009D36C6">
            <w:r>
              <w:t>26.35</w:t>
            </w:r>
          </w:p>
        </w:tc>
        <w:tc>
          <w:tcPr>
            <w:tcW w:w="3671" w:type="dxa"/>
          </w:tcPr>
          <w:p w:rsidR="00057994" w:rsidRDefault="00550782">
            <w:r>
              <w:t>47.45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A/C and Boiler</w:t>
            </w:r>
          </w:p>
        </w:tc>
        <w:tc>
          <w:tcPr>
            <w:tcW w:w="3149" w:type="dxa"/>
          </w:tcPr>
          <w:p w:rsidR="00550782" w:rsidRDefault="009D36C6">
            <w:r>
              <w:t>35.00</w:t>
            </w:r>
          </w:p>
        </w:tc>
        <w:tc>
          <w:tcPr>
            <w:tcW w:w="3671" w:type="dxa"/>
          </w:tcPr>
          <w:p w:rsidR="00550782" w:rsidRDefault="00550782">
            <w:r>
              <w:t>56.42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Heat Pump</w:t>
            </w:r>
          </w:p>
        </w:tc>
        <w:tc>
          <w:tcPr>
            <w:tcW w:w="3149" w:type="dxa"/>
          </w:tcPr>
          <w:p w:rsidR="00550782" w:rsidRDefault="00550782">
            <w:r>
              <w:t>31.00</w:t>
            </w:r>
          </w:p>
        </w:tc>
        <w:tc>
          <w:tcPr>
            <w:tcW w:w="3671" w:type="dxa"/>
          </w:tcPr>
          <w:p w:rsidR="00550782" w:rsidRDefault="00550782">
            <w:r>
              <w:t>60.42</w:t>
            </w:r>
          </w:p>
        </w:tc>
      </w:tr>
      <w:tr w:rsidR="00611500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611500" w:rsidRDefault="00611500">
            <w:r>
              <w:t>A/C and Oil Boiler</w:t>
            </w:r>
          </w:p>
        </w:tc>
        <w:tc>
          <w:tcPr>
            <w:tcW w:w="3149" w:type="dxa"/>
          </w:tcPr>
          <w:p w:rsidR="00611500" w:rsidRDefault="00694DC8">
            <w:r>
              <w:t>33</w:t>
            </w:r>
            <w:r w:rsidR="00611500">
              <w:t>.00</w:t>
            </w:r>
          </w:p>
        </w:tc>
        <w:tc>
          <w:tcPr>
            <w:tcW w:w="3671" w:type="dxa"/>
          </w:tcPr>
          <w:p w:rsidR="00611500" w:rsidRDefault="00611500">
            <w:r>
              <w:t>65.42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000000" w:themeFill="text1"/>
          </w:tcPr>
          <w:p w:rsidR="00550782" w:rsidRDefault="00550782">
            <w:r>
              <w:t>Separate systems</w:t>
            </w:r>
          </w:p>
        </w:tc>
        <w:tc>
          <w:tcPr>
            <w:tcW w:w="3149" w:type="dxa"/>
            <w:shd w:val="clear" w:color="auto" w:fill="000000" w:themeFill="text1"/>
          </w:tcPr>
          <w:p w:rsidR="00550782" w:rsidRDefault="00550782">
            <w:r>
              <w:t>Assured Plan</w:t>
            </w:r>
          </w:p>
        </w:tc>
        <w:tc>
          <w:tcPr>
            <w:tcW w:w="3671" w:type="dxa"/>
            <w:shd w:val="clear" w:color="auto" w:fill="000000" w:themeFill="text1"/>
          </w:tcPr>
          <w:p w:rsidR="00550782" w:rsidRDefault="00747D3F">
            <w:r>
              <w:t>Preferred</w:t>
            </w:r>
            <w:r w:rsidR="00550782">
              <w:t xml:space="preserve"> Plans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A/C Only</w:t>
            </w:r>
          </w:p>
        </w:tc>
        <w:tc>
          <w:tcPr>
            <w:tcW w:w="3149" w:type="dxa"/>
          </w:tcPr>
          <w:p w:rsidR="00550782" w:rsidRDefault="00550782">
            <w:r>
              <w:t>16.50</w:t>
            </w:r>
          </w:p>
        </w:tc>
        <w:tc>
          <w:tcPr>
            <w:tcW w:w="3671" w:type="dxa"/>
          </w:tcPr>
          <w:p w:rsidR="00550782" w:rsidRDefault="00550782">
            <w:r>
              <w:t>31.32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Gas Furnace Only</w:t>
            </w:r>
          </w:p>
        </w:tc>
        <w:tc>
          <w:tcPr>
            <w:tcW w:w="3149" w:type="dxa"/>
          </w:tcPr>
          <w:p w:rsidR="00550782" w:rsidRDefault="00550782">
            <w:r>
              <w:t>14.50</w:t>
            </w:r>
          </w:p>
        </w:tc>
        <w:tc>
          <w:tcPr>
            <w:tcW w:w="3671" w:type="dxa"/>
          </w:tcPr>
          <w:p w:rsidR="00550782" w:rsidRDefault="00550782">
            <w:r>
              <w:t>24.12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Gas Boiler Only</w:t>
            </w:r>
          </w:p>
        </w:tc>
        <w:tc>
          <w:tcPr>
            <w:tcW w:w="3149" w:type="dxa"/>
          </w:tcPr>
          <w:p w:rsidR="00550782" w:rsidRDefault="00550782">
            <w:r>
              <w:t>14.54</w:t>
            </w:r>
          </w:p>
        </w:tc>
        <w:tc>
          <w:tcPr>
            <w:tcW w:w="3671" w:type="dxa"/>
          </w:tcPr>
          <w:p w:rsidR="00611500" w:rsidRDefault="00550782">
            <w:r>
              <w:t>35.33</w:t>
            </w:r>
          </w:p>
        </w:tc>
      </w:tr>
      <w:tr w:rsidR="00611500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611500" w:rsidRDefault="00611500">
            <w:r>
              <w:t>Oil Boiler</w:t>
            </w:r>
          </w:p>
        </w:tc>
        <w:tc>
          <w:tcPr>
            <w:tcW w:w="3149" w:type="dxa"/>
          </w:tcPr>
          <w:p w:rsidR="00611500" w:rsidRDefault="00611500">
            <w:r>
              <w:t>16.54</w:t>
            </w:r>
          </w:p>
        </w:tc>
        <w:tc>
          <w:tcPr>
            <w:tcW w:w="3671" w:type="dxa"/>
          </w:tcPr>
          <w:p w:rsidR="00611500" w:rsidRDefault="00611500">
            <w:r>
              <w:t>39.33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000000" w:themeFill="text1"/>
          </w:tcPr>
          <w:p w:rsidR="00550782" w:rsidRDefault="00550782">
            <w:r>
              <w:t>Optional Equipment</w:t>
            </w:r>
          </w:p>
        </w:tc>
        <w:tc>
          <w:tcPr>
            <w:tcW w:w="3149" w:type="dxa"/>
            <w:shd w:val="clear" w:color="auto" w:fill="000000" w:themeFill="text1"/>
          </w:tcPr>
          <w:p w:rsidR="00550782" w:rsidRDefault="00550782">
            <w:r>
              <w:t>Assured Plan</w:t>
            </w:r>
          </w:p>
        </w:tc>
        <w:tc>
          <w:tcPr>
            <w:tcW w:w="3671" w:type="dxa"/>
            <w:shd w:val="clear" w:color="auto" w:fill="000000" w:themeFill="text1"/>
          </w:tcPr>
          <w:p w:rsidR="00550782" w:rsidRDefault="00747D3F">
            <w:r>
              <w:t>Preferred</w:t>
            </w:r>
            <w:r w:rsidR="00550782">
              <w:t xml:space="preserve"> Plans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05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Humidifier</w:t>
            </w:r>
          </w:p>
        </w:tc>
        <w:tc>
          <w:tcPr>
            <w:tcW w:w="3149" w:type="dxa"/>
          </w:tcPr>
          <w:p w:rsidR="00550782" w:rsidRDefault="00550782">
            <w:r>
              <w:t>6.50</w:t>
            </w:r>
          </w:p>
        </w:tc>
        <w:tc>
          <w:tcPr>
            <w:tcW w:w="3671" w:type="dxa"/>
          </w:tcPr>
          <w:p w:rsidR="00550782" w:rsidRDefault="00550782">
            <w:r>
              <w:t>9.21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Electronic Air Cleaner</w:t>
            </w:r>
          </w:p>
        </w:tc>
        <w:tc>
          <w:tcPr>
            <w:tcW w:w="3149" w:type="dxa"/>
          </w:tcPr>
          <w:p w:rsidR="00550782" w:rsidRDefault="00550782">
            <w:r>
              <w:t>5.00</w:t>
            </w:r>
          </w:p>
        </w:tc>
        <w:tc>
          <w:tcPr>
            <w:tcW w:w="3671" w:type="dxa"/>
          </w:tcPr>
          <w:p w:rsidR="00550782" w:rsidRDefault="00550782">
            <w:r>
              <w:t>9.53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Media Air Cleaner</w:t>
            </w:r>
          </w:p>
        </w:tc>
        <w:tc>
          <w:tcPr>
            <w:tcW w:w="3149" w:type="dxa"/>
          </w:tcPr>
          <w:p w:rsidR="00550782" w:rsidRDefault="00550782">
            <w:r>
              <w:t>5.65</w:t>
            </w:r>
          </w:p>
        </w:tc>
        <w:tc>
          <w:tcPr>
            <w:tcW w:w="3671" w:type="dxa"/>
          </w:tcPr>
          <w:p w:rsidR="00550782" w:rsidRDefault="00550782">
            <w:r>
              <w:t>12.50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Attic Ventilation Fan</w:t>
            </w:r>
          </w:p>
        </w:tc>
        <w:tc>
          <w:tcPr>
            <w:tcW w:w="3149" w:type="dxa"/>
          </w:tcPr>
          <w:p w:rsidR="00550782" w:rsidRDefault="00550782">
            <w:r>
              <w:t>9.54</w:t>
            </w:r>
          </w:p>
        </w:tc>
        <w:tc>
          <w:tcPr>
            <w:tcW w:w="3671" w:type="dxa"/>
          </w:tcPr>
          <w:p w:rsidR="00550782" w:rsidRDefault="00550782">
            <w:r>
              <w:t>12.45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550782" w:rsidRDefault="00550782">
            <w:r>
              <w:t>Dehumidifier</w:t>
            </w:r>
          </w:p>
        </w:tc>
        <w:tc>
          <w:tcPr>
            <w:tcW w:w="3149" w:type="dxa"/>
          </w:tcPr>
          <w:p w:rsidR="00550782" w:rsidRDefault="00550782">
            <w:r>
              <w:t>7.12</w:t>
            </w:r>
          </w:p>
        </w:tc>
        <w:tc>
          <w:tcPr>
            <w:tcW w:w="3671" w:type="dxa"/>
          </w:tcPr>
          <w:p w:rsidR="00550782" w:rsidRDefault="00550782">
            <w:r>
              <w:t>12.09</w:t>
            </w:r>
          </w:p>
        </w:tc>
      </w:tr>
      <w:tr w:rsidR="00174624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D9D9D9" w:themeFill="background1" w:themeFillShade="D9"/>
          </w:tcPr>
          <w:p w:rsidR="00174624" w:rsidRDefault="00174624"/>
        </w:tc>
        <w:tc>
          <w:tcPr>
            <w:tcW w:w="3149" w:type="dxa"/>
          </w:tcPr>
          <w:p w:rsidR="00174624" w:rsidRDefault="00174624"/>
        </w:tc>
        <w:tc>
          <w:tcPr>
            <w:tcW w:w="3671" w:type="dxa"/>
          </w:tcPr>
          <w:p w:rsidR="00174624" w:rsidRDefault="00174624"/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  <w:shd w:val="clear" w:color="auto" w:fill="000000" w:themeFill="text1"/>
          </w:tcPr>
          <w:p w:rsidR="00550782" w:rsidRDefault="00550782">
            <w:r>
              <w:t>Electric Plan</w:t>
            </w:r>
          </w:p>
        </w:tc>
        <w:tc>
          <w:tcPr>
            <w:tcW w:w="3149" w:type="dxa"/>
            <w:shd w:val="clear" w:color="auto" w:fill="000000" w:themeFill="text1"/>
          </w:tcPr>
          <w:p w:rsidR="00550782" w:rsidRDefault="00550782">
            <w:r>
              <w:t>Assured</w:t>
            </w:r>
          </w:p>
        </w:tc>
        <w:tc>
          <w:tcPr>
            <w:tcW w:w="3671" w:type="dxa"/>
            <w:shd w:val="clear" w:color="auto" w:fill="000000" w:themeFill="text1"/>
          </w:tcPr>
          <w:p w:rsidR="00550782" w:rsidRDefault="00747D3F">
            <w:r>
              <w:t>Preferred</w:t>
            </w:r>
            <w:r w:rsidR="00550782">
              <w:t xml:space="preserve"> Plans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</w:tcPr>
          <w:p w:rsidR="00550782" w:rsidRDefault="00321EC6">
            <w:r>
              <w:t>Interior Electric</w:t>
            </w:r>
          </w:p>
        </w:tc>
        <w:tc>
          <w:tcPr>
            <w:tcW w:w="3149" w:type="dxa"/>
          </w:tcPr>
          <w:p w:rsidR="00550782" w:rsidRDefault="00550782"/>
        </w:tc>
        <w:tc>
          <w:tcPr>
            <w:tcW w:w="3671" w:type="dxa"/>
          </w:tcPr>
          <w:p w:rsidR="00550782" w:rsidRDefault="00321EC6">
            <w:r>
              <w:t>15.23</w:t>
            </w:r>
          </w:p>
        </w:tc>
      </w:tr>
      <w:tr w:rsidR="00550782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</w:tcPr>
          <w:p w:rsidR="00550782" w:rsidRDefault="00321EC6" w:rsidP="00321EC6">
            <w:r>
              <w:t>Generator Maintenance Plan</w:t>
            </w:r>
          </w:p>
        </w:tc>
        <w:tc>
          <w:tcPr>
            <w:tcW w:w="3149" w:type="dxa"/>
          </w:tcPr>
          <w:p w:rsidR="00550782" w:rsidRDefault="00550782"/>
        </w:tc>
        <w:tc>
          <w:tcPr>
            <w:tcW w:w="3671" w:type="dxa"/>
          </w:tcPr>
          <w:p w:rsidR="00550782" w:rsidRDefault="00321EC6">
            <w:r>
              <w:t>34.12</w:t>
            </w:r>
          </w:p>
        </w:tc>
      </w:tr>
      <w:tr w:rsidR="00BB3A4D" w:rsidTr="00BE1A45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149" w:type="dxa"/>
            <w:gridSpan w:val="2"/>
          </w:tcPr>
          <w:p w:rsidR="00BB3A4D" w:rsidRDefault="00BB3A4D" w:rsidP="00321EC6">
            <w:r>
              <w:lastRenderedPageBreak/>
              <w:t>Prices are per month, per system</w:t>
            </w:r>
          </w:p>
        </w:tc>
        <w:tc>
          <w:tcPr>
            <w:tcW w:w="3149" w:type="dxa"/>
          </w:tcPr>
          <w:p w:rsidR="00BB3A4D" w:rsidRDefault="00BB3A4D"/>
        </w:tc>
        <w:tc>
          <w:tcPr>
            <w:tcW w:w="3671" w:type="dxa"/>
          </w:tcPr>
          <w:p w:rsidR="00BB3A4D" w:rsidRDefault="00BB3A4D"/>
        </w:tc>
      </w:tr>
    </w:tbl>
    <w:p w:rsidR="00BE1A45" w:rsidRPr="00E306F1" w:rsidRDefault="00BE1A45" w:rsidP="00B35C08">
      <w:pPr>
        <w:tabs>
          <w:tab w:val="left" w:pos="7493"/>
        </w:tabs>
      </w:pPr>
    </w:p>
    <w:sectPr w:rsidR="00BE1A45" w:rsidRPr="00E306F1" w:rsidSect="00BA2EB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018" w:rsidRDefault="00850018" w:rsidP="001F67CF">
      <w:pPr>
        <w:spacing w:after="0" w:line="240" w:lineRule="auto"/>
      </w:pPr>
      <w:r>
        <w:separator/>
      </w:r>
    </w:p>
  </w:endnote>
  <w:endnote w:type="continuationSeparator" w:id="1">
    <w:p w:rsidR="00850018" w:rsidRDefault="00850018" w:rsidP="001F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CF" w:rsidRPr="001F67CF" w:rsidRDefault="001F67CF">
    <w:pPr>
      <w:pStyle w:val="Footer"/>
      <w:rPr>
        <w:rFonts w:ascii="Times New Roman" w:hAnsi="Times New Roman" w:cs="Times New Roman"/>
        <w:b/>
      </w:rPr>
    </w:pPr>
    <w:r w:rsidRPr="001F67CF">
      <w:rPr>
        <w:rFonts w:ascii="Times New Roman" w:hAnsi="Times New Roman" w:cs="Times New Roman"/>
        <w:b/>
      </w:rPr>
      <w:t>NJ Electrical Contractors License # 16738</w:t>
    </w:r>
    <w:r w:rsidRPr="001F67CF">
      <w:rPr>
        <w:rFonts w:ascii="Times New Roman" w:hAnsi="Times New Roman" w:cs="Times New Roman"/>
        <w:b/>
      </w:rPr>
      <w:tab/>
    </w:r>
    <w:r w:rsidRPr="001F67CF">
      <w:rPr>
        <w:rFonts w:ascii="Times New Roman" w:hAnsi="Times New Roman" w:cs="Times New Roman"/>
        <w:b/>
      </w:rPr>
      <w:tab/>
      <w:t>NJ Home Improvement License #13VH04755600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018" w:rsidRDefault="00850018" w:rsidP="001F67CF">
      <w:pPr>
        <w:spacing w:after="0" w:line="240" w:lineRule="auto"/>
      </w:pPr>
      <w:r>
        <w:separator/>
      </w:r>
    </w:p>
  </w:footnote>
  <w:footnote w:type="continuationSeparator" w:id="1">
    <w:p w:rsidR="00850018" w:rsidRDefault="00850018" w:rsidP="001F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01D"/>
    <w:rsid w:val="00057994"/>
    <w:rsid w:val="00174624"/>
    <w:rsid w:val="001A74F2"/>
    <w:rsid w:val="001F24DF"/>
    <w:rsid w:val="001F67CF"/>
    <w:rsid w:val="002121A1"/>
    <w:rsid w:val="002627F1"/>
    <w:rsid w:val="00274E39"/>
    <w:rsid w:val="0030143A"/>
    <w:rsid w:val="00321EC6"/>
    <w:rsid w:val="0034425B"/>
    <w:rsid w:val="0036093C"/>
    <w:rsid w:val="00491718"/>
    <w:rsid w:val="004A698C"/>
    <w:rsid w:val="004D4999"/>
    <w:rsid w:val="0052063E"/>
    <w:rsid w:val="00531017"/>
    <w:rsid w:val="00550782"/>
    <w:rsid w:val="005B4EB4"/>
    <w:rsid w:val="005C3D63"/>
    <w:rsid w:val="005E501D"/>
    <w:rsid w:val="00607AF9"/>
    <w:rsid w:val="00611500"/>
    <w:rsid w:val="00645FF1"/>
    <w:rsid w:val="00694DC8"/>
    <w:rsid w:val="006A2B34"/>
    <w:rsid w:val="007233E0"/>
    <w:rsid w:val="00747D3F"/>
    <w:rsid w:val="007909E8"/>
    <w:rsid w:val="00850018"/>
    <w:rsid w:val="00850D49"/>
    <w:rsid w:val="008745D0"/>
    <w:rsid w:val="00940AA6"/>
    <w:rsid w:val="0094395C"/>
    <w:rsid w:val="00956493"/>
    <w:rsid w:val="009A42F1"/>
    <w:rsid w:val="009D36C6"/>
    <w:rsid w:val="00A27BDA"/>
    <w:rsid w:val="00B152E4"/>
    <w:rsid w:val="00B35C08"/>
    <w:rsid w:val="00B96041"/>
    <w:rsid w:val="00BA2EB9"/>
    <w:rsid w:val="00BB3A4D"/>
    <w:rsid w:val="00BE1A45"/>
    <w:rsid w:val="00DC076C"/>
    <w:rsid w:val="00E30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0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50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39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F6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67CF"/>
  </w:style>
  <w:style w:type="paragraph" w:styleId="Footer">
    <w:name w:val="footer"/>
    <w:basedOn w:val="Normal"/>
    <w:link w:val="FooterChar"/>
    <w:uiPriority w:val="99"/>
    <w:semiHidden/>
    <w:unhideWhenUsed/>
    <w:rsid w:val="001F6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67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fortSpecialistsLL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fortSpecialistsLL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BE2D41-4FE8-426D-AD25-26DA5CD9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Comfort</dc:creator>
  <cp:lastModifiedBy>Chris</cp:lastModifiedBy>
  <cp:revision>17</cp:revision>
  <cp:lastPrinted>2014-08-20T20:36:00Z</cp:lastPrinted>
  <dcterms:created xsi:type="dcterms:W3CDTF">2014-08-20T20:23:00Z</dcterms:created>
  <dcterms:modified xsi:type="dcterms:W3CDTF">2017-02-20T18:55:00Z</dcterms:modified>
</cp:coreProperties>
</file>