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06" w:rsidRPr="00861E94" w:rsidRDefault="00861E94">
      <w:pPr>
        <w:rPr>
          <w:rFonts w:ascii="Raleway" w:hAnsi="Raleway"/>
          <w:b/>
          <w:sz w:val="24"/>
          <w:szCs w:val="24"/>
        </w:rPr>
      </w:pPr>
      <w:r w:rsidRPr="00861E94">
        <w:rPr>
          <w:rFonts w:ascii="Raleway" w:hAnsi="Raleway"/>
          <w:b/>
          <w:sz w:val="24"/>
          <w:szCs w:val="24"/>
        </w:rPr>
        <w:t>FLYER STYLE GUIDE:</w:t>
      </w:r>
    </w:p>
    <w:p w:rsidR="00861E94" w:rsidRPr="00861E94" w:rsidRDefault="00861E94">
      <w:pPr>
        <w:rPr>
          <w:rFonts w:ascii="Raleway" w:hAnsi="Raleway"/>
          <w:sz w:val="24"/>
          <w:szCs w:val="24"/>
        </w:rPr>
      </w:pPr>
    </w:p>
    <w:p w:rsidR="00861E94" w:rsidRPr="00861E94" w:rsidRDefault="00861E94">
      <w:pPr>
        <w:rPr>
          <w:rFonts w:ascii="Raleway" w:hAnsi="Raleway"/>
          <w:b/>
          <w:sz w:val="24"/>
          <w:szCs w:val="24"/>
        </w:rPr>
      </w:pPr>
      <w:r w:rsidRPr="00861E94">
        <w:rPr>
          <w:rFonts w:ascii="Raleway" w:hAnsi="Raleway"/>
          <w:b/>
          <w:sz w:val="24"/>
          <w:szCs w:val="24"/>
        </w:rPr>
        <w:t>Logo:</w:t>
      </w:r>
    </w:p>
    <w:p w:rsidR="00861E94" w:rsidRPr="00861E94" w:rsidRDefault="00861E94">
      <w:pPr>
        <w:rPr>
          <w:rFonts w:ascii="Raleway" w:hAnsi="Raleway"/>
          <w:sz w:val="24"/>
          <w:szCs w:val="24"/>
        </w:rPr>
      </w:pPr>
      <w:r w:rsidRPr="00861E94">
        <w:rPr>
          <w:rFonts w:ascii="Raleway" w:hAnsi="Raleway"/>
          <w:noProof/>
          <w:sz w:val="24"/>
          <w:szCs w:val="24"/>
        </w:rPr>
        <w:drawing>
          <wp:inline distT="0" distB="0" distL="0" distR="0">
            <wp:extent cx="5943600" cy="1414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rsng-logo-dar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E94" w:rsidRPr="00861E94" w:rsidRDefault="00861E94">
      <w:pPr>
        <w:rPr>
          <w:rFonts w:ascii="Raleway" w:hAnsi="Raleway"/>
          <w:b/>
          <w:sz w:val="24"/>
          <w:szCs w:val="24"/>
        </w:rPr>
      </w:pPr>
      <w:r w:rsidRPr="00861E94">
        <w:rPr>
          <w:rFonts w:ascii="Raleway" w:hAnsi="Raleway"/>
          <w:b/>
          <w:sz w:val="24"/>
          <w:szCs w:val="24"/>
        </w:rPr>
        <w:t xml:space="preserve">Colors: </w:t>
      </w:r>
    </w:p>
    <w:p w:rsidR="00861E94" w:rsidRPr="00861E94" w:rsidRDefault="00861E94" w:rsidP="00861E94">
      <w:pPr>
        <w:pStyle w:val="ListParagraph"/>
        <w:numPr>
          <w:ilvl w:val="0"/>
          <w:numId w:val="1"/>
        </w:numPr>
        <w:rPr>
          <w:rFonts w:ascii="Raleway" w:hAnsi="Raleway"/>
          <w:sz w:val="24"/>
          <w:szCs w:val="24"/>
        </w:rPr>
      </w:pPr>
      <w:r w:rsidRPr="00861E94">
        <w:rPr>
          <w:rFonts w:ascii="Raleway" w:hAnsi="Raleway"/>
          <w:sz w:val="24"/>
          <w:szCs w:val="24"/>
        </w:rPr>
        <w:t>Blue: #</w:t>
      </w:r>
      <w:r w:rsidRPr="00861E94">
        <w:rPr>
          <w:rFonts w:ascii="Raleway" w:hAnsi="Raleway"/>
          <w:color w:val="000000"/>
          <w:sz w:val="24"/>
          <w:szCs w:val="24"/>
          <w:shd w:val="clear" w:color="auto" w:fill="FFFFFF"/>
        </w:rPr>
        <w:t>6a9fc8</w:t>
      </w:r>
    </w:p>
    <w:p w:rsidR="00861E94" w:rsidRPr="00861E94" w:rsidRDefault="00861E94" w:rsidP="00861E94">
      <w:pPr>
        <w:pStyle w:val="ListParagraph"/>
        <w:numPr>
          <w:ilvl w:val="0"/>
          <w:numId w:val="1"/>
        </w:numPr>
        <w:rPr>
          <w:rFonts w:ascii="Raleway" w:hAnsi="Raleway"/>
          <w:sz w:val="24"/>
          <w:szCs w:val="24"/>
        </w:rPr>
      </w:pPr>
      <w:r w:rsidRPr="00861E94">
        <w:rPr>
          <w:rFonts w:ascii="Raleway" w:hAnsi="Raleway"/>
          <w:color w:val="000000"/>
          <w:sz w:val="24"/>
          <w:szCs w:val="24"/>
          <w:shd w:val="clear" w:color="auto" w:fill="FFFFFF"/>
        </w:rPr>
        <w:t>Red: #</w:t>
      </w:r>
      <w:r w:rsidRPr="00861E94">
        <w:rPr>
          <w:rFonts w:ascii="Raleway" w:hAnsi="Raleway"/>
          <w:color w:val="000000"/>
          <w:sz w:val="24"/>
          <w:szCs w:val="24"/>
          <w:shd w:val="clear" w:color="auto" w:fill="FFFFFF"/>
        </w:rPr>
        <w:t>fd6665</w:t>
      </w:r>
    </w:p>
    <w:p w:rsidR="00861E94" w:rsidRPr="00861E94" w:rsidRDefault="00861E94" w:rsidP="00861E94">
      <w:pPr>
        <w:pStyle w:val="ListParagraph"/>
        <w:numPr>
          <w:ilvl w:val="0"/>
          <w:numId w:val="1"/>
        </w:numPr>
        <w:rPr>
          <w:rFonts w:ascii="Raleway" w:hAnsi="Raleway"/>
          <w:sz w:val="24"/>
          <w:szCs w:val="24"/>
        </w:rPr>
      </w:pPr>
      <w:r w:rsidRPr="00861E94">
        <w:rPr>
          <w:rFonts w:ascii="Raleway" w:hAnsi="Raleway"/>
          <w:color w:val="000000"/>
          <w:sz w:val="24"/>
          <w:szCs w:val="24"/>
          <w:shd w:val="clear" w:color="auto" w:fill="FFFFFF"/>
        </w:rPr>
        <w:t>Green: #</w:t>
      </w:r>
      <w:r w:rsidRPr="00861E94">
        <w:rPr>
          <w:rFonts w:ascii="Raleway" w:hAnsi="Raleway"/>
          <w:color w:val="000000"/>
          <w:sz w:val="24"/>
          <w:szCs w:val="24"/>
          <w:shd w:val="clear" w:color="auto" w:fill="FFFFFF"/>
        </w:rPr>
        <w:t>4eb37e</w:t>
      </w:r>
    </w:p>
    <w:p w:rsidR="00861E94" w:rsidRPr="00861E94" w:rsidRDefault="00861E94" w:rsidP="00861E94">
      <w:pPr>
        <w:pStyle w:val="ListParagraph"/>
        <w:numPr>
          <w:ilvl w:val="0"/>
          <w:numId w:val="1"/>
        </w:numPr>
        <w:rPr>
          <w:rFonts w:ascii="Raleway" w:hAnsi="Raleway"/>
          <w:sz w:val="24"/>
          <w:szCs w:val="24"/>
        </w:rPr>
      </w:pPr>
      <w:r w:rsidRPr="00861E94">
        <w:rPr>
          <w:rFonts w:ascii="Raleway" w:hAnsi="Raleway"/>
          <w:color w:val="000000"/>
          <w:sz w:val="24"/>
          <w:szCs w:val="24"/>
          <w:shd w:val="clear" w:color="auto" w:fill="FFFFFF"/>
        </w:rPr>
        <w:t>Other Complimentary Colors</w:t>
      </w:r>
    </w:p>
    <w:p w:rsidR="00861E94" w:rsidRPr="00861E94" w:rsidRDefault="00861E94" w:rsidP="00861E94">
      <w:pPr>
        <w:rPr>
          <w:rFonts w:ascii="Raleway" w:hAnsi="Raleway"/>
          <w:b/>
          <w:sz w:val="24"/>
          <w:szCs w:val="24"/>
        </w:rPr>
      </w:pPr>
      <w:r w:rsidRPr="00861E94">
        <w:rPr>
          <w:rFonts w:ascii="Raleway" w:hAnsi="Raleway"/>
          <w:b/>
          <w:sz w:val="24"/>
          <w:szCs w:val="24"/>
        </w:rPr>
        <w:t xml:space="preserve">Font: </w:t>
      </w:r>
    </w:p>
    <w:p w:rsidR="00861E94" w:rsidRPr="00861E94" w:rsidRDefault="00861E94" w:rsidP="00861E94">
      <w:pPr>
        <w:pStyle w:val="ListParagraph"/>
        <w:numPr>
          <w:ilvl w:val="0"/>
          <w:numId w:val="2"/>
        </w:numPr>
        <w:rPr>
          <w:rFonts w:ascii="Raleway" w:hAnsi="Raleway"/>
          <w:sz w:val="24"/>
          <w:szCs w:val="24"/>
        </w:rPr>
      </w:pPr>
      <w:proofErr w:type="spellStart"/>
      <w:r w:rsidRPr="00861E94">
        <w:rPr>
          <w:rFonts w:ascii="Raleway" w:hAnsi="Raleway"/>
          <w:sz w:val="24"/>
          <w:szCs w:val="24"/>
        </w:rPr>
        <w:t>Raleway</w:t>
      </w:r>
      <w:proofErr w:type="spellEnd"/>
    </w:p>
    <w:p w:rsidR="00861E94" w:rsidRPr="00861E94" w:rsidRDefault="00861E94" w:rsidP="00861E94">
      <w:pPr>
        <w:rPr>
          <w:rFonts w:ascii="Raleway" w:hAnsi="Raleway"/>
          <w:b/>
          <w:sz w:val="24"/>
          <w:szCs w:val="24"/>
        </w:rPr>
      </w:pPr>
      <w:r w:rsidRPr="00861E94">
        <w:rPr>
          <w:rFonts w:ascii="Raleway" w:hAnsi="Raleway"/>
          <w:b/>
          <w:sz w:val="24"/>
          <w:szCs w:val="24"/>
        </w:rPr>
        <w:t xml:space="preserve">Footer Text (include this text in the footer): </w:t>
      </w:r>
    </w:p>
    <w:p w:rsidR="00861E94" w:rsidRPr="00861E94" w:rsidRDefault="00861E94" w:rsidP="00861E94">
      <w:pPr>
        <w:spacing w:after="0" w:line="240" w:lineRule="auto"/>
        <w:jc w:val="center"/>
        <w:rPr>
          <w:rFonts w:ascii="Raleway" w:hAnsi="Raleway"/>
          <w:sz w:val="20"/>
          <w:szCs w:val="20"/>
        </w:rPr>
      </w:pPr>
      <w:r w:rsidRPr="00861E94">
        <w:rPr>
          <w:rFonts w:ascii="Raleway" w:hAnsi="Raleway"/>
          <w:sz w:val="20"/>
          <w:szCs w:val="20"/>
        </w:rPr>
        <w:t>Use this guide to work through tests.  Remember CONTENT is king.  Learn all you can.</w:t>
      </w:r>
    </w:p>
    <w:p w:rsidR="00861E94" w:rsidRPr="00861E94" w:rsidRDefault="00861E94" w:rsidP="00861E94">
      <w:pPr>
        <w:spacing w:after="0" w:line="240" w:lineRule="auto"/>
        <w:jc w:val="center"/>
        <w:rPr>
          <w:rFonts w:ascii="Raleway" w:hAnsi="Raleway"/>
          <w:sz w:val="20"/>
          <w:szCs w:val="20"/>
        </w:rPr>
      </w:pPr>
      <w:r w:rsidRPr="00861E94">
        <w:rPr>
          <w:rFonts w:ascii="Raleway" w:hAnsi="Raleway"/>
          <w:sz w:val="20"/>
          <w:szCs w:val="20"/>
        </w:rPr>
        <w:t xml:space="preserve">Save $75 on NRSNG Academy while available.  </w:t>
      </w:r>
      <w:r w:rsidRPr="00861E94">
        <w:rPr>
          <w:rFonts w:ascii="Raleway" w:hAnsi="Raleway"/>
          <w:b/>
          <w:sz w:val="20"/>
          <w:szCs w:val="20"/>
        </w:rPr>
        <w:t>Visit NRSNG.com/</w:t>
      </w:r>
      <w:proofErr w:type="spellStart"/>
      <w:r w:rsidRPr="00861E94">
        <w:rPr>
          <w:rFonts w:ascii="Raleway" w:hAnsi="Raleway"/>
          <w:b/>
          <w:sz w:val="20"/>
          <w:szCs w:val="20"/>
        </w:rPr>
        <w:t>crushit</w:t>
      </w:r>
      <w:proofErr w:type="spellEnd"/>
    </w:p>
    <w:p w:rsidR="00861E94" w:rsidRDefault="00861E94" w:rsidP="00861E94">
      <w:pPr>
        <w:spacing w:after="0" w:line="240" w:lineRule="auto"/>
        <w:jc w:val="center"/>
        <w:rPr>
          <w:rFonts w:ascii="Raleway" w:hAnsi="Raleway"/>
          <w:sz w:val="20"/>
          <w:szCs w:val="20"/>
        </w:rPr>
      </w:pPr>
      <w:r w:rsidRPr="00861E94">
        <w:rPr>
          <w:rFonts w:ascii="Raleway" w:hAnsi="Raleway"/>
          <w:sz w:val="20"/>
          <w:szCs w:val="20"/>
        </w:rPr>
        <w:t>©2017 NRSNG.com</w:t>
      </w:r>
    </w:p>
    <w:p w:rsidR="00861E94" w:rsidRDefault="00861E94" w:rsidP="00861E94">
      <w:pPr>
        <w:spacing w:after="0" w:line="240" w:lineRule="auto"/>
        <w:jc w:val="center"/>
        <w:rPr>
          <w:rFonts w:ascii="Raleway" w:hAnsi="Raleway"/>
          <w:sz w:val="20"/>
          <w:szCs w:val="20"/>
        </w:rPr>
      </w:pPr>
    </w:p>
    <w:p w:rsidR="00861E94" w:rsidRPr="00861E94" w:rsidRDefault="00861E94" w:rsidP="00861E94">
      <w:pPr>
        <w:spacing w:after="0" w:line="240" w:lineRule="auto"/>
        <w:rPr>
          <w:rFonts w:ascii="Raleway" w:hAnsi="Raleway"/>
          <w:b/>
          <w:sz w:val="24"/>
          <w:szCs w:val="24"/>
        </w:rPr>
      </w:pPr>
      <w:r w:rsidRPr="00861E94">
        <w:rPr>
          <w:rFonts w:ascii="Raleway" w:hAnsi="Raleway"/>
          <w:b/>
          <w:sz w:val="24"/>
          <w:szCs w:val="24"/>
        </w:rPr>
        <w:t>Design Examples (use these examples as guides):</w:t>
      </w:r>
    </w:p>
    <w:p w:rsidR="00861E94" w:rsidRDefault="00861E94" w:rsidP="00861E94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hyperlink r:id="rId6" w:history="1">
        <w:r w:rsidRPr="00FB519B">
          <w:rPr>
            <w:rStyle w:val="Hyperlink"/>
            <w:rFonts w:ascii="Raleway" w:hAnsi="Raleway"/>
            <w:sz w:val="24"/>
            <w:szCs w:val="24"/>
          </w:rPr>
          <w:t>http://www.linkcrafter.com/wp-content/uploads/2016/06/abstract-triangle-flyer-design-template-stock-photos-images-brochure-design-online-brochure-design-examples-1024x889.jpg</w:t>
        </w:r>
      </w:hyperlink>
    </w:p>
    <w:p w:rsidR="00861E94" w:rsidRDefault="00861E94" w:rsidP="00861E94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hyperlink r:id="rId7" w:history="1">
        <w:r w:rsidRPr="00FB519B">
          <w:rPr>
            <w:rStyle w:val="Hyperlink"/>
            <w:rFonts w:ascii="Raleway" w:hAnsi="Raleway"/>
            <w:sz w:val="24"/>
            <w:szCs w:val="24"/>
          </w:rPr>
          <w:t>http://www.stocklayouts.com/images/superviews/TR0140101-S.jpg</w:t>
        </w:r>
      </w:hyperlink>
    </w:p>
    <w:p w:rsidR="00861E94" w:rsidRDefault="00861E94" w:rsidP="00861E94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hyperlink r:id="rId8" w:history="1">
        <w:r w:rsidRPr="00FB519B">
          <w:rPr>
            <w:rStyle w:val="Hyperlink"/>
            <w:rFonts w:ascii="Raleway" w:hAnsi="Raleway"/>
            <w:sz w:val="24"/>
            <w:szCs w:val="24"/>
          </w:rPr>
          <w:t>http://freedesignfile.com/upload/2013/08/Business-flyer-and-brochure-cover-design-vector-65.jpg</w:t>
        </w:r>
      </w:hyperlink>
    </w:p>
    <w:p w:rsidR="00861E94" w:rsidRDefault="00861E94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br w:type="page"/>
      </w:r>
    </w:p>
    <w:p w:rsidR="00861E94" w:rsidRPr="00AA351A" w:rsidRDefault="006C5B9C" w:rsidP="00AA351A">
      <w:pPr>
        <w:pStyle w:val="ListParagraph"/>
        <w:spacing w:after="0" w:line="240" w:lineRule="auto"/>
        <w:jc w:val="center"/>
        <w:rPr>
          <w:rFonts w:ascii="Raleway" w:hAnsi="Raleway"/>
          <w:b/>
          <w:sz w:val="24"/>
          <w:szCs w:val="24"/>
        </w:rPr>
      </w:pPr>
      <w:r w:rsidRPr="00AA351A">
        <w:rPr>
          <w:rFonts w:ascii="Raleway" w:hAnsi="Raleway"/>
          <w:b/>
          <w:sz w:val="24"/>
          <w:szCs w:val="24"/>
        </w:rPr>
        <w:lastRenderedPageBreak/>
        <w:t>11 Nursing Test Taking Tips</w:t>
      </w:r>
    </w:p>
    <w:p w:rsidR="006C5B9C" w:rsidRDefault="006C5B9C" w:rsidP="00861E94">
      <w:pPr>
        <w:pStyle w:val="ListParagraph"/>
        <w:spacing w:after="0" w:line="240" w:lineRule="auto"/>
        <w:rPr>
          <w:rFonts w:ascii="Raleway" w:hAnsi="Raleway"/>
          <w:sz w:val="24"/>
          <w:szCs w:val="24"/>
        </w:rPr>
      </w:pPr>
    </w:p>
    <w:p w:rsidR="006C5B9C" w:rsidRDefault="006C5B9C" w:rsidP="006C5B9C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SATA</w:t>
      </w:r>
      <w:bookmarkStart w:id="0" w:name="_GoBack"/>
      <w:bookmarkEnd w:id="0"/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Evaluate each option individuals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Rearrange as a True/False Question</w:t>
      </w:r>
    </w:p>
    <w:p w:rsidR="006C5B9C" w:rsidRDefault="006C5B9C" w:rsidP="006C5B9C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Absolute Words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Always, Never, None, All, Every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RED FLAGS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May be correct if it’s a safety issue</w:t>
      </w:r>
    </w:p>
    <w:p w:rsidR="006C5B9C" w:rsidRDefault="006C5B9C" w:rsidP="006C5B9C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Opposites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Two opposite answer choices usually </w:t>
      </w:r>
      <w:r w:rsidR="00D85624">
        <w:rPr>
          <w:rFonts w:ascii="Raleway" w:hAnsi="Raleway"/>
          <w:sz w:val="24"/>
          <w:szCs w:val="24"/>
        </w:rPr>
        <w:t>mean</w:t>
      </w:r>
      <w:r w:rsidR="00AA351A">
        <w:rPr>
          <w:rFonts w:ascii="Raleway" w:hAnsi="Raleway"/>
          <w:sz w:val="24"/>
          <w:szCs w:val="24"/>
        </w:rPr>
        <w:t>s</w:t>
      </w:r>
      <w:r>
        <w:rPr>
          <w:rFonts w:ascii="Raleway" w:hAnsi="Raleway"/>
          <w:sz w:val="24"/>
          <w:szCs w:val="24"/>
        </w:rPr>
        <w:t xml:space="preserve"> one is correct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Review before other options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Hyper vs Hypo, Acute vs Chronic, Overload vs Deficit</w:t>
      </w:r>
    </w:p>
    <w:p w:rsidR="006C5B9C" w:rsidRDefault="006C5B9C" w:rsidP="006C5B9C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Same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Answer options with the same concept means both are usually incorrect</w:t>
      </w:r>
    </w:p>
    <w:p w:rsidR="006C5B9C" w:rsidRDefault="006C5B9C" w:rsidP="006C5B9C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Priority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ABCs, Pain, Education, Feelings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Which option is closest to Airway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ABCs</w:t>
      </w:r>
    </w:p>
    <w:p w:rsidR="006C5B9C" w:rsidRDefault="006C5B9C" w:rsidP="006C5B9C">
      <w:pPr>
        <w:pStyle w:val="ListParagraph"/>
        <w:numPr>
          <w:ilvl w:val="2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Airway: NPO. gag reflex, breathing, airway</w:t>
      </w:r>
    </w:p>
    <w:p w:rsidR="006C5B9C" w:rsidRDefault="006C5B9C" w:rsidP="006C5B9C">
      <w:pPr>
        <w:pStyle w:val="ListParagraph"/>
        <w:numPr>
          <w:ilvl w:val="2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Breathing: breath sounds, O2 admin, pulse ox, raise HOB</w:t>
      </w:r>
    </w:p>
    <w:p w:rsidR="006C5B9C" w:rsidRDefault="006C5B9C" w:rsidP="006C5B9C">
      <w:pPr>
        <w:pStyle w:val="ListParagraph"/>
        <w:numPr>
          <w:ilvl w:val="2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Circulation: HR, BP, CPR, fluid status, diarrhea, IV fluids, central lines, bleeding</w:t>
      </w:r>
    </w:p>
    <w:p w:rsidR="006C5B9C" w:rsidRDefault="006C5B9C" w:rsidP="006C5B9C">
      <w:pPr>
        <w:pStyle w:val="ListParagraph"/>
        <w:numPr>
          <w:ilvl w:val="2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Safety: physical (rugs, nightlight, phone, falls) infection (assessing, temp, hand washing, cultures, antibiotics, wounds)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Keywords: priority, emergency, ambulance, returning to floor, see first</w:t>
      </w:r>
    </w:p>
    <w:p w:rsidR="006C5B9C" w:rsidRDefault="006C5B9C" w:rsidP="006C5B9C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Nursing Process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Always follow ADPIE</w:t>
      </w:r>
    </w:p>
    <w:p w:rsidR="006C5B9C" w:rsidRDefault="006C5B9C" w:rsidP="006C5B9C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Acute vs Chronic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Content is KING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If the question is asking about ACUTE condition, one of the options will be about CHRONIC</w:t>
      </w:r>
    </w:p>
    <w:p w:rsidR="006C5B9C" w:rsidRDefault="006C5B9C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Acute vs Chronic, Short Term vs Long Term, Early Signs vs Late Signs</w:t>
      </w:r>
    </w:p>
    <w:p w:rsidR="006C5B9C" w:rsidRDefault="006C5B9C" w:rsidP="006C5B9C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What do they want to know?</w:t>
      </w:r>
    </w:p>
    <w:p w:rsidR="006C5B9C" w:rsidRDefault="00AA351A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Read every word of the question</w:t>
      </w:r>
    </w:p>
    <w:p w:rsidR="00AA351A" w:rsidRDefault="00AA351A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Remove distractors</w:t>
      </w:r>
    </w:p>
    <w:p w:rsidR="00AA351A" w:rsidRDefault="00AA351A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Don’t overthink</w:t>
      </w:r>
    </w:p>
    <w:p w:rsidR="00AA351A" w:rsidRDefault="00AA351A" w:rsidP="006C5B9C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Correct or Incorrect Answer (except/further teaching)</w:t>
      </w:r>
    </w:p>
    <w:p w:rsidR="00AA351A" w:rsidRDefault="00AA351A" w:rsidP="00AA351A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Expected Findings vs Complications</w:t>
      </w:r>
    </w:p>
    <w:p w:rsidR="00AA351A" w:rsidRDefault="00AA351A" w:rsidP="00AA351A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Rule out expected findings</w:t>
      </w:r>
    </w:p>
    <w:p w:rsidR="00AA351A" w:rsidRDefault="00AA351A" w:rsidP="00AA351A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Repeating Words</w:t>
      </w:r>
    </w:p>
    <w:p w:rsidR="00AA351A" w:rsidRDefault="00AA351A" w:rsidP="00AA351A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Last ditch effort, when all else fails</w:t>
      </w:r>
    </w:p>
    <w:p w:rsidR="00AA351A" w:rsidRDefault="00AA351A" w:rsidP="00AA351A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Look for repeating words in question and answer options</w:t>
      </w:r>
    </w:p>
    <w:p w:rsidR="00AA351A" w:rsidRDefault="00AA351A" w:rsidP="00AA351A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NCLEX® Question Traps</w:t>
      </w:r>
    </w:p>
    <w:p w:rsidR="00AA351A" w:rsidRDefault="00AA351A" w:rsidP="00AA351A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lastRenderedPageBreak/>
        <w:t>No Assessment</w:t>
      </w:r>
    </w:p>
    <w:p w:rsidR="00AA351A" w:rsidRDefault="00AA351A" w:rsidP="00AA351A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Incomplete Assessment</w:t>
      </w:r>
    </w:p>
    <w:p w:rsidR="00AA351A" w:rsidRDefault="00AA351A" w:rsidP="00AA351A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Incorrect Assessment</w:t>
      </w:r>
    </w:p>
    <w:p w:rsidR="00AA351A" w:rsidRDefault="00AA351A" w:rsidP="00AA351A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“First” doesn’t always mean assessment</w:t>
      </w:r>
    </w:p>
    <w:p w:rsidR="00AA351A" w:rsidRDefault="00AA351A" w:rsidP="00AA351A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“Action” doesn’t always mean implementation</w:t>
      </w:r>
    </w:p>
    <w:p w:rsidR="00AA351A" w:rsidRPr="00AA351A" w:rsidRDefault="00AA351A" w:rsidP="00AA351A">
      <w:pPr>
        <w:pStyle w:val="ListParagraph"/>
        <w:numPr>
          <w:ilvl w:val="1"/>
          <w:numId w:val="2"/>
        </w:numPr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Determine the outcome of each answer option</w:t>
      </w:r>
    </w:p>
    <w:p w:rsidR="006C5B9C" w:rsidRPr="00861E94" w:rsidRDefault="006C5B9C" w:rsidP="00861E94">
      <w:pPr>
        <w:pStyle w:val="ListParagraph"/>
        <w:spacing w:after="0" w:line="24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ab/>
      </w:r>
    </w:p>
    <w:sectPr w:rsidR="006C5B9C" w:rsidRPr="00861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27C5C"/>
    <w:multiLevelType w:val="hybridMultilevel"/>
    <w:tmpl w:val="5E1A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C9B"/>
    <w:multiLevelType w:val="hybridMultilevel"/>
    <w:tmpl w:val="6054D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94"/>
    <w:rsid w:val="006C5B9C"/>
    <w:rsid w:val="00861E94"/>
    <w:rsid w:val="008C78A0"/>
    <w:rsid w:val="00A1077D"/>
    <w:rsid w:val="00A3777A"/>
    <w:rsid w:val="00AA351A"/>
    <w:rsid w:val="00D8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1278"/>
  <w15:chartTrackingRefBased/>
  <w15:docId w15:val="{6086D3CD-70FC-4327-874F-219E49EE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E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E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edesignfile.com/upload/2013/08/Business-flyer-and-brochure-cover-design-vector-65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cklayouts.com/images/superviews/TR0140101-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crafter.com/wp-content/uploads/2016/06/abstract-triangle-flyer-design-template-stock-photos-images-brochure-design-online-brochure-design-examples-1024x889.jp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Haws</dc:creator>
  <cp:keywords/>
  <dc:description/>
  <cp:lastModifiedBy>Jon Haws</cp:lastModifiedBy>
  <cp:revision>2</cp:revision>
  <dcterms:created xsi:type="dcterms:W3CDTF">2017-02-01T16:59:00Z</dcterms:created>
  <dcterms:modified xsi:type="dcterms:W3CDTF">2017-02-01T18:25:00Z</dcterms:modified>
</cp:coreProperties>
</file>