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F5781" w14:textId="77777777" w:rsidR="00D23942" w:rsidRPr="00B9076F" w:rsidRDefault="00B9076F" w:rsidP="00B9076F">
      <w:pPr>
        <w:jc w:val="center"/>
        <w:rPr>
          <w:rFonts w:ascii="Georgia" w:hAnsi="Georgia"/>
          <w:b/>
          <w:noProof/>
          <w:sz w:val="24"/>
          <w:szCs w:val="24"/>
          <w:lang w:eastAsia="en-SG"/>
        </w:rPr>
      </w:pPr>
      <w:r w:rsidRPr="00B9076F">
        <w:rPr>
          <w:rFonts w:ascii="Georgia" w:hAnsi="Georgia"/>
          <w:b/>
          <w:noProof/>
          <w:sz w:val="24"/>
          <w:szCs w:val="24"/>
          <w:lang w:eastAsia="en-SG"/>
        </w:rPr>
        <w:t>Higher Diploma in Construction &amp; Civil Engineering</w:t>
      </w:r>
    </w:p>
    <w:p w14:paraId="0DECB3D4" w14:textId="77777777" w:rsidR="00B9076F" w:rsidRDefault="00B9076F" w:rsidP="00B9076F">
      <w:pPr>
        <w:shd w:val="clear" w:color="auto" w:fill="FFFFFF"/>
        <w:spacing w:after="120"/>
        <w:jc w:val="both"/>
        <w:rPr>
          <w:rFonts w:ascii="Georgia" w:hAnsi="Georgia"/>
          <w:sz w:val="24"/>
          <w:szCs w:val="24"/>
        </w:rPr>
      </w:pPr>
    </w:p>
    <w:p w14:paraId="4CBB75D3" w14:textId="465B10BD" w:rsidR="00B9076F" w:rsidRDefault="00B9076F" w:rsidP="00B9076F">
      <w:pPr>
        <w:shd w:val="clear" w:color="auto" w:fill="FFFFFF"/>
        <w:spacing w:after="120"/>
        <w:jc w:val="both"/>
        <w:rPr>
          <w:rFonts w:ascii="Georgia" w:hAnsi="Georgia"/>
          <w:sz w:val="24"/>
          <w:szCs w:val="24"/>
        </w:rPr>
      </w:pPr>
      <w:r w:rsidRPr="00602397">
        <w:rPr>
          <w:rFonts w:ascii="Georgia" w:hAnsi="Georgia"/>
          <w:sz w:val="24"/>
          <w:szCs w:val="24"/>
        </w:rPr>
        <w:t xml:space="preserve">The </w:t>
      </w:r>
      <w:r>
        <w:rPr>
          <w:rFonts w:ascii="Georgia" w:hAnsi="Georgia"/>
          <w:sz w:val="24"/>
          <w:szCs w:val="24"/>
        </w:rPr>
        <w:t>Higher</w:t>
      </w:r>
      <w:r w:rsidRPr="00602397">
        <w:rPr>
          <w:rFonts w:ascii="Georgia" w:hAnsi="Georgia"/>
          <w:sz w:val="24"/>
          <w:szCs w:val="24"/>
        </w:rPr>
        <w:t xml:space="preserve"> Diploma in Construction &amp; Civil Engineering is a </w:t>
      </w:r>
      <w:r>
        <w:rPr>
          <w:rFonts w:ascii="Georgia" w:hAnsi="Georgia"/>
          <w:sz w:val="24"/>
          <w:szCs w:val="24"/>
        </w:rPr>
        <w:t xml:space="preserve">broad-based </w:t>
      </w:r>
      <w:r w:rsidRPr="00602397">
        <w:rPr>
          <w:rFonts w:ascii="Georgia" w:hAnsi="Georgia"/>
          <w:sz w:val="24"/>
          <w:szCs w:val="24"/>
        </w:rPr>
        <w:t>course that provides students with</w:t>
      </w:r>
      <w:r>
        <w:rPr>
          <w:rFonts w:ascii="Georgia" w:hAnsi="Georgia"/>
          <w:sz w:val="24"/>
          <w:szCs w:val="24"/>
        </w:rPr>
        <w:t xml:space="preserve"> in-depth</w:t>
      </w:r>
      <w:r w:rsidRPr="00602397">
        <w:rPr>
          <w:rFonts w:ascii="Georgia" w:hAnsi="Georgia"/>
          <w:sz w:val="24"/>
          <w:szCs w:val="24"/>
        </w:rPr>
        <w:t xml:space="preserve"> knowledge in civil engineering within the context of a construction environment.</w:t>
      </w:r>
      <w:r>
        <w:rPr>
          <w:rFonts w:ascii="Georgia" w:hAnsi="Georgia"/>
          <w:sz w:val="24"/>
          <w:szCs w:val="24"/>
        </w:rPr>
        <w:t xml:space="preserve"> The module will cover theories and concepts of construction &amp; civil engineering.</w:t>
      </w:r>
      <w:r w:rsidRPr="00602397">
        <w:rPr>
          <w:rFonts w:ascii="Georgia" w:hAnsi="Georgia"/>
          <w:sz w:val="24"/>
          <w:szCs w:val="24"/>
        </w:rPr>
        <w:t xml:space="preserve"> </w:t>
      </w:r>
    </w:p>
    <w:p w14:paraId="4EA40721" w14:textId="77777777" w:rsidR="00B9076F" w:rsidRPr="00602397" w:rsidRDefault="00B9076F" w:rsidP="00B9076F">
      <w:pPr>
        <w:shd w:val="clear" w:color="auto" w:fill="FFFFFF"/>
        <w:spacing w:after="120"/>
        <w:jc w:val="both"/>
        <w:rPr>
          <w:rFonts w:ascii="Georgia" w:hAnsi="Georgia"/>
          <w:sz w:val="24"/>
          <w:szCs w:val="24"/>
        </w:rPr>
      </w:pPr>
      <w:r w:rsidRPr="00A91B35">
        <w:rPr>
          <w:rFonts w:ascii="Georgia" w:hAnsi="Georgia"/>
          <w:sz w:val="24"/>
          <w:szCs w:val="24"/>
        </w:rPr>
        <w:t>The curriculum will include recent innovate skills for engaging the more challenging and complex needs in the industry. A</w:t>
      </w:r>
      <w:r w:rsidRPr="00602397">
        <w:rPr>
          <w:rFonts w:ascii="Georgia" w:hAnsi="Georgia"/>
          <w:sz w:val="24"/>
          <w:szCs w:val="24"/>
        </w:rPr>
        <w:t xml:space="preserve"> focus on working in groups and classroom communication and collaboration are essential to prepare students for the future. In this course, you will acquire these skills through industry based projects, case studies and assignments.</w:t>
      </w:r>
    </w:p>
    <w:p w14:paraId="2D168792" w14:textId="38042F06" w:rsidR="00B9076F" w:rsidRDefault="005110E3" w:rsidP="00B9076F">
      <w:pPr>
        <w:rPr>
          <w:rFonts w:ascii="Georgia" w:hAnsi="Georgia"/>
          <w:sz w:val="24"/>
          <w:szCs w:val="24"/>
          <w:lang w:eastAsia="en-SG"/>
        </w:rPr>
      </w:pPr>
      <w:r>
        <w:rPr>
          <w:rFonts w:ascii="Georgia" w:hAnsi="Georgia"/>
          <w:sz w:val="24"/>
          <w:szCs w:val="24"/>
          <w:lang w:eastAsia="en-SG"/>
        </w:rPr>
        <w:t>Modules Sample.</w:t>
      </w:r>
    </w:p>
    <w:tbl>
      <w:tblPr>
        <w:tblW w:w="16660" w:type="dxa"/>
        <w:tblLook w:val="04A0" w:firstRow="1" w:lastRow="0" w:firstColumn="1" w:lastColumn="0" w:noHBand="0" w:noVBand="1"/>
      </w:tblPr>
      <w:tblGrid>
        <w:gridCol w:w="2840"/>
        <w:gridCol w:w="13820"/>
      </w:tblGrid>
      <w:tr w:rsidR="005110E3" w:rsidRPr="005110E3" w14:paraId="754625F7" w14:textId="77777777" w:rsidTr="005110E3">
        <w:trPr>
          <w:trHeight w:val="600"/>
        </w:trPr>
        <w:tc>
          <w:tcPr>
            <w:tcW w:w="28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182208"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Code</w:t>
            </w:r>
          </w:p>
        </w:tc>
        <w:tc>
          <w:tcPr>
            <w:tcW w:w="13820" w:type="dxa"/>
            <w:tcBorders>
              <w:top w:val="single" w:sz="4" w:space="0" w:color="auto"/>
              <w:left w:val="nil"/>
              <w:bottom w:val="single" w:sz="4" w:space="0" w:color="auto"/>
              <w:right w:val="single" w:sz="4" w:space="0" w:color="auto"/>
            </w:tcBorders>
            <w:shd w:val="clear" w:color="000000" w:fill="BFBFBF"/>
            <w:noWrap/>
            <w:vAlign w:val="center"/>
            <w:hideMark/>
          </w:tcPr>
          <w:p w14:paraId="54DE7548"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Modules</w:t>
            </w:r>
          </w:p>
        </w:tc>
      </w:tr>
      <w:tr w:rsidR="005110E3" w:rsidRPr="005110E3" w14:paraId="0A831F17"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000000"/>
            <w:noWrap/>
            <w:vAlign w:val="center"/>
            <w:hideMark/>
          </w:tcPr>
          <w:p w14:paraId="1F2B7AA1" w14:textId="77777777" w:rsidR="005110E3" w:rsidRPr="005110E3" w:rsidRDefault="005110E3" w:rsidP="005110E3">
            <w:pPr>
              <w:spacing w:after="0" w:line="240" w:lineRule="auto"/>
              <w:rPr>
                <w:rFonts w:ascii="Georgia" w:eastAsia="Times New Roman" w:hAnsi="Georgia" w:cs="Times New Roman"/>
                <w:color w:val="FFFFFF"/>
                <w:sz w:val="40"/>
                <w:szCs w:val="40"/>
                <w:lang w:val="en-US" w:eastAsia="zh-CN"/>
              </w:rPr>
            </w:pPr>
            <w:r w:rsidRPr="005110E3">
              <w:rPr>
                <w:rFonts w:ascii="Georgia" w:eastAsia="Times New Roman" w:hAnsi="Georgia" w:cs="Times New Roman"/>
                <w:color w:val="FFFFFF"/>
                <w:sz w:val="40"/>
                <w:szCs w:val="40"/>
                <w:lang w:val="en-US" w:eastAsia="zh-CN"/>
              </w:rPr>
              <w:t>HDCCE</w:t>
            </w:r>
          </w:p>
        </w:tc>
        <w:tc>
          <w:tcPr>
            <w:tcW w:w="13820" w:type="dxa"/>
            <w:tcBorders>
              <w:top w:val="nil"/>
              <w:left w:val="nil"/>
              <w:bottom w:val="single" w:sz="4" w:space="0" w:color="auto"/>
              <w:right w:val="single" w:sz="4" w:space="0" w:color="auto"/>
            </w:tcBorders>
            <w:shd w:val="clear" w:color="000000" w:fill="000000"/>
            <w:noWrap/>
            <w:vAlign w:val="center"/>
            <w:hideMark/>
          </w:tcPr>
          <w:p w14:paraId="620C3CBE" w14:textId="77777777" w:rsidR="005110E3" w:rsidRPr="005110E3" w:rsidRDefault="005110E3" w:rsidP="005110E3">
            <w:pPr>
              <w:spacing w:after="0" w:line="240" w:lineRule="auto"/>
              <w:rPr>
                <w:rFonts w:ascii="Georgia" w:eastAsia="Times New Roman" w:hAnsi="Georgia" w:cs="Times New Roman"/>
                <w:color w:val="FFFFFF"/>
                <w:sz w:val="40"/>
                <w:szCs w:val="40"/>
                <w:lang w:val="en-US" w:eastAsia="zh-CN"/>
              </w:rPr>
            </w:pPr>
            <w:r w:rsidRPr="005110E3">
              <w:rPr>
                <w:rFonts w:ascii="Georgia" w:eastAsia="Times New Roman" w:hAnsi="Georgia" w:cs="Times New Roman"/>
                <w:color w:val="FFFFFF"/>
                <w:sz w:val="40"/>
                <w:szCs w:val="40"/>
                <w:lang w:val="en-US" w:eastAsia="zh-CN"/>
              </w:rPr>
              <w:t xml:space="preserve">Higher Diploma in Construction &amp; Civil Engineering </w:t>
            </w:r>
          </w:p>
        </w:tc>
      </w:tr>
      <w:tr w:rsidR="005110E3" w:rsidRPr="005110E3" w14:paraId="50E56E86"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bottom"/>
            <w:hideMark/>
          </w:tcPr>
          <w:p w14:paraId="634C7591"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bookmarkStart w:id="0" w:name="_GoBack"/>
            <w:r w:rsidRPr="005110E3">
              <w:rPr>
                <w:rFonts w:ascii="Georgia" w:eastAsia="Times New Roman" w:hAnsi="Georgia" w:cs="Times New Roman"/>
                <w:sz w:val="40"/>
                <w:szCs w:val="40"/>
                <w:lang w:val="en-US" w:eastAsia="zh-CN"/>
              </w:rPr>
              <w:t>CCET201</w:t>
            </w:r>
          </w:p>
        </w:tc>
        <w:tc>
          <w:tcPr>
            <w:tcW w:w="13820" w:type="dxa"/>
            <w:tcBorders>
              <w:top w:val="nil"/>
              <w:left w:val="nil"/>
              <w:bottom w:val="single" w:sz="4" w:space="0" w:color="auto"/>
              <w:right w:val="single" w:sz="4" w:space="0" w:color="auto"/>
            </w:tcBorders>
            <w:shd w:val="clear" w:color="auto" w:fill="auto"/>
            <w:noWrap/>
            <w:vAlign w:val="bottom"/>
            <w:hideMark/>
          </w:tcPr>
          <w:p w14:paraId="07472F12"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Construction &amp; Civil Engineering Technology 1</w:t>
            </w:r>
          </w:p>
        </w:tc>
      </w:tr>
      <w:bookmarkEnd w:id="0"/>
      <w:tr w:rsidR="005110E3" w:rsidRPr="005110E3" w14:paraId="51C3DC4A"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bottom"/>
            <w:hideMark/>
          </w:tcPr>
          <w:p w14:paraId="0CCDF23C"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EM202</w:t>
            </w:r>
          </w:p>
        </w:tc>
        <w:tc>
          <w:tcPr>
            <w:tcW w:w="13820" w:type="dxa"/>
            <w:tcBorders>
              <w:top w:val="nil"/>
              <w:left w:val="nil"/>
              <w:bottom w:val="single" w:sz="4" w:space="0" w:color="auto"/>
              <w:right w:val="single" w:sz="4" w:space="0" w:color="auto"/>
            </w:tcBorders>
            <w:shd w:val="clear" w:color="auto" w:fill="auto"/>
            <w:noWrap/>
            <w:vAlign w:val="bottom"/>
            <w:hideMark/>
          </w:tcPr>
          <w:p w14:paraId="53D29C52"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 xml:space="preserve">Engineering Mathematics </w:t>
            </w:r>
          </w:p>
        </w:tc>
      </w:tr>
      <w:tr w:rsidR="005110E3" w:rsidRPr="005110E3" w14:paraId="444A0403"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bottom"/>
            <w:hideMark/>
          </w:tcPr>
          <w:p w14:paraId="61E6EF4D"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SM203</w:t>
            </w:r>
          </w:p>
        </w:tc>
        <w:tc>
          <w:tcPr>
            <w:tcW w:w="13820" w:type="dxa"/>
            <w:tcBorders>
              <w:top w:val="nil"/>
              <w:left w:val="nil"/>
              <w:bottom w:val="single" w:sz="4" w:space="0" w:color="auto"/>
              <w:right w:val="single" w:sz="4" w:space="0" w:color="auto"/>
            </w:tcBorders>
            <w:shd w:val="clear" w:color="auto" w:fill="auto"/>
            <w:noWrap/>
            <w:vAlign w:val="bottom"/>
            <w:hideMark/>
          </w:tcPr>
          <w:p w14:paraId="737756CE"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Science of Materials</w:t>
            </w:r>
          </w:p>
        </w:tc>
      </w:tr>
      <w:tr w:rsidR="005110E3" w:rsidRPr="005110E3" w14:paraId="1A4362F7"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bottom"/>
            <w:hideMark/>
          </w:tcPr>
          <w:p w14:paraId="6688C593"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WSH204</w:t>
            </w:r>
          </w:p>
        </w:tc>
        <w:tc>
          <w:tcPr>
            <w:tcW w:w="13820" w:type="dxa"/>
            <w:tcBorders>
              <w:top w:val="nil"/>
              <w:left w:val="nil"/>
              <w:bottom w:val="single" w:sz="4" w:space="0" w:color="auto"/>
              <w:right w:val="single" w:sz="4" w:space="0" w:color="auto"/>
            </w:tcBorders>
            <w:shd w:val="clear" w:color="auto" w:fill="auto"/>
            <w:noWrap/>
            <w:vAlign w:val="bottom"/>
            <w:hideMark/>
          </w:tcPr>
          <w:p w14:paraId="2810741E"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Workplace Safety and Health Practice</w:t>
            </w:r>
          </w:p>
        </w:tc>
      </w:tr>
      <w:tr w:rsidR="005110E3" w:rsidRPr="005110E3" w14:paraId="502D8D8A"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bottom"/>
            <w:hideMark/>
          </w:tcPr>
          <w:p w14:paraId="26385CD2"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GEDA205</w:t>
            </w:r>
          </w:p>
        </w:tc>
        <w:tc>
          <w:tcPr>
            <w:tcW w:w="13820" w:type="dxa"/>
            <w:tcBorders>
              <w:top w:val="nil"/>
              <w:left w:val="nil"/>
              <w:bottom w:val="single" w:sz="4" w:space="0" w:color="auto"/>
              <w:right w:val="single" w:sz="4" w:space="0" w:color="auto"/>
            </w:tcBorders>
            <w:shd w:val="clear" w:color="auto" w:fill="auto"/>
            <w:noWrap/>
            <w:vAlign w:val="bottom"/>
            <w:hideMark/>
          </w:tcPr>
          <w:p w14:paraId="5B4DBBE1"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Green Engineering Design and Application</w:t>
            </w:r>
          </w:p>
        </w:tc>
      </w:tr>
      <w:tr w:rsidR="005110E3" w:rsidRPr="005110E3" w14:paraId="181291B9"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bottom"/>
            <w:hideMark/>
          </w:tcPr>
          <w:p w14:paraId="7E9BC910"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PC206</w:t>
            </w:r>
          </w:p>
        </w:tc>
        <w:tc>
          <w:tcPr>
            <w:tcW w:w="13820" w:type="dxa"/>
            <w:tcBorders>
              <w:top w:val="nil"/>
              <w:left w:val="nil"/>
              <w:bottom w:val="single" w:sz="4" w:space="0" w:color="auto"/>
              <w:right w:val="single" w:sz="4" w:space="0" w:color="auto"/>
            </w:tcBorders>
            <w:shd w:val="clear" w:color="auto" w:fill="auto"/>
            <w:noWrap/>
            <w:vAlign w:val="bottom"/>
            <w:hideMark/>
          </w:tcPr>
          <w:p w14:paraId="397D542A"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 xml:space="preserve">Professions in Context </w:t>
            </w:r>
          </w:p>
        </w:tc>
      </w:tr>
      <w:tr w:rsidR="005110E3" w:rsidRPr="005110E3" w14:paraId="693F51D3"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center"/>
            <w:hideMark/>
          </w:tcPr>
          <w:p w14:paraId="1B6D1E1B"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CCET301</w:t>
            </w:r>
          </w:p>
        </w:tc>
        <w:tc>
          <w:tcPr>
            <w:tcW w:w="13820" w:type="dxa"/>
            <w:tcBorders>
              <w:top w:val="nil"/>
              <w:left w:val="nil"/>
              <w:bottom w:val="single" w:sz="4" w:space="0" w:color="auto"/>
              <w:right w:val="single" w:sz="4" w:space="0" w:color="auto"/>
            </w:tcBorders>
            <w:shd w:val="clear" w:color="auto" w:fill="auto"/>
            <w:noWrap/>
            <w:vAlign w:val="bottom"/>
            <w:hideMark/>
          </w:tcPr>
          <w:p w14:paraId="4428B89E"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Construction &amp; Civil Engineering Technology 2</w:t>
            </w:r>
          </w:p>
        </w:tc>
      </w:tr>
      <w:tr w:rsidR="005110E3" w:rsidRPr="005110E3" w14:paraId="73BCAB7E"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bottom"/>
            <w:hideMark/>
          </w:tcPr>
          <w:p w14:paraId="3D32EFFB"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AEM302</w:t>
            </w:r>
          </w:p>
        </w:tc>
        <w:tc>
          <w:tcPr>
            <w:tcW w:w="13820" w:type="dxa"/>
            <w:tcBorders>
              <w:top w:val="nil"/>
              <w:left w:val="nil"/>
              <w:bottom w:val="single" w:sz="4" w:space="0" w:color="auto"/>
              <w:right w:val="single" w:sz="4" w:space="0" w:color="auto"/>
            </w:tcBorders>
            <w:shd w:val="clear" w:color="auto" w:fill="auto"/>
            <w:noWrap/>
            <w:vAlign w:val="bottom"/>
            <w:hideMark/>
          </w:tcPr>
          <w:p w14:paraId="662D5256"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 xml:space="preserve">Advanced Engineering Mathematics </w:t>
            </w:r>
          </w:p>
        </w:tc>
      </w:tr>
      <w:tr w:rsidR="005110E3" w:rsidRPr="005110E3" w14:paraId="7793898D"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bottom"/>
            <w:hideMark/>
          </w:tcPr>
          <w:p w14:paraId="280C0373"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SAD303</w:t>
            </w:r>
          </w:p>
        </w:tc>
        <w:tc>
          <w:tcPr>
            <w:tcW w:w="13820" w:type="dxa"/>
            <w:tcBorders>
              <w:top w:val="nil"/>
              <w:left w:val="nil"/>
              <w:bottom w:val="single" w:sz="4" w:space="0" w:color="auto"/>
              <w:right w:val="single" w:sz="4" w:space="0" w:color="auto"/>
            </w:tcBorders>
            <w:shd w:val="clear" w:color="auto" w:fill="auto"/>
            <w:noWrap/>
            <w:vAlign w:val="bottom"/>
            <w:hideMark/>
          </w:tcPr>
          <w:p w14:paraId="6FED2439"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Structural Analysis and Design</w:t>
            </w:r>
          </w:p>
        </w:tc>
      </w:tr>
      <w:tr w:rsidR="005110E3" w:rsidRPr="005110E3" w14:paraId="16DAC818"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center"/>
            <w:hideMark/>
          </w:tcPr>
          <w:p w14:paraId="7210E752"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OM304</w:t>
            </w:r>
          </w:p>
        </w:tc>
        <w:tc>
          <w:tcPr>
            <w:tcW w:w="13820" w:type="dxa"/>
            <w:tcBorders>
              <w:top w:val="nil"/>
              <w:left w:val="nil"/>
              <w:bottom w:val="single" w:sz="4" w:space="0" w:color="auto"/>
              <w:right w:val="single" w:sz="4" w:space="0" w:color="auto"/>
            </w:tcBorders>
            <w:shd w:val="clear" w:color="auto" w:fill="auto"/>
            <w:noWrap/>
            <w:vAlign w:val="bottom"/>
            <w:hideMark/>
          </w:tcPr>
          <w:p w14:paraId="0D8733CC"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Operations Management</w:t>
            </w:r>
          </w:p>
        </w:tc>
      </w:tr>
      <w:tr w:rsidR="005110E3" w:rsidRPr="005110E3" w14:paraId="1A079E5E"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bottom"/>
            <w:hideMark/>
          </w:tcPr>
          <w:p w14:paraId="623AEFEC"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EGSM305</w:t>
            </w:r>
          </w:p>
        </w:tc>
        <w:tc>
          <w:tcPr>
            <w:tcW w:w="13820" w:type="dxa"/>
            <w:tcBorders>
              <w:top w:val="nil"/>
              <w:left w:val="nil"/>
              <w:bottom w:val="single" w:sz="4" w:space="0" w:color="auto"/>
              <w:right w:val="single" w:sz="4" w:space="0" w:color="auto"/>
            </w:tcBorders>
            <w:shd w:val="clear" w:color="auto" w:fill="auto"/>
            <w:noWrap/>
            <w:vAlign w:val="bottom"/>
            <w:hideMark/>
          </w:tcPr>
          <w:p w14:paraId="0A131B36"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Engineering Geology and Soil Mechanics</w:t>
            </w:r>
          </w:p>
        </w:tc>
      </w:tr>
      <w:tr w:rsidR="005110E3" w:rsidRPr="005110E3" w14:paraId="267BD9A1" w14:textId="77777777" w:rsidTr="005110E3">
        <w:trPr>
          <w:trHeight w:val="600"/>
        </w:trPr>
        <w:tc>
          <w:tcPr>
            <w:tcW w:w="2840" w:type="dxa"/>
            <w:tcBorders>
              <w:top w:val="nil"/>
              <w:left w:val="single" w:sz="4" w:space="0" w:color="auto"/>
              <w:bottom w:val="single" w:sz="4" w:space="0" w:color="auto"/>
              <w:right w:val="single" w:sz="4" w:space="0" w:color="auto"/>
            </w:tcBorders>
            <w:shd w:val="clear" w:color="000000" w:fill="FFFFFF"/>
            <w:noWrap/>
            <w:vAlign w:val="bottom"/>
            <w:hideMark/>
          </w:tcPr>
          <w:p w14:paraId="31533505" w14:textId="77777777" w:rsidR="005110E3" w:rsidRPr="005110E3" w:rsidRDefault="005110E3" w:rsidP="005110E3">
            <w:pPr>
              <w:spacing w:after="0" w:line="240" w:lineRule="auto"/>
              <w:rPr>
                <w:rFonts w:ascii="Georgia" w:eastAsia="Times New Roman" w:hAnsi="Georgia" w:cs="Times New Roman"/>
                <w:sz w:val="40"/>
                <w:szCs w:val="40"/>
                <w:lang w:val="en-US" w:eastAsia="zh-CN"/>
              </w:rPr>
            </w:pPr>
            <w:r w:rsidRPr="005110E3">
              <w:rPr>
                <w:rFonts w:ascii="Georgia" w:eastAsia="Times New Roman" w:hAnsi="Georgia" w:cs="Times New Roman"/>
                <w:sz w:val="40"/>
                <w:szCs w:val="40"/>
                <w:lang w:val="en-US" w:eastAsia="zh-CN"/>
              </w:rPr>
              <w:t>PPP306</w:t>
            </w:r>
          </w:p>
        </w:tc>
        <w:tc>
          <w:tcPr>
            <w:tcW w:w="13820" w:type="dxa"/>
            <w:tcBorders>
              <w:top w:val="nil"/>
              <w:left w:val="nil"/>
              <w:bottom w:val="single" w:sz="4" w:space="0" w:color="auto"/>
              <w:right w:val="single" w:sz="4" w:space="0" w:color="auto"/>
            </w:tcBorders>
            <w:shd w:val="clear" w:color="auto" w:fill="auto"/>
            <w:noWrap/>
            <w:vAlign w:val="bottom"/>
            <w:hideMark/>
          </w:tcPr>
          <w:p w14:paraId="6025D57C" w14:textId="77777777" w:rsidR="005110E3" w:rsidRPr="005110E3" w:rsidRDefault="005110E3" w:rsidP="005110E3">
            <w:pPr>
              <w:spacing w:after="0" w:line="240" w:lineRule="auto"/>
              <w:rPr>
                <w:rFonts w:ascii="Georgia" w:eastAsia="Times New Roman" w:hAnsi="Georgia" w:cs="Times New Roman"/>
                <w:color w:val="000000"/>
                <w:sz w:val="40"/>
                <w:szCs w:val="40"/>
                <w:lang w:val="en-US" w:eastAsia="zh-CN"/>
              </w:rPr>
            </w:pPr>
            <w:r w:rsidRPr="005110E3">
              <w:rPr>
                <w:rFonts w:ascii="Georgia" w:eastAsia="Times New Roman" w:hAnsi="Georgia" w:cs="Times New Roman"/>
                <w:color w:val="000000"/>
                <w:sz w:val="40"/>
                <w:szCs w:val="40"/>
                <w:lang w:val="en-US" w:eastAsia="zh-CN"/>
              </w:rPr>
              <w:t>Professional Practice Project</w:t>
            </w:r>
          </w:p>
        </w:tc>
      </w:tr>
    </w:tbl>
    <w:p w14:paraId="6C5946F6" w14:textId="77777777" w:rsidR="005110E3" w:rsidRDefault="005110E3" w:rsidP="00B9076F">
      <w:pPr>
        <w:rPr>
          <w:rFonts w:ascii="Georgia" w:hAnsi="Georgia"/>
          <w:sz w:val="24"/>
          <w:szCs w:val="24"/>
          <w:lang w:eastAsia="en-SG"/>
        </w:rPr>
      </w:pPr>
    </w:p>
    <w:p w14:paraId="7858B852" w14:textId="77777777" w:rsidR="005110E3" w:rsidRDefault="005110E3" w:rsidP="00B9076F">
      <w:pPr>
        <w:rPr>
          <w:rFonts w:ascii="Georgia" w:hAnsi="Georgia"/>
          <w:sz w:val="24"/>
          <w:szCs w:val="24"/>
          <w:lang w:eastAsia="en-SG"/>
        </w:rPr>
      </w:pPr>
    </w:p>
    <w:p w14:paraId="545BB8D8" w14:textId="77777777" w:rsidR="00B9076F" w:rsidRDefault="00B9076F" w:rsidP="00B9076F">
      <w:pPr>
        <w:rPr>
          <w:rFonts w:ascii="Georgia" w:hAnsi="Georgia"/>
          <w:sz w:val="24"/>
          <w:szCs w:val="24"/>
          <w:lang w:eastAsia="en-SG"/>
        </w:rPr>
      </w:pPr>
    </w:p>
    <w:p w14:paraId="5DCF07EA" w14:textId="77777777" w:rsidR="00B9076F" w:rsidRDefault="00B9076F" w:rsidP="00B9076F">
      <w:pPr>
        <w:jc w:val="center"/>
        <w:rPr>
          <w:rFonts w:ascii="Georgia" w:hAnsi="Georgia"/>
          <w:b/>
          <w:noProof/>
          <w:sz w:val="24"/>
          <w:szCs w:val="24"/>
          <w:lang w:eastAsia="en-SG"/>
        </w:rPr>
      </w:pPr>
      <w:r w:rsidRPr="00B9076F">
        <w:rPr>
          <w:rFonts w:ascii="Georgia" w:hAnsi="Georgia"/>
          <w:b/>
          <w:noProof/>
          <w:sz w:val="24"/>
          <w:szCs w:val="24"/>
          <w:lang w:eastAsia="en-SG"/>
        </w:rPr>
        <w:lastRenderedPageBreak/>
        <w:t>Higher Diploma in Electrical &amp; Electronic Engineering</w:t>
      </w:r>
    </w:p>
    <w:p w14:paraId="6A6F86DA" w14:textId="77777777" w:rsidR="00B9076F" w:rsidRDefault="00B9076F" w:rsidP="00B9076F">
      <w:pPr>
        <w:jc w:val="center"/>
        <w:rPr>
          <w:rFonts w:ascii="Georgia" w:hAnsi="Georgia"/>
          <w:b/>
          <w:noProof/>
          <w:sz w:val="24"/>
          <w:szCs w:val="24"/>
          <w:lang w:eastAsia="en-SG"/>
        </w:rPr>
      </w:pPr>
    </w:p>
    <w:p w14:paraId="53955A25" w14:textId="373E13E2" w:rsidR="00B9076F" w:rsidRPr="00AE3BE4" w:rsidRDefault="00B9076F" w:rsidP="00B9076F">
      <w:pPr>
        <w:pStyle w:val="NormalWeb"/>
        <w:shd w:val="clear" w:color="auto" w:fill="FFFFFF"/>
        <w:spacing w:before="0" w:beforeAutospacing="0" w:after="0" w:afterAutospacing="0"/>
        <w:rPr>
          <w:rFonts w:ascii="Georgia" w:hAnsi="Georgia"/>
          <w:color w:val="000000" w:themeColor="text1"/>
        </w:rPr>
      </w:pPr>
      <w:r w:rsidRPr="00AE3BE4">
        <w:rPr>
          <w:rFonts w:ascii="Georgia" w:hAnsi="Georgia"/>
          <w:color w:val="000000" w:themeColor="text1"/>
        </w:rPr>
        <w:t xml:space="preserve">The </w:t>
      </w:r>
      <w:r>
        <w:rPr>
          <w:rFonts w:ascii="Georgia" w:hAnsi="Georgia"/>
          <w:color w:val="000000" w:themeColor="text1"/>
        </w:rPr>
        <w:t>Higher</w:t>
      </w:r>
      <w:r w:rsidRPr="00AE3BE4">
        <w:rPr>
          <w:rFonts w:ascii="Georgia" w:hAnsi="Georgia"/>
          <w:color w:val="000000" w:themeColor="text1"/>
        </w:rPr>
        <w:t xml:space="preserve"> Diploma in Electrical &amp; Electronic Engineering will equip </w:t>
      </w:r>
      <w:r>
        <w:rPr>
          <w:rFonts w:ascii="Georgia" w:hAnsi="Georgia"/>
          <w:color w:val="000000" w:themeColor="text1"/>
        </w:rPr>
        <w:t xml:space="preserve">students with </w:t>
      </w:r>
      <w:r w:rsidRPr="00B91A8B">
        <w:rPr>
          <w:rFonts w:ascii="Georgia" w:hAnsi="Georgia"/>
        </w:rPr>
        <w:t>advanced theoretical knowledge on Nano technology, signals &amp; systems</w:t>
      </w:r>
      <w:r>
        <w:rPr>
          <w:rFonts w:ascii="Georgia" w:hAnsi="Georgia"/>
        </w:rPr>
        <w:t xml:space="preserve">. </w:t>
      </w:r>
    </w:p>
    <w:p w14:paraId="2642BEAA" w14:textId="638D8A42" w:rsidR="00B9076F" w:rsidRDefault="00B9076F" w:rsidP="00B9076F">
      <w:pPr>
        <w:pStyle w:val="NormalWeb"/>
        <w:shd w:val="clear" w:color="auto" w:fill="FFFFFF"/>
        <w:spacing w:before="0" w:beforeAutospacing="0" w:after="0" w:afterAutospacing="0"/>
        <w:rPr>
          <w:rFonts w:ascii="Georgia" w:hAnsi="Georgia"/>
        </w:rPr>
      </w:pPr>
      <w:r w:rsidRPr="00AE3BE4">
        <w:rPr>
          <w:rFonts w:ascii="Georgia" w:hAnsi="Georgia"/>
          <w:color w:val="000000" w:themeColor="text1"/>
        </w:rPr>
        <w:t xml:space="preserve">Electronics play an integral part in our daily lives at home, built environment and factories. </w:t>
      </w:r>
      <w:r>
        <w:rPr>
          <w:rFonts w:ascii="Georgia" w:hAnsi="Georgia"/>
          <w:color w:val="000000" w:themeColor="text1"/>
        </w:rPr>
        <w:t>O</w:t>
      </w:r>
      <w:r w:rsidRPr="00AE3BE4">
        <w:rPr>
          <w:rFonts w:ascii="Georgia" w:hAnsi="Georgia"/>
          <w:color w:val="000000" w:themeColor="text1"/>
        </w:rPr>
        <w:t xml:space="preserve">ffice facilities equipment, kitchen appliances and sophisticated industrial systems, </w:t>
      </w:r>
      <w:r>
        <w:rPr>
          <w:rFonts w:ascii="Georgia" w:hAnsi="Georgia"/>
          <w:color w:val="000000" w:themeColor="text1"/>
        </w:rPr>
        <w:t xml:space="preserve">are some of the highly dependent items in electronics.  </w:t>
      </w:r>
    </w:p>
    <w:p w14:paraId="47FDF8EB" w14:textId="77777777" w:rsidR="007C1E86" w:rsidRDefault="007C1E86" w:rsidP="00B9076F">
      <w:pPr>
        <w:pStyle w:val="NormalWeb"/>
        <w:shd w:val="clear" w:color="auto" w:fill="FFFFFF"/>
        <w:spacing w:before="0" w:beforeAutospacing="0" w:after="0" w:afterAutospacing="0"/>
        <w:rPr>
          <w:rFonts w:ascii="Georgia" w:hAnsi="Georgia"/>
        </w:rPr>
      </w:pPr>
    </w:p>
    <w:p w14:paraId="69993D7F" w14:textId="77777777" w:rsidR="00B9076F" w:rsidRPr="006D7215" w:rsidRDefault="00B9076F" w:rsidP="00B9076F">
      <w:pPr>
        <w:rPr>
          <w:rFonts w:ascii="Georgia" w:hAnsi="Georgia"/>
          <w:b/>
          <w:sz w:val="24"/>
          <w:szCs w:val="24"/>
          <w:lang w:eastAsia="en-SG"/>
        </w:rPr>
      </w:pPr>
      <w:r w:rsidRPr="00B9076F">
        <w:rPr>
          <w:rFonts w:ascii="Georgia" w:hAnsi="Georgia"/>
          <w:sz w:val="24"/>
          <w:szCs w:val="24"/>
        </w:rPr>
        <w:t>The curriculum will include recent innovate skills for a more challenging and complex needs in the industry. A focus on working in groups and classroom communication and collaboration are essential to prepare students for the future. In this course, you will acquire these skills through industry based projects, case studies and assignments.</w:t>
      </w:r>
    </w:p>
    <w:p w14:paraId="227AE66D" w14:textId="77777777" w:rsidR="00B9076F" w:rsidRDefault="00B9076F" w:rsidP="00B9076F"/>
    <w:p w14:paraId="2A669CCD" w14:textId="77777777" w:rsidR="00B9076F" w:rsidRPr="00564D6B" w:rsidRDefault="00B9076F" w:rsidP="007C1E86">
      <w:pPr>
        <w:rPr>
          <w:rFonts w:ascii="Georgia" w:hAnsi="Georgia"/>
          <w:b/>
          <w:noProof/>
          <w:sz w:val="24"/>
          <w:szCs w:val="24"/>
          <w:lang w:eastAsia="en-SG"/>
        </w:rPr>
      </w:pPr>
      <w:r w:rsidRPr="00564D6B">
        <w:rPr>
          <w:rFonts w:ascii="Georgia" w:hAnsi="Georgia"/>
          <w:b/>
          <w:noProof/>
          <w:sz w:val="24"/>
          <w:szCs w:val="24"/>
          <w:lang w:eastAsia="en-SG"/>
        </w:rPr>
        <w:t>Higher Diploma in Facilities Management</w:t>
      </w:r>
    </w:p>
    <w:p w14:paraId="3D9A2DE7" w14:textId="77777777" w:rsidR="00B9076F" w:rsidRDefault="00B9076F" w:rsidP="00B9076F">
      <w:pPr>
        <w:rPr>
          <w:rFonts w:ascii="Georgia" w:hAnsi="Georgia"/>
          <w:noProof/>
          <w:sz w:val="24"/>
          <w:szCs w:val="24"/>
          <w:lang w:eastAsia="en-SG"/>
        </w:rPr>
      </w:pPr>
    </w:p>
    <w:p w14:paraId="5EDFD10E" w14:textId="77777777" w:rsidR="00B9076F" w:rsidRDefault="00B9076F" w:rsidP="00B9076F">
      <w:pPr>
        <w:pStyle w:val="NormalWeb"/>
        <w:shd w:val="clear" w:color="auto" w:fill="FFFFFF"/>
        <w:spacing w:before="0" w:beforeAutospacing="0" w:after="120" w:afterAutospacing="0"/>
        <w:rPr>
          <w:rFonts w:ascii="Georgia" w:hAnsi="Georgia"/>
        </w:rPr>
      </w:pPr>
      <w:r>
        <w:rPr>
          <w:rFonts w:ascii="Georgia" w:hAnsi="Georgia" w:cs="Helvetica"/>
        </w:rPr>
        <w:t xml:space="preserve">Higher </w:t>
      </w:r>
      <w:r w:rsidRPr="00BF07D2">
        <w:rPr>
          <w:rFonts w:ascii="Georgia" w:hAnsi="Georgia"/>
        </w:rPr>
        <w:t xml:space="preserve">Diploma in Facilities Management course aims to </w:t>
      </w:r>
      <w:r>
        <w:rPr>
          <w:rFonts w:ascii="Georgia" w:hAnsi="Georgia"/>
        </w:rPr>
        <w:t>the knowledge on integrated facilities management skills.</w:t>
      </w:r>
      <w:r w:rsidRPr="00BF07D2">
        <w:rPr>
          <w:rFonts w:ascii="Georgia" w:hAnsi="Georgia"/>
        </w:rPr>
        <w:t xml:space="preserve">  Larger, more complex facilities are built every day with an impressive array of technology and automated systems. Plant managers are responsible not only for day-to-day operations but also long-term: improving efficiency, keeping up-to-date with the latest trends and codes as well as ensuring safety and sustainability.</w:t>
      </w:r>
    </w:p>
    <w:p w14:paraId="0AD6842A" w14:textId="34D851CA" w:rsidR="00B9076F" w:rsidRPr="007C1E86" w:rsidRDefault="00B9076F" w:rsidP="007C1E86">
      <w:pPr>
        <w:shd w:val="clear" w:color="auto" w:fill="FFFFFF"/>
        <w:rPr>
          <w:rFonts w:ascii="Georgia" w:hAnsi="Georgia"/>
          <w:sz w:val="24"/>
          <w:szCs w:val="24"/>
          <w:lang w:eastAsia="en-SG"/>
        </w:rPr>
      </w:pPr>
      <w:r w:rsidRPr="00BF07D2">
        <w:rPr>
          <w:rFonts w:ascii="Georgia" w:hAnsi="Georgia"/>
          <w:sz w:val="24"/>
          <w:szCs w:val="24"/>
          <w:lang w:eastAsia="en-SG"/>
        </w:rPr>
        <w:t>Success</w:t>
      </w:r>
      <w:r>
        <w:rPr>
          <w:rFonts w:ascii="Georgia" w:hAnsi="Georgia"/>
          <w:sz w:val="24"/>
          <w:szCs w:val="24"/>
          <w:lang w:eastAsia="en-SG"/>
        </w:rPr>
        <w:t xml:space="preserve">ful facilities management requires handling </w:t>
      </w:r>
      <w:r w:rsidRPr="00BF07D2">
        <w:rPr>
          <w:rFonts w:ascii="Georgia" w:hAnsi="Georgia"/>
          <w:sz w:val="24"/>
          <w:szCs w:val="24"/>
          <w:lang w:eastAsia="en-SG"/>
        </w:rPr>
        <w:t xml:space="preserve">competing needs and expectations with a high level of professionalism and </w:t>
      </w:r>
      <w:r>
        <w:rPr>
          <w:rFonts w:ascii="Georgia" w:hAnsi="Georgia"/>
          <w:sz w:val="24"/>
          <w:szCs w:val="24"/>
          <w:lang w:eastAsia="en-SG"/>
        </w:rPr>
        <w:t>cost effective</w:t>
      </w:r>
      <w:r w:rsidRPr="00BF07D2">
        <w:rPr>
          <w:rFonts w:ascii="Georgia" w:hAnsi="Georgia"/>
          <w:sz w:val="24"/>
          <w:szCs w:val="24"/>
          <w:lang w:eastAsia="en-SG"/>
        </w:rPr>
        <w:t>. Attain the technical skills and management techniques you need to increase your effectiveness; save on budget and ensure quality control without compromising on quality. Advance your understanding of this diverse field and focusing on design and management from concept an</w:t>
      </w:r>
      <w:r w:rsidR="007C1E86">
        <w:rPr>
          <w:rFonts w:ascii="Georgia" w:hAnsi="Georgia"/>
          <w:sz w:val="24"/>
          <w:szCs w:val="24"/>
          <w:lang w:eastAsia="en-SG"/>
        </w:rPr>
        <w:t>d installation to long-term use</w:t>
      </w:r>
    </w:p>
    <w:p w14:paraId="1114F0AA" w14:textId="77777777" w:rsidR="005110E3" w:rsidRDefault="005110E3" w:rsidP="005110E3">
      <w:pPr>
        <w:spacing w:after="0" w:line="240" w:lineRule="auto"/>
      </w:pPr>
    </w:p>
    <w:p w14:paraId="6B6161A7" w14:textId="77777777" w:rsidR="005110E3" w:rsidRDefault="005110E3" w:rsidP="005110E3">
      <w:pPr>
        <w:spacing w:after="0" w:line="240" w:lineRule="auto"/>
        <w:rPr>
          <w:rFonts w:ascii="Georgia" w:hAnsi="Georgia" w:cs="Calibri"/>
          <w:b/>
          <w:noProof/>
          <w:lang w:eastAsia="en-SG"/>
        </w:rPr>
      </w:pPr>
      <w:r w:rsidRPr="00D5613B">
        <w:rPr>
          <w:rFonts w:ascii="Georgia" w:hAnsi="Georgia" w:cs="Calibri"/>
          <w:b/>
          <w:noProof/>
          <w:lang w:eastAsia="en-SG"/>
        </w:rPr>
        <w:t xml:space="preserve">       Higher Diploma in Mechanical Engineering</w:t>
      </w:r>
    </w:p>
    <w:p w14:paraId="11EC30D7" w14:textId="77777777" w:rsidR="005110E3" w:rsidRDefault="005110E3" w:rsidP="005110E3">
      <w:pPr>
        <w:spacing w:after="0" w:line="240" w:lineRule="auto"/>
        <w:rPr>
          <w:rFonts w:ascii="Georgia" w:hAnsi="Georgia" w:cs="Calibri"/>
          <w:b/>
          <w:noProof/>
          <w:lang w:eastAsia="en-SG"/>
        </w:rPr>
      </w:pPr>
    </w:p>
    <w:p w14:paraId="2D1A749C" w14:textId="77777777" w:rsidR="005110E3" w:rsidRDefault="005110E3" w:rsidP="005110E3">
      <w:pPr>
        <w:spacing w:after="0" w:line="240" w:lineRule="auto"/>
        <w:rPr>
          <w:rFonts w:ascii="Georgia" w:hAnsi="Georgia" w:cs="Calibri"/>
          <w:b/>
          <w:noProof/>
          <w:lang w:eastAsia="en-SG"/>
        </w:rPr>
      </w:pPr>
    </w:p>
    <w:p w14:paraId="6AF8499B" w14:textId="77777777" w:rsidR="005110E3" w:rsidRDefault="005110E3" w:rsidP="005110E3">
      <w:pPr>
        <w:spacing w:before="100" w:beforeAutospacing="1" w:after="0" w:line="240" w:lineRule="auto"/>
        <w:ind w:left="390"/>
        <w:rPr>
          <w:rFonts w:ascii="Georgia" w:hAnsi="Georgia" w:cs="Calibri"/>
        </w:rPr>
      </w:pPr>
      <w:r w:rsidRPr="00036B47">
        <w:rPr>
          <w:rFonts w:ascii="Georgia" w:hAnsi="Georgia" w:cs="Calibri"/>
        </w:rPr>
        <w:t xml:space="preserve">Higher Diploma in Mechanical Engineering course emphasis design, analysis, and </w:t>
      </w:r>
      <w:r>
        <w:rPr>
          <w:rFonts w:ascii="Georgia" w:hAnsi="Georgia" w:cs="Calibri"/>
        </w:rPr>
        <w:t xml:space="preserve">         </w:t>
      </w:r>
      <w:r w:rsidRPr="00036B47">
        <w:rPr>
          <w:rFonts w:ascii="Georgia" w:hAnsi="Georgia" w:cs="Calibri"/>
        </w:rPr>
        <w:t xml:space="preserve">manufacturing new products and technologies. It addresses the society’s needs by </w:t>
      </w:r>
      <w:r>
        <w:rPr>
          <w:rFonts w:ascii="Georgia" w:hAnsi="Georgia" w:cs="Calibri"/>
        </w:rPr>
        <w:t xml:space="preserve">        </w:t>
      </w:r>
      <w:r w:rsidRPr="00036B47">
        <w:rPr>
          <w:rFonts w:ascii="Georgia" w:hAnsi="Georgia" w:cs="Calibri"/>
        </w:rPr>
        <w:t>combining mechanical engineering fundamentals with innovative ideas. We structure</w:t>
      </w:r>
      <w:r>
        <w:rPr>
          <w:rFonts w:ascii="Georgia" w:hAnsi="Georgia" w:cs="Calibri"/>
        </w:rPr>
        <w:t xml:space="preserve">     </w:t>
      </w:r>
      <w:r w:rsidRPr="00036B47">
        <w:rPr>
          <w:rFonts w:ascii="Georgia" w:hAnsi="Georgia" w:cs="Calibri"/>
        </w:rPr>
        <w:t xml:space="preserve"> our curriculum by emphasizing engineering theory and technical skills. Our students </w:t>
      </w:r>
      <w:r>
        <w:rPr>
          <w:rFonts w:ascii="Georgia" w:hAnsi="Georgia" w:cs="Calibri"/>
        </w:rPr>
        <w:t xml:space="preserve">      </w:t>
      </w:r>
      <w:r w:rsidRPr="00036B47">
        <w:rPr>
          <w:rFonts w:ascii="Georgia" w:hAnsi="Georgia" w:cs="Calibri"/>
        </w:rPr>
        <w:t xml:space="preserve">learn how to </w:t>
      </w:r>
      <w:proofErr w:type="spellStart"/>
      <w:r w:rsidRPr="00036B47">
        <w:rPr>
          <w:rFonts w:ascii="Georgia" w:hAnsi="Georgia" w:cs="Calibri"/>
        </w:rPr>
        <w:t>analyze</w:t>
      </w:r>
      <w:proofErr w:type="spellEnd"/>
      <w:r w:rsidRPr="00036B47">
        <w:rPr>
          <w:rFonts w:ascii="Georgia" w:hAnsi="Georgia" w:cs="Calibri"/>
        </w:rPr>
        <w:t xml:space="preserve"> solve practical problem. </w:t>
      </w:r>
    </w:p>
    <w:p w14:paraId="522C9D58" w14:textId="77777777" w:rsidR="005110E3" w:rsidRDefault="005110E3" w:rsidP="005110E3">
      <w:pPr>
        <w:pStyle w:val="NormalWeb"/>
        <w:shd w:val="clear" w:color="auto" w:fill="FFFFFF"/>
        <w:spacing w:before="0" w:beforeAutospacing="0" w:after="0"/>
        <w:ind w:left="390"/>
        <w:rPr>
          <w:rFonts w:ascii="Georgia" w:hAnsi="Georgia" w:cs="Calibri"/>
          <w:sz w:val="22"/>
          <w:szCs w:val="22"/>
        </w:rPr>
      </w:pPr>
    </w:p>
    <w:p w14:paraId="149D1150" w14:textId="77777777" w:rsidR="005110E3" w:rsidRDefault="005110E3" w:rsidP="005110E3">
      <w:pPr>
        <w:pStyle w:val="NormalWeb"/>
        <w:shd w:val="clear" w:color="auto" w:fill="FFFFFF"/>
        <w:spacing w:before="0" w:beforeAutospacing="0" w:after="0"/>
        <w:ind w:left="390"/>
        <w:rPr>
          <w:rFonts w:ascii="Georgia" w:hAnsi="Georgia" w:cs="Calibri"/>
          <w:sz w:val="22"/>
          <w:szCs w:val="22"/>
        </w:rPr>
      </w:pPr>
      <w:r>
        <w:rPr>
          <w:rFonts w:ascii="Georgia" w:hAnsi="Georgia" w:cs="Calibri"/>
          <w:sz w:val="22"/>
          <w:szCs w:val="22"/>
        </w:rPr>
        <w:t>This course</w:t>
      </w:r>
      <w:r w:rsidRPr="00023183">
        <w:rPr>
          <w:rFonts w:ascii="Georgia" w:hAnsi="Georgia" w:cs="Calibri"/>
          <w:sz w:val="22"/>
          <w:szCs w:val="22"/>
        </w:rPr>
        <w:t xml:space="preserve"> provides a broad-based education that enables you to excel in diverse career choices. Its strong emphasis on applied design thinking skills gives you an edge in creating innovative solutions for using clean energy, developing new materials and processes, designing and manufacturing products that range from consumer products to construction equipment.</w:t>
      </w:r>
    </w:p>
    <w:p w14:paraId="366E4EB1" w14:textId="2CC5BD5A" w:rsidR="005110E3" w:rsidRPr="005110E3" w:rsidRDefault="005110E3" w:rsidP="005110E3">
      <w:pPr>
        <w:spacing w:after="0"/>
        <w:rPr>
          <w:rFonts w:ascii="Arial" w:hAnsi="Arial" w:cs="Arial"/>
          <w:b/>
        </w:rPr>
      </w:pPr>
      <w:r w:rsidRPr="005110E3">
        <w:rPr>
          <w:rFonts w:ascii="Arial" w:hAnsi="Arial" w:cs="Arial"/>
          <w:b/>
          <w:noProof/>
          <w:lang w:eastAsia="en-SG"/>
        </w:rPr>
        <w:lastRenderedPageBreak/>
        <w:t>Higher Diploma in Quantity Surveying</w:t>
      </w:r>
    </w:p>
    <w:p w14:paraId="40CDB6F7" w14:textId="77777777" w:rsidR="005110E3" w:rsidRPr="005110E3" w:rsidRDefault="005110E3" w:rsidP="005110E3">
      <w:pPr>
        <w:spacing w:after="0"/>
        <w:rPr>
          <w:rFonts w:ascii="Arial" w:hAnsi="Arial" w:cs="Arial"/>
        </w:rPr>
      </w:pPr>
    </w:p>
    <w:p w14:paraId="2EF0F354" w14:textId="77777777" w:rsidR="005110E3" w:rsidRPr="005110E3" w:rsidRDefault="005110E3" w:rsidP="005110E3">
      <w:pPr>
        <w:shd w:val="clear" w:color="auto" w:fill="FFFFFF"/>
        <w:spacing w:before="100" w:beforeAutospacing="1" w:line="240" w:lineRule="auto"/>
        <w:ind w:left="432"/>
        <w:rPr>
          <w:rFonts w:ascii="Arial" w:hAnsi="Arial" w:cs="Arial"/>
          <w:lang w:eastAsia="en-SG"/>
        </w:rPr>
      </w:pPr>
      <w:r w:rsidRPr="005110E3">
        <w:rPr>
          <w:rFonts w:ascii="Arial" w:hAnsi="Arial" w:cs="Arial"/>
          <w:lang w:eastAsia="en-SG"/>
        </w:rPr>
        <w:t>Quantity Surveying is primarily centred on the construction business for the management of the costs and budgets of large projects. From the moment, a plan is drawn until a large construction project has been completed, a quantity surveyor is likely to be involved in a legal, technical and financial capacity. The functions of a quantity surveyor are broadly concerned with the control of the cost on construction projects, the management and maintenance of the budget, valuations and any legal matters arising through the course of the project. They are required to make sure that the project remains profitable and efficient.</w:t>
      </w:r>
    </w:p>
    <w:p w14:paraId="6CB3AFEF" w14:textId="023E4816" w:rsidR="005110E3" w:rsidRPr="005110E3" w:rsidRDefault="005110E3" w:rsidP="005110E3">
      <w:pPr>
        <w:spacing w:after="0" w:line="240" w:lineRule="auto"/>
        <w:rPr>
          <w:rFonts w:ascii="Arial" w:hAnsi="Arial" w:cs="Arial"/>
          <w:lang w:eastAsia="en-SG"/>
        </w:rPr>
      </w:pPr>
      <w:r w:rsidRPr="005110E3">
        <w:rPr>
          <w:rFonts w:ascii="Arial" w:hAnsi="Arial" w:cs="Arial"/>
          <w:lang w:eastAsia="en-SG"/>
        </w:rPr>
        <w:t>The job requires a combination of technical, financial and legal knowledge. With a</w:t>
      </w:r>
    </w:p>
    <w:p w14:paraId="44715C89" w14:textId="43DD0F08" w:rsidR="005110E3" w:rsidRPr="005110E3" w:rsidRDefault="005110E3" w:rsidP="005110E3">
      <w:pPr>
        <w:spacing w:after="0" w:line="240" w:lineRule="auto"/>
        <w:rPr>
          <w:rFonts w:ascii="Arial" w:hAnsi="Arial" w:cs="Arial"/>
          <w:lang w:eastAsia="en-SG"/>
        </w:rPr>
      </w:pPr>
      <w:r w:rsidRPr="005110E3">
        <w:rPr>
          <w:rFonts w:ascii="Arial" w:hAnsi="Arial" w:cs="Arial"/>
          <w:lang w:eastAsia="en-SG"/>
        </w:rPr>
        <w:t>qualification in quantity surveying career possibilities include contracting or private</w:t>
      </w:r>
    </w:p>
    <w:p w14:paraId="4BF7BF39" w14:textId="2FC7158E" w:rsidR="005110E3" w:rsidRPr="005110E3" w:rsidRDefault="005110E3" w:rsidP="005110E3">
      <w:pPr>
        <w:spacing w:after="0" w:line="240" w:lineRule="auto"/>
        <w:rPr>
          <w:rFonts w:ascii="Arial" w:hAnsi="Arial" w:cs="Arial"/>
          <w:lang w:eastAsia="en-SG"/>
        </w:rPr>
      </w:pPr>
      <w:r w:rsidRPr="005110E3">
        <w:rPr>
          <w:rFonts w:ascii="Arial" w:hAnsi="Arial" w:cs="Arial"/>
          <w:lang w:eastAsia="en-SG"/>
        </w:rPr>
        <w:t>quantity surveying, building surveying, construction management or consultancy,</w:t>
      </w:r>
    </w:p>
    <w:p w14:paraId="7A6FC42C" w14:textId="0392BB29" w:rsidR="005110E3" w:rsidRPr="005110E3" w:rsidRDefault="005110E3" w:rsidP="005110E3">
      <w:pPr>
        <w:spacing w:after="0" w:line="240" w:lineRule="auto"/>
        <w:rPr>
          <w:rFonts w:ascii="Arial" w:hAnsi="Arial" w:cs="Arial"/>
        </w:rPr>
      </w:pPr>
      <w:r w:rsidRPr="005110E3">
        <w:rPr>
          <w:rFonts w:ascii="Arial" w:hAnsi="Arial" w:cs="Arial"/>
          <w:lang w:eastAsia="en-SG"/>
        </w:rPr>
        <w:t>accountancy and financial services management or estate management.</w:t>
      </w:r>
    </w:p>
    <w:p w14:paraId="41A5AF69" w14:textId="77777777" w:rsidR="002D7168" w:rsidRPr="00D10EA8" w:rsidRDefault="002D7168" w:rsidP="00B9076F">
      <w:pPr>
        <w:rPr>
          <w:b/>
          <w:lang w:val="en-US" w:eastAsia="zh-CN"/>
        </w:rPr>
      </w:pPr>
    </w:p>
    <w:p w14:paraId="6A6FD3AE" w14:textId="77777777" w:rsidR="005110E3" w:rsidRPr="001C4CBC" w:rsidRDefault="005110E3" w:rsidP="005110E3">
      <w:pPr>
        <w:pStyle w:val="NormalWeb"/>
        <w:shd w:val="clear" w:color="auto" w:fill="FFFFFF"/>
        <w:spacing w:before="0" w:beforeAutospacing="0" w:after="0"/>
        <w:ind w:left="390"/>
        <w:rPr>
          <w:rFonts w:ascii="Arial Narrow" w:hAnsi="Arial Narrow" w:cs="Calibri"/>
          <w:sz w:val="22"/>
          <w:szCs w:val="22"/>
        </w:rPr>
      </w:pPr>
    </w:p>
    <w:p w14:paraId="5F18A967" w14:textId="77777777" w:rsidR="005110E3" w:rsidRPr="001C4CBC" w:rsidRDefault="005110E3" w:rsidP="005110E3">
      <w:pPr>
        <w:pStyle w:val="NormalWeb"/>
        <w:shd w:val="clear" w:color="auto" w:fill="FFFFFF"/>
        <w:spacing w:before="0" w:beforeAutospacing="0" w:after="0"/>
        <w:ind w:left="390"/>
        <w:rPr>
          <w:rFonts w:ascii="Arial Narrow" w:hAnsi="Arial Narrow" w:cs="Calibri"/>
          <w:b/>
          <w:sz w:val="22"/>
          <w:szCs w:val="22"/>
        </w:rPr>
      </w:pPr>
      <w:r w:rsidRPr="001C4CBC">
        <w:rPr>
          <w:rFonts w:ascii="Arial Narrow" w:hAnsi="Arial Narrow" w:cs="Calibri"/>
          <w:b/>
          <w:sz w:val="22"/>
          <w:szCs w:val="22"/>
        </w:rPr>
        <w:t>Duration &amp; Time</w:t>
      </w:r>
    </w:p>
    <w:p w14:paraId="5027C389" w14:textId="77777777" w:rsidR="005110E3" w:rsidRPr="001C4CBC" w:rsidRDefault="005110E3" w:rsidP="005110E3">
      <w:pPr>
        <w:pStyle w:val="NormalWeb"/>
        <w:shd w:val="clear" w:color="auto" w:fill="FFFFFF"/>
        <w:spacing w:before="0" w:beforeAutospacing="0" w:after="0"/>
        <w:ind w:left="390"/>
        <w:rPr>
          <w:rFonts w:ascii="Arial Narrow" w:hAnsi="Arial Narrow" w:cs="Calibri"/>
          <w:sz w:val="22"/>
          <w:szCs w:val="22"/>
        </w:rPr>
      </w:pPr>
      <w:r w:rsidRPr="001C4CBC">
        <w:rPr>
          <w:rFonts w:ascii="Arial Narrow" w:hAnsi="Arial Narrow" w:cs="Calibri"/>
          <w:sz w:val="22"/>
          <w:szCs w:val="22"/>
        </w:rPr>
        <w:t xml:space="preserve">Full time </w:t>
      </w:r>
      <w:r>
        <w:rPr>
          <w:rFonts w:ascii="Arial Narrow" w:hAnsi="Arial Narrow" w:cs="Calibri"/>
          <w:sz w:val="22"/>
          <w:szCs w:val="22"/>
        </w:rPr>
        <w:t xml:space="preserve">course </w:t>
      </w:r>
      <w:r w:rsidRPr="001C4CBC">
        <w:rPr>
          <w:rFonts w:ascii="Arial Narrow" w:hAnsi="Arial Narrow" w:cs="Calibri"/>
          <w:sz w:val="22"/>
          <w:szCs w:val="22"/>
        </w:rPr>
        <w:t>: 20 months</w:t>
      </w:r>
    </w:p>
    <w:p w14:paraId="208546EC" w14:textId="77777777" w:rsidR="005110E3" w:rsidRPr="001C4CBC" w:rsidRDefault="005110E3" w:rsidP="005110E3">
      <w:pPr>
        <w:pStyle w:val="NormalWeb"/>
        <w:shd w:val="clear" w:color="auto" w:fill="FFFFFF"/>
        <w:spacing w:before="0" w:beforeAutospacing="0" w:after="0"/>
        <w:ind w:left="390"/>
        <w:rPr>
          <w:rFonts w:ascii="Arial Narrow" w:hAnsi="Arial Narrow" w:cs="Calibri"/>
          <w:sz w:val="22"/>
          <w:szCs w:val="22"/>
        </w:rPr>
      </w:pPr>
      <w:r w:rsidRPr="001C4CBC">
        <w:rPr>
          <w:rFonts w:ascii="Arial Narrow" w:hAnsi="Arial Narrow" w:cs="Calibri"/>
          <w:sz w:val="22"/>
          <w:szCs w:val="22"/>
        </w:rPr>
        <w:t xml:space="preserve">Part time </w:t>
      </w:r>
      <w:r>
        <w:rPr>
          <w:rFonts w:ascii="Arial Narrow" w:hAnsi="Arial Narrow" w:cs="Calibri"/>
          <w:sz w:val="22"/>
          <w:szCs w:val="22"/>
        </w:rPr>
        <w:t xml:space="preserve">course </w:t>
      </w:r>
      <w:r w:rsidRPr="001C4CBC">
        <w:rPr>
          <w:rFonts w:ascii="Arial Narrow" w:hAnsi="Arial Narrow" w:cs="Calibri"/>
          <w:sz w:val="22"/>
          <w:szCs w:val="22"/>
        </w:rPr>
        <w:t>: 24 months</w:t>
      </w:r>
    </w:p>
    <w:p w14:paraId="33FE91A5" w14:textId="77777777" w:rsidR="005110E3" w:rsidRDefault="005110E3" w:rsidP="005110E3">
      <w:pPr>
        <w:pStyle w:val="NormalWeb"/>
        <w:shd w:val="clear" w:color="auto" w:fill="FFFFFF"/>
        <w:spacing w:before="0" w:beforeAutospacing="0" w:after="0"/>
        <w:ind w:left="390"/>
        <w:rPr>
          <w:rFonts w:ascii="Georgia" w:hAnsi="Georgia" w:cs="Calibri"/>
          <w:sz w:val="22"/>
          <w:szCs w:val="22"/>
        </w:rPr>
      </w:pPr>
    </w:p>
    <w:p w14:paraId="48262C7A" w14:textId="77777777" w:rsidR="005110E3" w:rsidRDefault="005110E3" w:rsidP="005110E3">
      <w:pPr>
        <w:pStyle w:val="NormalWeb"/>
        <w:shd w:val="clear" w:color="auto" w:fill="FFFFFF"/>
        <w:spacing w:before="0" w:beforeAutospacing="0" w:after="0"/>
        <w:ind w:left="390"/>
        <w:rPr>
          <w:rFonts w:ascii="Georgia" w:hAnsi="Georgia" w:cs="Calibri"/>
          <w:sz w:val="22"/>
          <w:szCs w:val="22"/>
        </w:rPr>
      </w:pPr>
      <w:r>
        <w:rPr>
          <w:rFonts w:ascii="Georgia" w:hAnsi="Georgia" w:cs="Calibri"/>
          <w:sz w:val="22"/>
          <w:szCs w:val="22"/>
        </w:rPr>
        <w:t>Sunday class from 10am to 4pm or</w:t>
      </w:r>
    </w:p>
    <w:p w14:paraId="7B850D5F" w14:textId="77777777" w:rsidR="005110E3" w:rsidRDefault="005110E3" w:rsidP="005110E3">
      <w:pPr>
        <w:pStyle w:val="NormalWeb"/>
        <w:shd w:val="clear" w:color="auto" w:fill="FFFFFF"/>
        <w:spacing w:before="0" w:beforeAutospacing="0" w:after="0"/>
        <w:ind w:left="390"/>
        <w:rPr>
          <w:rFonts w:ascii="Georgia" w:hAnsi="Georgia" w:cs="Calibri"/>
          <w:sz w:val="22"/>
          <w:szCs w:val="22"/>
        </w:rPr>
      </w:pPr>
      <w:r>
        <w:rPr>
          <w:rFonts w:ascii="Georgia" w:hAnsi="Georgia" w:cs="Calibri"/>
          <w:sz w:val="22"/>
          <w:szCs w:val="22"/>
        </w:rPr>
        <w:t xml:space="preserve">Twice a week 7pm to 10pm </w:t>
      </w:r>
    </w:p>
    <w:p w14:paraId="3A5EF989" w14:textId="77777777" w:rsidR="005110E3" w:rsidRDefault="005110E3" w:rsidP="005110E3">
      <w:pPr>
        <w:pStyle w:val="NormalWeb"/>
        <w:shd w:val="clear" w:color="auto" w:fill="FFFFFF"/>
        <w:spacing w:before="0" w:beforeAutospacing="0" w:after="0"/>
        <w:ind w:left="390"/>
        <w:rPr>
          <w:rFonts w:ascii="Georgia" w:hAnsi="Georgia" w:cs="Calibri"/>
          <w:sz w:val="22"/>
          <w:szCs w:val="22"/>
        </w:rPr>
      </w:pPr>
    </w:p>
    <w:p w14:paraId="6897D8B4" w14:textId="77777777" w:rsidR="005110E3" w:rsidRDefault="005110E3" w:rsidP="005110E3">
      <w:pPr>
        <w:pStyle w:val="NormalWeb"/>
        <w:shd w:val="clear" w:color="auto" w:fill="FFFFFF"/>
        <w:spacing w:before="0" w:beforeAutospacing="0" w:after="0"/>
        <w:ind w:left="390"/>
        <w:rPr>
          <w:rFonts w:ascii="Georgia" w:hAnsi="Georgia" w:cs="Calibri"/>
          <w:sz w:val="22"/>
          <w:szCs w:val="22"/>
        </w:rPr>
      </w:pPr>
    </w:p>
    <w:p w14:paraId="24616CB9" w14:textId="77777777" w:rsidR="005110E3" w:rsidRPr="00F87D2D" w:rsidRDefault="005110E3" w:rsidP="005110E3">
      <w:pPr>
        <w:pStyle w:val="NormalWeb"/>
        <w:shd w:val="clear" w:color="auto" w:fill="FFFFFF"/>
        <w:spacing w:before="0" w:beforeAutospacing="0" w:after="0"/>
        <w:ind w:left="390"/>
        <w:rPr>
          <w:rFonts w:ascii="Arial Narrow" w:hAnsi="Arial Narrow" w:cs="Calibri"/>
          <w:b/>
          <w:sz w:val="22"/>
          <w:szCs w:val="22"/>
        </w:rPr>
      </w:pPr>
      <w:r w:rsidRPr="00F87D2D">
        <w:rPr>
          <w:rFonts w:ascii="Arial Narrow" w:hAnsi="Arial Narrow" w:cs="Calibri"/>
          <w:b/>
          <w:sz w:val="22"/>
          <w:szCs w:val="22"/>
        </w:rPr>
        <w:t>Course Fee</w:t>
      </w:r>
    </w:p>
    <w:p w14:paraId="4894CE4C" w14:textId="77777777" w:rsidR="005110E3" w:rsidRPr="00F87D2D" w:rsidRDefault="005110E3" w:rsidP="005110E3">
      <w:pPr>
        <w:pStyle w:val="NormalWeb"/>
        <w:shd w:val="clear" w:color="auto" w:fill="FFFFFF"/>
        <w:spacing w:before="0" w:beforeAutospacing="0" w:after="0"/>
        <w:ind w:left="390"/>
        <w:rPr>
          <w:rFonts w:ascii="Arial Narrow" w:hAnsi="Arial Narrow" w:cs="Calibri"/>
          <w:sz w:val="22"/>
          <w:szCs w:val="22"/>
        </w:rPr>
      </w:pPr>
      <w:r w:rsidRPr="00F87D2D">
        <w:rPr>
          <w:rFonts w:ascii="Arial Narrow" w:hAnsi="Arial Narrow" w:cs="Calibri"/>
          <w:sz w:val="22"/>
          <w:szCs w:val="22"/>
        </w:rPr>
        <w:t>Par</w:t>
      </w:r>
      <w:r>
        <w:rPr>
          <w:rFonts w:ascii="Arial Narrow" w:hAnsi="Arial Narrow" w:cs="Calibri"/>
          <w:sz w:val="22"/>
          <w:szCs w:val="22"/>
        </w:rPr>
        <w:t>t</w:t>
      </w:r>
      <w:r w:rsidRPr="00F87D2D">
        <w:rPr>
          <w:rFonts w:ascii="Arial Narrow" w:hAnsi="Arial Narrow" w:cs="Calibri"/>
          <w:sz w:val="22"/>
          <w:szCs w:val="22"/>
        </w:rPr>
        <w:t xml:space="preserve"> time course fee</w:t>
      </w:r>
    </w:p>
    <w:p w14:paraId="0FBB1254" w14:textId="77777777" w:rsidR="005110E3" w:rsidRPr="00F87D2D" w:rsidRDefault="005110E3" w:rsidP="005110E3">
      <w:pPr>
        <w:pStyle w:val="NormalWeb"/>
        <w:shd w:val="clear" w:color="auto" w:fill="FFFFFF"/>
        <w:spacing w:before="0" w:beforeAutospacing="0" w:after="0"/>
        <w:ind w:left="390"/>
        <w:rPr>
          <w:rFonts w:ascii="Arial Narrow" w:hAnsi="Arial Narrow" w:cs="Calibri"/>
          <w:sz w:val="22"/>
          <w:szCs w:val="22"/>
        </w:rPr>
      </w:pPr>
      <w:r w:rsidRPr="00F87D2D">
        <w:rPr>
          <w:rFonts w:ascii="Arial Narrow" w:hAnsi="Arial Narrow" w:cs="Calibri"/>
          <w:sz w:val="22"/>
          <w:szCs w:val="22"/>
        </w:rPr>
        <w:t>Full Payment: $9,900  or $4950 yearly</w:t>
      </w:r>
    </w:p>
    <w:p w14:paraId="16BAD664" w14:textId="77777777" w:rsidR="005110E3" w:rsidRDefault="005110E3" w:rsidP="005110E3">
      <w:pPr>
        <w:pStyle w:val="NormalWeb"/>
        <w:shd w:val="clear" w:color="auto" w:fill="FFFFFF"/>
        <w:spacing w:before="0" w:beforeAutospacing="0" w:after="0"/>
        <w:ind w:left="390"/>
        <w:rPr>
          <w:rFonts w:ascii="Arial Narrow" w:hAnsi="Arial Narrow" w:cs="Calibri"/>
          <w:sz w:val="22"/>
          <w:szCs w:val="22"/>
        </w:rPr>
      </w:pPr>
      <w:r>
        <w:rPr>
          <w:rFonts w:ascii="Arial Narrow" w:hAnsi="Arial Narrow" w:cs="Calibri"/>
          <w:sz w:val="22"/>
          <w:szCs w:val="22"/>
        </w:rPr>
        <w:t>(</w:t>
      </w:r>
      <w:proofErr w:type="spellStart"/>
      <w:r w:rsidRPr="00F87D2D">
        <w:rPr>
          <w:rFonts w:ascii="Arial Narrow" w:hAnsi="Arial Narrow" w:cs="Calibri"/>
          <w:sz w:val="22"/>
          <w:szCs w:val="22"/>
        </w:rPr>
        <w:t>Installment</w:t>
      </w:r>
      <w:proofErr w:type="spellEnd"/>
      <w:r w:rsidRPr="00F87D2D">
        <w:rPr>
          <w:rFonts w:ascii="Arial Narrow" w:hAnsi="Arial Narrow" w:cs="Calibri"/>
          <w:sz w:val="22"/>
          <w:szCs w:val="22"/>
        </w:rPr>
        <w:t xml:space="preserve"> payment available up to 24 months</w:t>
      </w:r>
      <w:r>
        <w:rPr>
          <w:rFonts w:ascii="Arial Narrow" w:hAnsi="Arial Narrow" w:cs="Calibri"/>
          <w:sz w:val="22"/>
          <w:szCs w:val="22"/>
        </w:rPr>
        <w:t>)</w:t>
      </w:r>
      <w:r w:rsidRPr="00F87D2D">
        <w:rPr>
          <w:rFonts w:ascii="Arial Narrow" w:hAnsi="Arial Narrow" w:cs="Calibri"/>
          <w:sz w:val="22"/>
          <w:szCs w:val="22"/>
        </w:rPr>
        <w:t xml:space="preserve"> </w:t>
      </w:r>
    </w:p>
    <w:p w14:paraId="18BF84CF" w14:textId="77777777" w:rsidR="005110E3" w:rsidRDefault="005110E3" w:rsidP="005110E3">
      <w:pPr>
        <w:pStyle w:val="NormalWeb"/>
        <w:shd w:val="clear" w:color="auto" w:fill="FFFFFF"/>
        <w:spacing w:before="0" w:beforeAutospacing="0" w:after="0"/>
        <w:ind w:left="390"/>
        <w:rPr>
          <w:rFonts w:ascii="Arial Narrow" w:hAnsi="Arial Narrow" w:cs="Calibri"/>
          <w:b/>
          <w:sz w:val="20"/>
          <w:szCs w:val="22"/>
        </w:rPr>
      </w:pPr>
      <w:r w:rsidRPr="00F87D2D">
        <w:rPr>
          <w:rFonts w:ascii="Arial Narrow" w:hAnsi="Arial Narrow" w:cs="Calibri"/>
          <w:b/>
          <w:sz w:val="20"/>
          <w:szCs w:val="22"/>
        </w:rPr>
        <w:t xml:space="preserve">*all fee excluding </w:t>
      </w:r>
      <w:proofErr w:type="spellStart"/>
      <w:r w:rsidRPr="00F87D2D">
        <w:rPr>
          <w:rFonts w:ascii="Arial Narrow" w:hAnsi="Arial Narrow" w:cs="Calibri"/>
          <w:b/>
          <w:sz w:val="20"/>
          <w:szCs w:val="22"/>
        </w:rPr>
        <w:t>gst</w:t>
      </w:r>
      <w:proofErr w:type="spellEnd"/>
    </w:p>
    <w:p w14:paraId="0656C1CF" w14:textId="77777777" w:rsidR="005110E3" w:rsidRPr="00F87D2D" w:rsidRDefault="005110E3" w:rsidP="005110E3">
      <w:pPr>
        <w:pStyle w:val="NormalWeb"/>
        <w:shd w:val="clear" w:color="auto" w:fill="FFFFFF"/>
        <w:spacing w:before="0" w:beforeAutospacing="0" w:after="0"/>
        <w:ind w:left="390"/>
        <w:rPr>
          <w:rFonts w:ascii="Arial Narrow" w:hAnsi="Arial Narrow" w:cs="Calibri"/>
          <w:b/>
          <w:sz w:val="20"/>
          <w:szCs w:val="22"/>
        </w:rPr>
      </w:pPr>
    </w:p>
    <w:p w14:paraId="4955D60D" w14:textId="77777777" w:rsidR="005110E3" w:rsidRPr="00F87D2D" w:rsidRDefault="005110E3" w:rsidP="005110E3">
      <w:pPr>
        <w:pStyle w:val="NormalWeb"/>
        <w:shd w:val="clear" w:color="auto" w:fill="FFFFFF"/>
        <w:spacing w:before="0" w:beforeAutospacing="0" w:after="0"/>
        <w:ind w:left="390"/>
        <w:rPr>
          <w:rFonts w:ascii="Arial Narrow" w:hAnsi="Arial Narrow" w:cs="Calibri"/>
          <w:b/>
          <w:sz w:val="22"/>
          <w:szCs w:val="22"/>
        </w:rPr>
      </w:pPr>
      <w:r w:rsidRPr="00F87D2D">
        <w:rPr>
          <w:rFonts w:ascii="Arial Narrow" w:hAnsi="Arial Narrow" w:cs="Calibri"/>
          <w:b/>
          <w:sz w:val="22"/>
          <w:szCs w:val="22"/>
        </w:rPr>
        <w:t xml:space="preserve">Intake </w:t>
      </w:r>
    </w:p>
    <w:p w14:paraId="7D017EDF" w14:textId="77777777" w:rsidR="005110E3" w:rsidRPr="00F87D2D" w:rsidRDefault="005110E3" w:rsidP="005110E3">
      <w:pPr>
        <w:pStyle w:val="NormalWeb"/>
        <w:shd w:val="clear" w:color="auto" w:fill="FFFFFF"/>
        <w:spacing w:before="0" w:beforeAutospacing="0" w:after="0"/>
        <w:ind w:left="390"/>
        <w:rPr>
          <w:rFonts w:ascii="Arial Narrow" w:hAnsi="Arial Narrow" w:cs="Calibri"/>
          <w:sz w:val="22"/>
          <w:szCs w:val="22"/>
        </w:rPr>
      </w:pPr>
      <w:r w:rsidRPr="00F87D2D">
        <w:rPr>
          <w:rFonts w:ascii="Arial Narrow" w:hAnsi="Arial Narrow" w:cs="Calibri"/>
          <w:sz w:val="22"/>
          <w:szCs w:val="22"/>
        </w:rPr>
        <w:t>Every 2 months</w:t>
      </w:r>
    </w:p>
    <w:p w14:paraId="3D6D1C29" w14:textId="77777777" w:rsidR="005110E3" w:rsidRPr="00F87D2D" w:rsidRDefault="005110E3" w:rsidP="005110E3">
      <w:pPr>
        <w:pStyle w:val="NormalWeb"/>
        <w:shd w:val="clear" w:color="auto" w:fill="FFFFFF"/>
        <w:spacing w:before="0" w:beforeAutospacing="0" w:after="0"/>
        <w:ind w:left="390"/>
        <w:rPr>
          <w:rFonts w:ascii="Arial Narrow" w:hAnsi="Arial Narrow" w:cs="Calibri"/>
          <w:sz w:val="22"/>
          <w:szCs w:val="22"/>
        </w:rPr>
      </w:pPr>
    </w:p>
    <w:p w14:paraId="1DDE2125" w14:textId="77777777" w:rsidR="005110E3" w:rsidRPr="00F87D2D" w:rsidRDefault="005110E3" w:rsidP="005110E3">
      <w:pPr>
        <w:pStyle w:val="NormalWeb"/>
        <w:shd w:val="clear" w:color="auto" w:fill="FFFFFF"/>
        <w:spacing w:before="0" w:beforeAutospacing="0" w:after="0"/>
        <w:ind w:left="390"/>
        <w:rPr>
          <w:rFonts w:ascii="Arial Narrow" w:hAnsi="Arial Narrow" w:cs="Calibri"/>
          <w:b/>
          <w:sz w:val="22"/>
          <w:szCs w:val="22"/>
        </w:rPr>
      </w:pPr>
      <w:r w:rsidRPr="00F87D2D">
        <w:rPr>
          <w:rFonts w:ascii="Arial Narrow" w:hAnsi="Arial Narrow" w:cs="Calibri"/>
          <w:b/>
          <w:sz w:val="22"/>
          <w:szCs w:val="22"/>
        </w:rPr>
        <w:lastRenderedPageBreak/>
        <w:t>Assessment</w:t>
      </w:r>
    </w:p>
    <w:p w14:paraId="6DAA5085" w14:textId="77777777" w:rsidR="005110E3" w:rsidRPr="00F87D2D" w:rsidRDefault="005110E3" w:rsidP="005110E3">
      <w:pPr>
        <w:pStyle w:val="NormalWeb"/>
        <w:shd w:val="clear" w:color="auto" w:fill="FFFFFF"/>
        <w:spacing w:before="0" w:beforeAutospacing="0" w:after="0"/>
        <w:ind w:left="390"/>
        <w:rPr>
          <w:rFonts w:ascii="Arial Narrow" w:hAnsi="Arial Narrow" w:cs="Calibri"/>
          <w:sz w:val="22"/>
          <w:szCs w:val="22"/>
        </w:rPr>
      </w:pPr>
      <w:r w:rsidRPr="00F87D2D">
        <w:rPr>
          <w:rFonts w:ascii="Arial Narrow" w:hAnsi="Arial Narrow" w:cs="Calibri"/>
          <w:sz w:val="22"/>
          <w:szCs w:val="22"/>
        </w:rPr>
        <w:t>Coursework based modules with minimum examinations</w:t>
      </w:r>
    </w:p>
    <w:p w14:paraId="39DFF47B" w14:textId="77777777" w:rsidR="005110E3" w:rsidRDefault="005110E3" w:rsidP="005110E3">
      <w:pPr>
        <w:pStyle w:val="NormalWeb"/>
        <w:shd w:val="clear" w:color="auto" w:fill="FFFFFF"/>
        <w:spacing w:before="0" w:beforeAutospacing="0" w:after="0"/>
        <w:ind w:left="390"/>
        <w:rPr>
          <w:rFonts w:ascii="Georgia" w:hAnsi="Georgia" w:cs="Calibri"/>
          <w:sz w:val="22"/>
          <w:szCs w:val="22"/>
        </w:rPr>
      </w:pPr>
    </w:p>
    <w:p w14:paraId="5FB2D764" w14:textId="77777777" w:rsidR="005110E3" w:rsidRDefault="005110E3" w:rsidP="005110E3">
      <w:pPr>
        <w:pStyle w:val="NormalWeb"/>
        <w:shd w:val="clear" w:color="auto" w:fill="FFFFFF"/>
        <w:spacing w:before="0" w:beforeAutospacing="0" w:after="0"/>
        <w:ind w:left="390"/>
        <w:rPr>
          <w:rFonts w:ascii="Georgia" w:hAnsi="Georgia" w:cs="Calibri"/>
          <w:sz w:val="22"/>
          <w:szCs w:val="22"/>
        </w:rPr>
      </w:pPr>
    </w:p>
    <w:p w14:paraId="6AFE06D2" w14:textId="77777777" w:rsidR="005110E3" w:rsidRPr="00D30446" w:rsidRDefault="005110E3" w:rsidP="005110E3">
      <w:pPr>
        <w:shd w:val="clear" w:color="auto" w:fill="FFFFFF"/>
        <w:spacing w:after="0" w:line="240" w:lineRule="auto"/>
        <w:ind w:left="720"/>
        <w:rPr>
          <w:rFonts w:ascii="Arial" w:eastAsia="Times New Roman" w:hAnsi="Arial" w:cs="Arial"/>
          <w:color w:val="222222"/>
          <w:sz w:val="19"/>
          <w:szCs w:val="19"/>
          <w:lang w:eastAsia="en-AU"/>
        </w:rPr>
      </w:pPr>
      <w:r>
        <w:rPr>
          <w:rFonts w:ascii="Georgia" w:eastAsia="Times New Roman" w:hAnsi="Georgia" w:cs="Arial"/>
          <w:b/>
          <w:bCs/>
          <w:color w:val="222222"/>
          <w:sz w:val="19"/>
          <w:szCs w:val="19"/>
          <w:lang w:val="en-US" w:eastAsia="en-AU"/>
        </w:rPr>
        <w:t xml:space="preserve">  </w:t>
      </w:r>
      <w:r w:rsidRPr="00D30446">
        <w:rPr>
          <w:rFonts w:ascii="Georgia" w:eastAsia="Times New Roman" w:hAnsi="Georgia" w:cs="Arial"/>
          <w:b/>
          <w:bCs/>
          <w:color w:val="222222"/>
          <w:sz w:val="19"/>
          <w:szCs w:val="19"/>
          <w:lang w:val="en-US" w:eastAsia="en-AU"/>
        </w:rPr>
        <w:t>Entry Requirements</w:t>
      </w:r>
    </w:p>
    <w:p w14:paraId="2E588AEB"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b/>
          <w:bCs/>
          <w:color w:val="222222"/>
          <w:sz w:val="19"/>
          <w:szCs w:val="19"/>
          <w:lang w:val="en-US" w:eastAsia="en-AU"/>
        </w:rPr>
        <w:t> </w:t>
      </w:r>
    </w:p>
    <w:p w14:paraId="15D6311D" w14:textId="77777777" w:rsidR="005110E3" w:rsidRPr="00D30446" w:rsidRDefault="005110E3" w:rsidP="005110E3">
      <w:pPr>
        <w:shd w:val="clear" w:color="auto" w:fill="FFFFFF"/>
        <w:spacing w:after="0" w:line="240" w:lineRule="auto"/>
        <w:ind w:left="432"/>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w:t>
      </w:r>
      <w:r>
        <w:rPr>
          <w:rFonts w:ascii="Georgia" w:eastAsia="Times New Roman" w:hAnsi="Georgia" w:cs="Arial"/>
          <w:color w:val="222222"/>
          <w:sz w:val="19"/>
          <w:szCs w:val="19"/>
          <w:lang w:eastAsia="en-AU"/>
        </w:rPr>
        <w:t xml:space="preserve">  </w:t>
      </w:r>
      <w:r w:rsidRPr="00D30446">
        <w:rPr>
          <w:rFonts w:ascii="Georgia" w:eastAsia="Times New Roman" w:hAnsi="Georgia" w:cs="Arial"/>
          <w:color w:val="222222"/>
          <w:sz w:val="19"/>
          <w:szCs w:val="19"/>
          <w:lang w:eastAsia="en-AU"/>
        </w:rPr>
        <w:t>Minimum 21 years of age and above</w:t>
      </w:r>
    </w:p>
    <w:p w14:paraId="5526F3E9"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w:t>
      </w:r>
    </w:p>
    <w:p w14:paraId="52680B55"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w:t>
      </w:r>
    </w:p>
    <w:p w14:paraId="7C87A5F9" w14:textId="77777777" w:rsidR="005110E3" w:rsidRPr="00D30446" w:rsidRDefault="005110E3" w:rsidP="005110E3">
      <w:pPr>
        <w:shd w:val="clear" w:color="auto" w:fill="FFFFFF"/>
        <w:spacing w:after="0" w:line="240" w:lineRule="auto"/>
        <w:ind w:left="432"/>
        <w:rPr>
          <w:rFonts w:ascii="Arial" w:eastAsia="Times New Roman" w:hAnsi="Arial" w:cs="Arial"/>
          <w:color w:val="222222"/>
          <w:sz w:val="19"/>
          <w:szCs w:val="19"/>
          <w:lang w:eastAsia="en-AU"/>
        </w:rPr>
      </w:pPr>
      <w:r w:rsidRPr="00D30446">
        <w:rPr>
          <w:rFonts w:ascii="Georgia" w:eastAsia="Times New Roman" w:hAnsi="Georgia" w:cs="Arial"/>
          <w:b/>
          <w:bCs/>
          <w:color w:val="222222"/>
          <w:sz w:val="19"/>
          <w:szCs w:val="19"/>
          <w:lang w:eastAsia="en-AU"/>
        </w:rPr>
        <w:t>         Academic Qualification:</w:t>
      </w:r>
    </w:p>
    <w:p w14:paraId="7AF74973" w14:textId="77777777" w:rsidR="005110E3" w:rsidRPr="00D30446" w:rsidRDefault="005110E3" w:rsidP="005110E3">
      <w:pPr>
        <w:shd w:val="clear" w:color="auto" w:fill="FFFFFF"/>
        <w:spacing w:after="0" w:line="240" w:lineRule="auto"/>
        <w:ind w:left="432"/>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'A' Level 3 subjects passes, English plus any other subjects OR; a related Diploma    </w:t>
      </w:r>
    </w:p>
    <w:p w14:paraId="7BC9B4B0" w14:textId="77777777" w:rsidR="005110E3" w:rsidRPr="00D30446" w:rsidRDefault="005110E3" w:rsidP="005110E3">
      <w:pPr>
        <w:shd w:val="clear" w:color="auto" w:fill="FFFFFF"/>
        <w:spacing w:after="0" w:line="240" w:lineRule="auto"/>
        <w:ind w:left="432"/>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from local Polytechnic OR; other CPE registered PEI OR; equivalent (Diplomas from  </w:t>
      </w:r>
    </w:p>
    <w:p w14:paraId="0425C425" w14:textId="77777777" w:rsidR="005110E3" w:rsidRPr="00D30446" w:rsidRDefault="005110E3" w:rsidP="005110E3">
      <w:pPr>
        <w:shd w:val="clear" w:color="auto" w:fill="FFFFFF"/>
        <w:spacing w:after="0" w:line="240" w:lineRule="auto"/>
        <w:ind w:left="432"/>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other countries) </w:t>
      </w:r>
    </w:p>
    <w:p w14:paraId="37E26AD3"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w:t>
      </w:r>
    </w:p>
    <w:p w14:paraId="04290104"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b/>
          <w:bCs/>
          <w:color w:val="222222"/>
          <w:sz w:val="19"/>
          <w:szCs w:val="19"/>
          <w:lang w:eastAsia="en-AU"/>
        </w:rPr>
        <w:t>                  Relevant Working Experience:</w:t>
      </w:r>
    </w:p>
    <w:p w14:paraId="34189A32"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Student must be at least 23 years old, with other Diploma qualification and with at </w:t>
      </w:r>
    </w:p>
    <w:p w14:paraId="2EE03C4B"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least 3 years working experience in relevant field. Recognition of Prior Learning</w:t>
      </w:r>
    </w:p>
    <w:p w14:paraId="6B75D1B3"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(RPL) will be done to assess if the student has met the required skills to be admitted</w:t>
      </w:r>
    </w:p>
    <w:p w14:paraId="21FAB2AB"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onto the Higher Diplomas</w:t>
      </w:r>
    </w:p>
    <w:p w14:paraId="29A520AA"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w:t>
      </w:r>
    </w:p>
    <w:p w14:paraId="3EE2EBBB"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b/>
          <w:bCs/>
          <w:color w:val="222222"/>
          <w:sz w:val="19"/>
          <w:szCs w:val="19"/>
          <w:lang w:eastAsia="en-AU"/>
        </w:rPr>
        <w:t>                  Working Experience: </w:t>
      </w:r>
    </w:p>
    <w:p w14:paraId="227A33D6"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Matured students of 30 years of age with at least 8 years of working experience will </w:t>
      </w:r>
    </w:p>
    <w:p w14:paraId="4523567C"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be considered on an individual basis.</w:t>
      </w:r>
    </w:p>
    <w:p w14:paraId="77B9A04B"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500050"/>
          <w:sz w:val="19"/>
          <w:szCs w:val="19"/>
          <w:lang w:eastAsia="en-AU"/>
        </w:rPr>
        <w:t> </w:t>
      </w:r>
    </w:p>
    <w:p w14:paraId="274767DE"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b/>
          <w:bCs/>
          <w:color w:val="500050"/>
          <w:sz w:val="19"/>
          <w:szCs w:val="19"/>
          <w:lang w:eastAsia="en-AU"/>
        </w:rPr>
        <w:t xml:space="preserve">                  </w:t>
      </w:r>
      <w:r w:rsidRPr="00D30446">
        <w:rPr>
          <w:rFonts w:ascii="Georgia" w:eastAsia="Times New Roman" w:hAnsi="Georgia" w:cs="Arial"/>
          <w:b/>
          <w:bCs/>
          <w:color w:val="222222"/>
          <w:sz w:val="19"/>
          <w:szCs w:val="19"/>
          <w:lang w:eastAsia="en-AU"/>
        </w:rPr>
        <w:t>Language Proficiency:</w:t>
      </w:r>
      <w:r w:rsidRPr="00D30446">
        <w:rPr>
          <w:rFonts w:ascii="Georgia" w:eastAsia="Times New Roman" w:hAnsi="Georgia" w:cs="Arial"/>
          <w:color w:val="222222"/>
          <w:sz w:val="19"/>
          <w:szCs w:val="19"/>
          <w:lang w:eastAsia="en-AU"/>
        </w:rPr>
        <w:t> </w:t>
      </w:r>
    </w:p>
    <w:p w14:paraId="7968649F" w14:textId="77777777" w:rsidR="005110E3" w:rsidRPr="00D30446" w:rsidRDefault="005110E3" w:rsidP="005110E3">
      <w:pPr>
        <w:shd w:val="clear" w:color="auto" w:fill="FFFFFF"/>
        <w:spacing w:after="0" w:line="240" w:lineRule="auto"/>
        <w:rPr>
          <w:rFonts w:ascii="Arial" w:eastAsia="Times New Roman" w:hAnsi="Arial" w:cs="Arial"/>
          <w:color w:val="222222"/>
          <w:sz w:val="19"/>
          <w:szCs w:val="19"/>
          <w:lang w:eastAsia="en-AU"/>
        </w:rPr>
      </w:pPr>
      <w:r w:rsidRPr="00D30446">
        <w:rPr>
          <w:rFonts w:ascii="Georgia" w:eastAsia="Times New Roman" w:hAnsi="Georgia" w:cs="Arial"/>
          <w:color w:val="222222"/>
          <w:sz w:val="19"/>
          <w:szCs w:val="19"/>
          <w:lang w:eastAsia="en-AU"/>
        </w:rPr>
        <w:t>                   IELTS 5.5 or equivalent</w:t>
      </w:r>
    </w:p>
    <w:p w14:paraId="34E911B6" w14:textId="77777777" w:rsidR="005110E3" w:rsidRDefault="005110E3" w:rsidP="005110E3">
      <w:pPr>
        <w:pStyle w:val="NormalWeb"/>
        <w:shd w:val="clear" w:color="auto" w:fill="FFFFFF"/>
        <w:spacing w:before="0" w:beforeAutospacing="0" w:after="0"/>
        <w:ind w:left="390"/>
        <w:rPr>
          <w:rFonts w:ascii="Georgia" w:hAnsi="Georgia" w:cs="Calibri"/>
          <w:sz w:val="22"/>
          <w:szCs w:val="22"/>
        </w:rPr>
      </w:pPr>
    </w:p>
    <w:p w14:paraId="714197A7" w14:textId="77777777" w:rsidR="00295D0D" w:rsidRDefault="00295D0D" w:rsidP="005A41A8">
      <w:pPr>
        <w:shd w:val="clear" w:color="auto" w:fill="FFFFFF"/>
        <w:spacing w:before="100" w:beforeAutospacing="1" w:after="100" w:afterAutospacing="1" w:line="240" w:lineRule="auto"/>
        <w:rPr>
          <w:rFonts w:ascii="Arial" w:hAnsi="Arial" w:cs="Arial"/>
          <w:color w:val="222222"/>
          <w:sz w:val="19"/>
          <w:szCs w:val="19"/>
          <w:lang w:val="en-US" w:eastAsia="zh-CN"/>
        </w:rPr>
      </w:pPr>
    </w:p>
    <w:sectPr w:rsidR="00295D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95237"/>
    <w:multiLevelType w:val="multilevel"/>
    <w:tmpl w:val="A612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6F"/>
    <w:rsid w:val="00295D0D"/>
    <w:rsid w:val="002D7168"/>
    <w:rsid w:val="00337A91"/>
    <w:rsid w:val="00364124"/>
    <w:rsid w:val="005110E3"/>
    <w:rsid w:val="00541687"/>
    <w:rsid w:val="00564D6B"/>
    <w:rsid w:val="005A41A8"/>
    <w:rsid w:val="005B1A65"/>
    <w:rsid w:val="00686DD6"/>
    <w:rsid w:val="006D7215"/>
    <w:rsid w:val="00751695"/>
    <w:rsid w:val="007C1E86"/>
    <w:rsid w:val="00804C0E"/>
    <w:rsid w:val="009C0C27"/>
    <w:rsid w:val="00A869BA"/>
    <w:rsid w:val="00B50F72"/>
    <w:rsid w:val="00B81B1C"/>
    <w:rsid w:val="00B9076F"/>
    <w:rsid w:val="00BB2B17"/>
    <w:rsid w:val="00D10EA8"/>
    <w:rsid w:val="00D23942"/>
    <w:rsid w:val="00D862CC"/>
    <w:rsid w:val="00E6462F"/>
    <w:rsid w:val="00EE0B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5BC2"/>
  <w15:chartTrackingRefBased/>
  <w15:docId w15:val="{B20E80A9-9476-4720-A859-44597303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076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customStyle="1" w:styleId="m1206656413105773567gmail-msolistparagraph">
    <w:name w:val="m_1206656413105773567gmail-msolistparagraph"/>
    <w:basedOn w:val="Normal"/>
    <w:rsid w:val="005A41A8"/>
    <w:pPr>
      <w:spacing w:before="100" w:beforeAutospacing="1" w:after="100" w:afterAutospacing="1" w:line="240" w:lineRule="auto"/>
    </w:pPr>
    <w:rPr>
      <w:rFonts w:ascii="Times New Roman" w:hAnsi="Times New Roman" w:cs="Times New Roman"/>
      <w:sz w:val="24"/>
      <w:szCs w:val="24"/>
      <w:lang w:val="en-US" w:eastAsia="zh-CN"/>
    </w:rPr>
  </w:style>
  <w:style w:type="character" w:customStyle="1" w:styleId="apple-converted-space">
    <w:name w:val="apple-converted-space"/>
    <w:basedOn w:val="DefaultParagraphFont"/>
    <w:rsid w:val="005A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12750">
      <w:bodyDiv w:val="1"/>
      <w:marLeft w:val="0"/>
      <w:marRight w:val="0"/>
      <w:marTop w:val="0"/>
      <w:marBottom w:val="0"/>
      <w:divBdr>
        <w:top w:val="none" w:sz="0" w:space="0" w:color="auto"/>
        <w:left w:val="none" w:sz="0" w:space="0" w:color="auto"/>
        <w:bottom w:val="none" w:sz="0" w:space="0" w:color="auto"/>
        <w:right w:val="none" w:sz="0" w:space="0" w:color="auto"/>
      </w:divBdr>
    </w:div>
    <w:div w:id="556207096">
      <w:bodyDiv w:val="1"/>
      <w:marLeft w:val="0"/>
      <w:marRight w:val="0"/>
      <w:marTop w:val="0"/>
      <w:marBottom w:val="0"/>
      <w:divBdr>
        <w:top w:val="none" w:sz="0" w:space="0" w:color="auto"/>
        <w:left w:val="none" w:sz="0" w:space="0" w:color="auto"/>
        <w:bottom w:val="none" w:sz="0" w:space="0" w:color="auto"/>
        <w:right w:val="none" w:sz="0" w:space="0" w:color="auto"/>
      </w:divBdr>
      <w:divsChild>
        <w:div w:id="1890915764">
          <w:marLeft w:val="0"/>
          <w:marRight w:val="0"/>
          <w:marTop w:val="0"/>
          <w:marBottom w:val="0"/>
          <w:divBdr>
            <w:top w:val="none" w:sz="0" w:space="0" w:color="auto"/>
            <w:left w:val="none" w:sz="0" w:space="0" w:color="auto"/>
            <w:bottom w:val="none" w:sz="0" w:space="0" w:color="auto"/>
            <w:right w:val="none" w:sz="0" w:space="0" w:color="auto"/>
          </w:divBdr>
        </w:div>
        <w:div w:id="711659582">
          <w:marLeft w:val="0"/>
          <w:marRight w:val="0"/>
          <w:marTop w:val="30"/>
          <w:marBottom w:val="0"/>
          <w:divBdr>
            <w:top w:val="none" w:sz="0" w:space="0" w:color="auto"/>
            <w:left w:val="none" w:sz="0" w:space="0" w:color="auto"/>
            <w:bottom w:val="none" w:sz="0" w:space="0" w:color="auto"/>
            <w:right w:val="none" w:sz="0" w:space="0" w:color="auto"/>
          </w:divBdr>
        </w:div>
      </w:divsChild>
    </w:div>
    <w:div w:id="14684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920</Words>
  <Characters>5249</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Balasubramanian Pakkirisamy</cp:lastModifiedBy>
  <cp:revision>2</cp:revision>
  <dcterms:created xsi:type="dcterms:W3CDTF">2017-01-23T02:24:00Z</dcterms:created>
  <dcterms:modified xsi:type="dcterms:W3CDTF">2017-01-23T02:24:00Z</dcterms:modified>
</cp:coreProperties>
</file>