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75344" w:rsidRDefault="00C75344" w:rsidP="00C75344">
      <w:pPr>
        <w:jc w:val="both"/>
        <w:rPr>
          <w:rFonts w:ascii="Arial" w:hAnsi="Arial"/>
          <w:lang w:val="en-US"/>
        </w:rPr>
      </w:pPr>
      <w:r>
        <w:rPr>
          <w:rFonts w:ascii="Arial" w:hAnsi="Arial"/>
          <w:lang w:val="en-US"/>
        </w:rPr>
        <w:t>Hi, we are a new scenography design company for corporate events.</w:t>
      </w:r>
    </w:p>
    <w:p w:rsidR="00C75344" w:rsidRDefault="00C75344" w:rsidP="00C75344">
      <w:pPr>
        <w:jc w:val="both"/>
        <w:rPr>
          <w:rFonts w:ascii="Arial" w:hAnsi="Arial"/>
          <w:lang w:val="en-US"/>
        </w:rPr>
      </w:pPr>
      <w:r>
        <w:rPr>
          <w:rFonts w:ascii="Arial" w:hAnsi="Arial"/>
          <w:lang w:val="en-US"/>
        </w:rPr>
        <w:t>We believe in the power of human transformation through space!</w:t>
      </w:r>
    </w:p>
    <w:p w:rsidR="00C75344" w:rsidRDefault="00C75344" w:rsidP="00C75344">
      <w:pPr>
        <w:jc w:val="both"/>
        <w:rPr>
          <w:rFonts w:ascii="Arial" w:hAnsi="Arial"/>
          <w:lang w:val="en-US"/>
        </w:rPr>
      </w:pPr>
      <w:r>
        <w:rPr>
          <w:rFonts w:ascii="Arial" w:hAnsi="Arial"/>
          <w:lang w:val="en-US"/>
        </w:rPr>
        <w:t>That is why we create transforming spaces centered on the human being, full of meanings, discoveries and experiences capable to provoke, inform, thrill, inspire and unite people. Always thinking about solutions that are completely sustainable, with less environmental, human and financial costs.</w:t>
      </w:r>
    </w:p>
    <w:p w:rsidR="00C75344" w:rsidRDefault="00C75344" w:rsidP="00C75344">
      <w:pPr>
        <w:jc w:val="both"/>
        <w:rPr>
          <w:rFonts w:ascii="Arial" w:hAnsi="Arial"/>
          <w:lang w:val="en-US"/>
        </w:rPr>
      </w:pPr>
      <w:r>
        <w:rPr>
          <w:rFonts w:ascii="Arial" w:hAnsi="Arial"/>
          <w:lang w:val="en-US"/>
        </w:rPr>
        <w:t>Our two main activities:</w:t>
      </w:r>
    </w:p>
    <w:p w:rsidR="00C75344" w:rsidRDefault="00C75344" w:rsidP="00C75344">
      <w:pPr>
        <w:spacing w:after="0"/>
        <w:jc w:val="both"/>
        <w:rPr>
          <w:rFonts w:ascii="Arial" w:hAnsi="Arial"/>
          <w:lang w:val="en-US"/>
        </w:rPr>
      </w:pPr>
      <w:r w:rsidRPr="00F567A6">
        <w:rPr>
          <w:rFonts w:ascii="Arial" w:hAnsi="Arial"/>
          <w:u w:val="single"/>
          <w:lang w:val="en-US"/>
        </w:rPr>
        <w:t>Brand spaces:</w:t>
      </w:r>
      <w:r>
        <w:rPr>
          <w:rFonts w:ascii="Arial" w:hAnsi="Arial"/>
          <w:lang w:val="en-US"/>
        </w:rPr>
        <w:t xml:space="preserve"> conception and development of brand spaces</w:t>
      </w:r>
    </w:p>
    <w:p w:rsidR="00C75344" w:rsidRDefault="00C75344" w:rsidP="00C75344">
      <w:pPr>
        <w:pStyle w:val="ListParagraph"/>
        <w:numPr>
          <w:ilvl w:val="0"/>
          <w:numId w:val="1"/>
        </w:numPr>
        <w:jc w:val="both"/>
        <w:rPr>
          <w:rFonts w:ascii="Arial" w:hAnsi="Arial"/>
          <w:lang w:val="en-US"/>
        </w:rPr>
      </w:pPr>
      <w:r w:rsidRPr="00C75344">
        <w:rPr>
          <w:rFonts w:ascii="Arial" w:hAnsi="Arial"/>
          <w:lang w:val="en-US"/>
        </w:rPr>
        <w:t>Today: scenography design for conventions, product launchments, stands, points of sale, inaugurations, exhibitions among others.</w:t>
      </w:r>
    </w:p>
    <w:p w:rsidR="00C75344" w:rsidRPr="00C75344" w:rsidRDefault="00C75344" w:rsidP="00C75344">
      <w:pPr>
        <w:pStyle w:val="ListParagraph"/>
        <w:jc w:val="both"/>
        <w:rPr>
          <w:rFonts w:ascii="Arial" w:hAnsi="Arial"/>
          <w:lang w:val="en-US"/>
        </w:rPr>
      </w:pPr>
    </w:p>
    <w:p w:rsidR="00C75344" w:rsidRPr="00F377D5" w:rsidRDefault="00C75344" w:rsidP="00C75344">
      <w:pPr>
        <w:pStyle w:val="ListParagraph"/>
        <w:numPr>
          <w:ilvl w:val="0"/>
          <w:numId w:val="1"/>
        </w:numPr>
        <w:jc w:val="both"/>
        <w:rPr>
          <w:rFonts w:ascii="Arial" w:hAnsi="Arial"/>
          <w:lang w:val="en-US"/>
        </w:rPr>
      </w:pPr>
      <w:r>
        <w:rPr>
          <w:rFonts w:ascii="Arial" w:hAnsi="Arial"/>
          <w:lang w:val="en-US"/>
        </w:rPr>
        <w:t>Tomorrow: Retail design, architecture plans for offices, factories etc.</w:t>
      </w:r>
    </w:p>
    <w:p w:rsidR="00F377D5" w:rsidRDefault="00C75344" w:rsidP="00F567A6">
      <w:pPr>
        <w:spacing w:after="0"/>
        <w:jc w:val="both"/>
        <w:rPr>
          <w:rFonts w:ascii="Arial" w:hAnsi="Arial"/>
          <w:lang w:val="en-US"/>
        </w:rPr>
      </w:pPr>
      <w:r w:rsidRPr="00F567A6">
        <w:rPr>
          <w:rFonts w:ascii="Arial" w:hAnsi="Arial"/>
          <w:u w:val="single"/>
          <w:lang w:val="en-US"/>
        </w:rPr>
        <w:t>Life</w:t>
      </w:r>
      <w:r w:rsidR="00F377D5" w:rsidRPr="00F567A6">
        <w:rPr>
          <w:rFonts w:ascii="Arial" w:hAnsi="Arial"/>
          <w:u w:val="single"/>
          <w:lang w:val="en-US"/>
        </w:rPr>
        <w:t xml:space="preserve"> spaces:</w:t>
      </w:r>
      <w:r w:rsidR="00F377D5">
        <w:rPr>
          <w:rFonts w:ascii="Arial" w:hAnsi="Arial"/>
          <w:lang w:val="en-US"/>
        </w:rPr>
        <w:t xml:space="preserve"> Renewal of communitarian spaces.</w:t>
      </w:r>
    </w:p>
    <w:p w:rsidR="00F377D5" w:rsidRDefault="00F377D5" w:rsidP="00F377D5">
      <w:pPr>
        <w:pStyle w:val="ListParagraph"/>
        <w:numPr>
          <w:ilvl w:val="0"/>
          <w:numId w:val="1"/>
        </w:numPr>
        <w:jc w:val="both"/>
        <w:rPr>
          <w:rFonts w:ascii="Arial" w:hAnsi="Arial"/>
          <w:lang w:val="en-US"/>
        </w:rPr>
      </w:pPr>
      <w:r w:rsidRPr="00F377D5">
        <w:rPr>
          <w:rFonts w:ascii="Arial" w:hAnsi="Arial"/>
          <w:lang w:val="en-US"/>
        </w:rPr>
        <w:t>Today: scenography and furniture design.</w:t>
      </w:r>
    </w:p>
    <w:p w:rsidR="00F377D5" w:rsidRPr="00F377D5" w:rsidRDefault="00F377D5" w:rsidP="00F377D5">
      <w:pPr>
        <w:pStyle w:val="ListParagraph"/>
        <w:jc w:val="both"/>
        <w:rPr>
          <w:rFonts w:ascii="Arial" w:hAnsi="Arial"/>
          <w:lang w:val="en-US"/>
        </w:rPr>
      </w:pPr>
    </w:p>
    <w:p w:rsidR="00F377D5" w:rsidRDefault="00F377D5" w:rsidP="00F377D5">
      <w:pPr>
        <w:pStyle w:val="ListParagraph"/>
        <w:numPr>
          <w:ilvl w:val="0"/>
          <w:numId w:val="1"/>
        </w:numPr>
        <w:jc w:val="both"/>
        <w:rPr>
          <w:rFonts w:ascii="Arial" w:hAnsi="Arial"/>
          <w:lang w:val="en-US"/>
        </w:rPr>
      </w:pPr>
      <w:r>
        <w:rPr>
          <w:rFonts w:ascii="Arial" w:hAnsi="Arial"/>
          <w:lang w:val="en-US"/>
        </w:rPr>
        <w:t>Tomorrow: full renovations and new constructions.</w:t>
      </w:r>
    </w:p>
    <w:p w:rsidR="00F377D5" w:rsidRDefault="00BF585E" w:rsidP="00F377D5">
      <w:pPr>
        <w:jc w:val="both"/>
        <w:rPr>
          <w:rFonts w:ascii="Arial" w:hAnsi="Arial"/>
          <w:lang w:val="en-US"/>
        </w:rPr>
      </w:pPr>
      <w:r>
        <w:rPr>
          <w:rFonts w:ascii="Arial" w:hAnsi="Arial"/>
          <w:lang w:val="en-US"/>
        </w:rPr>
        <w:t>This company is born from</w:t>
      </w:r>
      <w:r w:rsidR="00F377D5">
        <w:rPr>
          <w:rFonts w:ascii="Arial" w:hAnsi="Arial"/>
          <w:lang w:val="en-US"/>
        </w:rPr>
        <w:t xml:space="preserve"> the merge of two other companies; they are KSR </w:t>
      </w:r>
      <w:proofErr w:type="spellStart"/>
      <w:r w:rsidR="00F377D5">
        <w:rPr>
          <w:rFonts w:ascii="Arial" w:hAnsi="Arial"/>
          <w:lang w:val="en-US"/>
        </w:rPr>
        <w:t>Eventos</w:t>
      </w:r>
      <w:proofErr w:type="spellEnd"/>
      <w:r w:rsidR="00F377D5">
        <w:rPr>
          <w:rFonts w:ascii="Arial" w:hAnsi="Arial"/>
          <w:lang w:val="en-US"/>
        </w:rPr>
        <w:t xml:space="preserve"> and Guerra </w:t>
      </w:r>
      <w:proofErr w:type="spellStart"/>
      <w:r w:rsidR="00F377D5">
        <w:rPr>
          <w:rFonts w:ascii="Arial" w:hAnsi="Arial"/>
          <w:lang w:val="en-US"/>
        </w:rPr>
        <w:t>Cenografia</w:t>
      </w:r>
      <w:proofErr w:type="spellEnd"/>
      <w:r w:rsidR="00F377D5">
        <w:rPr>
          <w:rFonts w:ascii="Arial" w:hAnsi="Arial"/>
          <w:lang w:val="en-US"/>
        </w:rPr>
        <w:t xml:space="preserve">. (For more information access: </w:t>
      </w:r>
      <w:hyperlink r:id="rId5" w:history="1">
        <w:r w:rsidR="00F377D5" w:rsidRPr="00D019F6">
          <w:rPr>
            <w:rStyle w:val="Hyperlink"/>
            <w:rFonts w:ascii="Arial" w:hAnsi="Arial"/>
            <w:lang w:val="en-US"/>
          </w:rPr>
          <w:t>www.ksreventos.com.br</w:t>
        </w:r>
      </w:hyperlink>
      <w:r w:rsidR="00F377D5">
        <w:rPr>
          <w:rFonts w:ascii="Arial" w:hAnsi="Arial"/>
          <w:lang w:val="en-US"/>
        </w:rPr>
        <w:t xml:space="preserve">, </w:t>
      </w:r>
      <w:hyperlink r:id="rId6" w:history="1">
        <w:r w:rsidR="00F377D5" w:rsidRPr="00D019F6">
          <w:rPr>
            <w:rStyle w:val="Hyperlink"/>
            <w:rFonts w:ascii="Arial" w:hAnsi="Arial"/>
            <w:lang w:val="en-US"/>
          </w:rPr>
          <w:t>www.guerracenografia.com</w:t>
        </w:r>
      </w:hyperlink>
      <w:r w:rsidR="00F377D5">
        <w:rPr>
          <w:rFonts w:ascii="Arial" w:hAnsi="Arial"/>
          <w:lang w:val="en-US"/>
        </w:rPr>
        <w:t>)</w:t>
      </w:r>
    </w:p>
    <w:p w:rsidR="00F377D5" w:rsidRDefault="00F377D5" w:rsidP="00F377D5">
      <w:pPr>
        <w:jc w:val="both"/>
        <w:rPr>
          <w:rFonts w:ascii="Arial" w:hAnsi="Arial"/>
          <w:lang w:val="en-US"/>
        </w:rPr>
      </w:pPr>
      <w:r>
        <w:rPr>
          <w:rFonts w:ascii="Arial" w:hAnsi="Arial"/>
          <w:lang w:val="en-US"/>
        </w:rPr>
        <w:t>When we think about the new name and the new brand, we hope that they transmit this new culture, believes and way of action, so they must follow 6 guidelines:</w:t>
      </w:r>
    </w:p>
    <w:p w:rsidR="00F377D5" w:rsidRPr="00F377D5" w:rsidRDefault="00F377D5" w:rsidP="00F377D5">
      <w:pPr>
        <w:pStyle w:val="ListParagraph"/>
        <w:numPr>
          <w:ilvl w:val="0"/>
          <w:numId w:val="1"/>
        </w:numPr>
        <w:jc w:val="both"/>
        <w:rPr>
          <w:rFonts w:ascii="Arial" w:hAnsi="Arial"/>
          <w:lang w:val="en-US"/>
        </w:rPr>
      </w:pPr>
      <w:r>
        <w:rPr>
          <w:rFonts w:ascii="Arial" w:hAnsi="Arial"/>
          <w:lang w:val="en-US"/>
        </w:rPr>
        <w:t>Sensorial: experience,</w:t>
      </w:r>
      <w:r w:rsidRPr="00F377D5">
        <w:rPr>
          <w:rFonts w:ascii="Arial" w:hAnsi="Arial"/>
          <w:lang w:val="en-US"/>
        </w:rPr>
        <w:t xml:space="preserve"> five senses in the physical space.</w:t>
      </w:r>
    </w:p>
    <w:p w:rsidR="00F377D5" w:rsidRDefault="00F377D5" w:rsidP="00F377D5">
      <w:pPr>
        <w:pStyle w:val="ListParagraph"/>
        <w:numPr>
          <w:ilvl w:val="0"/>
          <w:numId w:val="1"/>
        </w:numPr>
        <w:jc w:val="both"/>
        <w:rPr>
          <w:rFonts w:ascii="Arial" w:hAnsi="Arial"/>
          <w:lang w:val="en-US"/>
        </w:rPr>
      </w:pPr>
      <w:r>
        <w:rPr>
          <w:rFonts w:ascii="Arial" w:hAnsi="Arial"/>
          <w:lang w:val="en-US"/>
        </w:rPr>
        <w:t>Careful: attention at the details.</w:t>
      </w:r>
    </w:p>
    <w:p w:rsidR="00F377D5" w:rsidRDefault="00F377D5" w:rsidP="00F377D5">
      <w:pPr>
        <w:pStyle w:val="ListParagraph"/>
        <w:numPr>
          <w:ilvl w:val="0"/>
          <w:numId w:val="1"/>
        </w:numPr>
        <w:jc w:val="both"/>
        <w:rPr>
          <w:rFonts w:ascii="Arial" w:hAnsi="Arial"/>
          <w:lang w:val="en-US"/>
        </w:rPr>
      </w:pPr>
      <w:r>
        <w:rPr>
          <w:rFonts w:ascii="Arial" w:hAnsi="Arial"/>
          <w:lang w:val="en-US"/>
        </w:rPr>
        <w:t>Strategic: planning, a special way to create and deliver.</w:t>
      </w:r>
    </w:p>
    <w:p w:rsidR="00F377D5" w:rsidRDefault="00F377D5" w:rsidP="00F377D5">
      <w:pPr>
        <w:pStyle w:val="ListParagraph"/>
        <w:numPr>
          <w:ilvl w:val="0"/>
          <w:numId w:val="1"/>
        </w:numPr>
        <w:jc w:val="both"/>
        <w:rPr>
          <w:rFonts w:ascii="Arial" w:hAnsi="Arial"/>
          <w:lang w:val="en-US"/>
        </w:rPr>
      </w:pPr>
      <w:r>
        <w:rPr>
          <w:rFonts w:ascii="Arial" w:hAnsi="Arial"/>
          <w:lang w:val="en-US"/>
        </w:rPr>
        <w:t>Human: pleasant and close.</w:t>
      </w:r>
    </w:p>
    <w:p w:rsidR="00F377D5" w:rsidRDefault="00F377D5" w:rsidP="00F377D5">
      <w:pPr>
        <w:pStyle w:val="ListParagraph"/>
        <w:numPr>
          <w:ilvl w:val="0"/>
          <w:numId w:val="1"/>
        </w:numPr>
        <w:jc w:val="both"/>
        <w:rPr>
          <w:rFonts w:ascii="Arial" w:hAnsi="Arial"/>
          <w:lang w:val="en-US"/>
        </w:rPr>
      </w:pPr>
      <w:r>
        <w:rPr>
          <w:rFonts w:ascii="Arial" w:hAnsi="Arial"/>
          <w:lang w:val="en-US"/>
        </w:rPr>
        <w:t>Easy: clean and short.</w:t>
      </w:r>
    </w:p>
    <w:p w:rsidR="00F377D5" w:rsidRDefault="00F377D5" w:rsidP="00F377D5">
      <w:pPr>
        <w:pStyle w:val="ListParagraph"/>
        <w:numPr>
          <w:ilvl w:val="0"/>
          <w:numId w:val="1"/>
        </w:numPr>
        <w:jc w:val="both"/>
        <w:rPr>
          <w:rFonts w:ascii="Arial" w:hAnsi="Arial"/>
          <w:lang w:val="en-US"/>
        </w:rPr>
      </w:pPr>
      <w:proofErr w:type="spellStart"/>
      <w:r>
        <w:rPr>
          <w:rFonts w:ascii="Arial" w:hAnsi="Arial"/>
          <w:lang w:val="en-US"/>
        </w:rPr>
        <w:t>Hightouch</w:t>
      </w:r>
      <w:proofErr w:type="spellEnd"/>
      <w:r>
        <w:rPr>
          <w:rFonts w:ascii="Arial" w:hAnsi="Arial"/>
          <w:lang w:val="en-US"/>
        </w:rPr>
        <w:t xml:space="preserve"> + </w:t>
      </w:r>
      <w:proofErr w:type="spellStart"/>
      <w:r>
        <w:rPr>
          <w:rFonts w:ascii="Arial" w:hAnsi="Arial"/>
          <w:lang w:val="en-US"/>
        </w:rPr>
        <w:t>Hightech</w:t>
      </w:r>
      <w:proofErr w:type="spellEnd"/>
      <w:r>
        <w:rPr>
          <w:rFonts w:ascii="Arial" w:hAnsi="Arial"/>
          <w:lang w:val="en-US"/>
        </w:rPr>
        <w:t>: we are analogical and digital at the same time.</w:t>
      </w:r>
    </w:p>
    <w:p w:rsidR="00F377D5" w:rsidRDefault="00F377D5" w:rsidP="00F377D5">
      <w:pPr>
        <w:jc w:val="both"/>
        <w:rPr>
          <w:rFonts w:ascii="Arial" w:hAnsi="Arial"/>
          <w:lang w:val="en-US"/>
        </w:rPr>
      </w:pPr>
    </w:p>
    <w:p w:rsidR="004E1C0D" w:rsidRDefault="00F377D5" w:rsidP="004E1C0D">
      <w:pPr>
        <w:spacing w:after="0"/>
        <w:jc w:val="both"/>
        <w:rPr>
          <w:rFonts w:ascii="Arial" w:hAnsi="Arial"/>
          <w:lang w:val="en-US"/>
        </w:rPr>
      </w:pPr>
      <w:r w:rsidRPr="00F377D5">
        <w:rPr>
          <w:rFonts w:ascii="Arial" w:hAnsi="Arial"/>
          <w:b/>
          <w:lang w:val="en-US"/>
        </w:rPr>
        <w:t xml:space="preserve">Tato </w:t>
      </w:r>
      <w:proofErr w:type="spellStart"/>
      <w:r w:rsidRPr="00F377D5">
        <w:rPr>
          <w:rFonts w:ascii="Arial" w:hAnsi="Arial"/>
          <w:b/>
          <w:lang w:val="en-US"/>
        </w:rPr>
        <w:t>Cenografia</w:t>
      </w:r>
      <w:proofErr w:type="spellEnd"/>
      <w:r>
        <w:rPr>
          <w:rFonts w:ascii="Arial" w:hAnsi="Arial"/>
          <w:lang w:val="en-US"/>
        </w:rPr>
        <w:t xml:space="preserve"> </w:t>
      </w:r>
    </w:p>
    <w:p w:rsidR="004E1C0D" w:rsidRDefault="004E1C0D" w:rsidP="00F377D5">
      <w:pPr>
        <w:jc w:val="both"/>
        <w:rPr>
          <w:rFonts w:ascii="Arial" w:hAnsi="Arial"/>
          <w:lang w:val="en-US"/>
        </w:rPr>
      </w:pPr>
      <w:proofErr w:type="spellStart"/>
      <w:proofErr w:type="gramStart"/>
      <w:r>
        <w:rPr>
          <w:rFonts w:ascii="Arial" w:hAnsi="Arial"/>
          <w:lang w:val="en-US"/>
        </w:rPr>
        <w:t>Você</w:t>
      </w:r>
      <w:proofErr w:type="spellEnd"/>
      <w:r>
        <w:rPr>
          <w:rFonts w:ascii="Arial" w:hAnsi="Arial"/>
          <w:lang w:val="en-US"/>
        </w:rPr>
        <w:t xml:space="preserve"> </w:t>
      </w:r>
      <w:proofErr w:type="spellStart"/>
      <w:r>
        <w:rPr>
          <w:rFonts w:ascii="Arial" w:hAnsi="Arial"/>
          <w:lang w:val="en-US"/>
        </w:rPr>
        <w:t>transforma</w:t>
      </w:r>
      <w:proofErr w:type="spellEnd"/>
      <w:r>
        <w:rPr>
          <w:rFonts w:ascii="Arial" w:hAnsi="Arial"/>
          <w:lang w:val="en-US"/>
        </w:rPr>
        <w:t xml:space="preserve"> o </w:t>
      </w:r>
      <w:proofErr w:type="spellStart"/>
      <w:r>
        <w:rPr>
          <w:rFonts w:ascii="Arial" w:hAnsi="Arial"/>
          <w:lang w:val="en-US"/>
        </w:rPr>
        <w:t>espaço</w:t>
      </w:r>
      <w:proofErr w:type="spellEnd"/>
      <w:r>
        <w:rPr>
          <w:rFonts w:ascii="Arial" w:hAnsi="Arial"/>
          <w:lang w:val="en-US"/>
        </w:rPr>
        <w:t>.</w:t>
      </w:r>
      <w:proofErr w:type="gramEnd"/>
      <w:r>
        <w:rPr>
          <w:rFonts w:ascii="Arial" w:hAnsi="Arial"/>
          <w:lang w:val="en-US"/>
        </w:rPr>
        <w:t xml:space="preserve"> O </w:t>
      </w:r>
      <w:proofErr w:type="spellStart"/>
      <w:r>
        <w:rPr>
          <w:rFonts w:ascii="Arial" w:hAnsi="Arial"/>
          <w:lang w:val="en-US"/>
        </w:rPr>
        <w:t>espaço</w:t>
      </w:r>
      <w:proofErr w:type="spellEnd"/>
      <w:r>
        <w:rPr>
          <w:rFonts w:ascii="Arial" w:hAnsi="Arial"/>
          <w:lang w:val="en-US"/>
        </w:rPr>
        <w:t xml:space="preserve"> </w:t>
      </w:r>
      <w:proofErr w:type="spellStart"/>
      <w:r>
        <w:rPr>
          <w:rFonts w:ascii="Arial" w:hAnsi="Arial"/>
          <w:lang w:val="en-US"/>
        </w:rPr>
        <w:t>transforma</w:t>
      </w:r>
      <w:proofErr w:type="spellEnd"/>
      <w:r>
        <w:rPr>
          <w:rFonts w:ascii="Arial" w:hAnsi="Arial"/>
          <w:lang w:val="en-US"/>
        </w:rPr>
        <w:t xml:space="preserve"> </w:t>
      </w:r>
      <w:proofErr w:type="spellStart"/>
      <w:r>
        <w:rPr>
          <w:rFonts w:ascii="Arial" w:hAnsi="Arial"/>
          <w:lang w:val="en-US"/>
        </w:rPr>
        <w:t>você</w:t>
      </w:r>
      <w:proofErr w:type="spellEnd"/>
      <w:r>
        <w:rPr>
          <w:rFonts w:ascii="Arial" w:hAnsi="Arial"/>
          <w:lang w:val="en-US"/>
        </w:rPr>
        <w:t>.</w:t>
      </w:r>
    </w:p>
    <w:p w:rsidR="004E1C0D" w:rsidRDefault="004E1C0D" w:rsidP="004E1C0D">
      <w:pPr>
        <w:spacing w:after="0"/>
        <w:jc w:val="both"/>
        <w:rPr>
          <w:rFonts w:ascii="Arial" w:hAnsi="Arial"/>
          <w:lang w:val="en-US"/>
        </w:rPr>
      </w:pPr>
      <w:r>
        <w:rPr>
          <w:rFonts w:ascii="Arial" w:hAnsi="Arial"/>
          <w:lang w:val="en-US"/>
        </w:rPr>
        <w:t xml:space="preserve">Literal translation: </w:t>
      </w:r>
    </w:p>
    <w:p w:rsidR="004E1C0D" w:rsidRPr="004E1C0D" w:rsidRDefault="004E1C0D" w:rsidP="004E1C0D">
      <w:pPr>
        <w:spacing w:after="0"/>
        <w:jc w:val="both"/>
        <w:rPr>
          <w:rFonts w:ascii="Arial" w:hAnsi="Arial"/>
          <w:b/>
          <w:lang w:val="en-US"/>
        </w:rPr>
      </w:pPr>
      <w:r w:rsidRPr="004E1C0D">
        <w:rPr>
          <w:rFonts w:ascii="Arial" w:hAnsi="Arial"/>
          <w:b/>
          <w:lang w:val="en-US"/>
        </w:rPr>
        <w:t>Touch Scenography</w:t>
      </w:r>
      <w:r w:rsidR="005B7573">
        <w:rPr>
          <w:rFonts w:ascii="Arial" w:hAnsi="Arial"/>
          <w:b/>
          <w:lang w:val="en-US"/>
        </w:rPr>
        <w:t xml:space="preserve"> (tactile)</w:t>
      </w:r>
    </w:p>
    <w:p w:rsidR="00F377D5" w:rsidRDefault="004E1C0D" w:rsidP="00F377D5">
      <w:pPr>
        <w:jc w:val="both"/>
        <w:rPr>
          <w:rFonts w:ascii="Arial" w:hAnsi="Arial"/>
          <w:lang w:val="en-US"/>
        </w:rPr>
      </w:pPr>
      <w:r>
        <w:rPr>
          <w:rFonts w:ascii="Arial" w:hAnsi="Arial"/>
          <w:lang w:val="en-US"/>
        </w:rPr>
        <w:t>You transform the space. The space transforms you.</w:t>
      </w:r>
    </w:p>
    <w:p w:rsidR="00F567A6" w:rsidRDefault="00F567A6" w:rsidP="00F377D5">
      <w:pPr>
        <w:jc w:val="both"/>
        <w:rPr>
          <w:rFonts w:ascii="Arial" w:hAnsi="Arial"/>
          <w:lang w:val="en-US"/>
        </w:rPr>
      </w:pPr>
      <w:r>
        <w:rPr>
          <w:rFonts w:ascii="Arial" w:hAnsi="Arial"/>
          <w:lang w:val="en-US"/>
        </w:rPr>
        <w:t>You got the name, now we need the visual identity!</w:t>
      </w:r>
    </w:p>
    <w:p w:rsidR="00F567A6" w:rsidRDefault="00F567A6" w:rsidP="005A65FC">
      <w:pPr>
        <w:spacing w:after="0"/>
        <w:jc w:val="both"/>
        <w:rPr>
          <w:rFonts w:ascii="Arial" w:hAnsi="Arial"/>
          <w:lang w:val="en-US"/>
        </w:rPr>
      </w:pPr>
      <w:r>
        <w:rPr>
          <w:rFonts w:ascii="Arial" w:hAnsi="Arial"/>
          <w:lang w:val="en-US"/>
        </w:rPr>
        <w:t>I hope this resume have inspired you as much as we get when we discover new amazing experience spaces.</w:t>
      </w:r>
    </w:p>
    <w:p w:rsidR="00F567A6" w:rsidRDefault="00F567A6" w:rsidP="00F377D5">
      <w:pPr>
        <w:jc w:val="both"/>
        <w:rPr>
          <w:rFonts w:ascii="Arial" w:hAnsi="Arial"/>
          <w:lang w:val="en-US"/>
        </w:rPr>
      </w:pPr>
      <w:r>
        <w:rPr>
          <w:rFonts w:ascii="Arial" w:hAnsi="Arial"/>
          <w:lang w:val="en-US"/>
        </w:rPr>
        <w:t>Here we go! Good work and good luck!</w:t>
      </w:r>
    </w:p>
    <w:p w:rsidR="00F567A6" w:rsidRDefault="00F567A6" w:rsidP="00F567A6">
      <w:pPr>
        <w:spacing w:after="0"/>
        <w:jc w:val="both"/>
        <w:rPr>
          <w:rFonts w:ascii="Arial" w:hAnsi="Arial"/>
          <w:lang w:val="en-US"/>
        </w:rPr>
      </w:pPr>
      <w:r>
        <w:rPr>
          <w:rFonts w:ascii="Arial" w:hAnsi="Arial"/>
          <w:lang w:val="en-US"/>
        </w:rPr>
        <w:t>Thank you,</w:t>
      </w:r>
    </w:p>
    <w:p w:rsidR="00C75344" w:rsidRPr="00F377D5" w:rsidRDefault="00F567A6" w:rsidP="00F377D5">
      <w:pPr>
        <w:jc w:val="both"/>
        <w:rPr>
          <w:rFonts w:ascii="Arial" w:hAnsi="Arial"/>
          <w:lang w:val="en-US"/>
        </w:rPr>
      </w:pPr>
      <w:r>
        <w:rPr>
          <w:rFonts w:ascii="Arial" w:hAnsi="Arial"/>
          <w:lang w:val="en-US"/>
        </w:rPr>
        <w:t>Tato team.</w:t>
      </w:r>
    </w:p>
    <w:sectPr w:rsidR="00C75344" w:rsidRPr="00F377D5" w:rsidSect="00C75344">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0000000000000000000"/>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3846808"/>
    <w:multiLevelType w:val="hybridMultilevel"/>
    <w:tmpl w:val="9F540A06"/>
    <w:lvl w:ilvl="0" w:tplc="C30414BE">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75344"/>
    <w:rsid w:val="001A7611"/>
    <w:rsid w:val="0046574F"/>
    <w:rsid w:val="004E1C0D"/>
    <w:rsid w:val="005A65FC"/>
    <w:rsid w:val="005B7573"/>
    <w:rsid w:val="005F5974"/>
    <w:rsid w:val="00BF585E"/>
    <w:rsid w:val="00C75344"/>
    <w:rsid w:val="00F377D5"/>
    <w:rsid w:val="00F567A6"/>
  </w:rsids>
  <m:mathPr>
    <m:mathFont m:val="Lucida Grande"/>
    <m:brkBin m:val="before"/>
    <m:brkBinSub m:val="--"/>
    <m:smallFrac m:val="off"/>
    <m:dispDef m:val="off"/>
    <m:lMargin m:val="0"/>
    <m:rMargin m:val="0"/>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BR"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F3646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75344"/>
    <w:pPr>
      <w:ind w:left="720"/>
      <w:contextualSpacing/>
    </w:pPr>
  </w:style>
  <w:style w:type="character" w:styleId="Hyperlink">
    <w:name w:val="Hyperlink"/>
    <w:basedOn w:val="DefaultParagraphFont"/>
    <w:uiPriority w:val="99"/>
    <w:semiHidden/>
    <w:unhideWhenUsed/>
    <w:rsid w:val="00F377D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ksreventos.com.br" TargetMode="External"/><Relationship Id="rId6" Type="http://schemas.openxmlformats.org/officeDocument/2006/relationships/hyperlink" Target="http://www.guerracenografia.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278</Words>
  <Characters>1585</Characters>
  <Application>Microsoft Word 12.0.0</Application>
  <DocSecurity>0</DocSecurity>
  <Lines>13</Lines>
  <Paragraphs>3</Paragraphs>
  <ScaleCrop>false</ScaleCrop>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Silvani</dc:creator>
  <cp:keywords/>
  <cp:lastModifiedBy>Felipe Silvani</cp:lastModifiedBy>
  <cp:revision>11</cp:revision>
  <dcterms:created xsi:type="dcterms:W3CDTF">2016-12-07T17:41:00Z</dcterms:created>
  <dcterms:modified xsi:type="dcterms:W3CDTF">2016-12-09T12:11:00Z</dcterms:modified>
</cp:coreProperties>
</file>