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E6" w:rsidRDefault="00880442" w:rsidP="00880442">
      <w:pPr>
        <w:pStyle w:val="NoSpacing"/>
        <w:jc w:val="center"/>
        <w:rPr>
          <w:b/>
        </w:rPr>
      </w:pPr>
      <w:r>
        <w:rPr>
          <w:b/>
        </w:rPr>
        <w:t xml:space="preserve">Home Page </w:t>
      </w:r>
    </w:p>
    <w:p w:rsidR="00880442" w:rsidRDefault="00880442" w:rsidP="00880442">
      <w:pPr>
        <w:pStyle w:val="NoSpacing"/>
        <w:jc w:val="center"/>
        <w:rPr>
          <w:b/>
        </w:rPr>
      </w:pPr>
    </w:p>
    <w:p w:rsidR="00880442" w:rsidRDefault="00880442" w:rsidP="00880442">
      <w:pPr>
        <w:pStyle w:val="NoSpacing"/>
        <w:jc w:val="center"/>
        <w:rPr>
          <w:b/>
          <w:sz w:val="40"/>
          <w:szCs w:val="40"/>
        </w:rPr>
      </w:pPr>
    </w:p>
    <w:p w:rsidR="00880442" w:rsidRDefault="00880442" w:rsidP="00880442">
      <w:pPr>
        <w:pStyle w:val="NoSpacing"/>
        <w:jc w:val="center"/>
        <w:rPr>
          <w:b/>
          <w:sz w:val="40"/>
          <w:szCs w:val="40"/>
        </w:rPr>
      </w:pPr>
    </w:p>
    <w:p w:rsidR="00880442" w:rsidRDefault="00880442" w:rsidP="00880442">
      <w:pPr>
        <w:pStyle w:val="NoSpacing"/>
        <w:jc w:val="center"/>
        <w:rPr>
          <w:b/>
          <w:sz w:val="40"/>
          <w:szCs w:val="40"/>
        </w:rPr>
      </w:pPr>
    </w:p>
    <w:p w:rsidR="00880442" w:rsidRDefault="00880442" w:rsidP="00880442">
      <w:pPr>
        <w:pStyle w:val="NoSpacing"/>
        <w:jc w:val="center"/>
        <w:rPr>
          <w:b/>
          <w:sz w:val="40"/>
          <w:szCs w:val="40"/>
        </w:rPr>
      </w:pPr>
    </w:p>
    <w:p w:rsidR="00880442" w:rsidRDefault="00880442" w:rsidP="00880442">
      <w:pPr>
        <w:pStyle w:val="NoSpacing"/>
        <w:jc w:val="center"/>
        <w:rPr>
          <w:b/>
          <w:sz w:val="72"/>
          <w:szCs w:val="72"/>
        </w:rPr>
      </w:pPr>
      <w:r w:rsidRPr="00880442">
        <w:rPr>
          <w:b/>
          <w:sz w:val="72"/>
          <w:szCs w:val="72"/>
        </w:rPr>
        <w:t>Sparrow Family Office Consulting</w:t>
      </w:r>
      <w:r>
        <w:rPr>
          <w:b/>
          <w:sz w:val="72"/>
          <w:szCs w:val="72"/>
        </w:rPr>
        <w:t xml:space="preserve"> LLC</w:t>
      </w:r>
    </w:p>
    <w:p w:rsidR="00880442" w:rsidRDefault="00880442" w:rsidP="00880442">
      <w:pPr>
        <w:pStyle w:val="NoSpacing"/>
        <w:jc w:val="center"/>
        <w:rPr>
          <w:b/>
          <w:sz w:val="72"/>
          <w:szCs w:val="72"/>
        </w:rPr>
      </w:pPr>
    </w:p>
    <w:p w:rsidR="00880442" w:rsidRDefault="004424E7" w:rsidP="00880442">
      <w:pPr>
        <w:pStyle w:val="NoSpacing"/>
        <w:jc w:val="center"/>
        <w:rPr>
          <w:b/>
          <w:sz w:val="72"/>
          <w:szCs w:val="72"/>
        </w:rPr>
      </w:pPr>
      <w:r>
        <w:rPr>
          <w:b/>
          <w:sz w:val="28"/>
          <w:szCs w:val="28"/>
        </w:rPr>
        <w:t>Project Management</w:t>
      </w:r>
      <w:r w:rsidR="00D152E3">
        <w:rPr>
          <w:b/>
          <w:sz w:val="28"/>
          <w:szCs w:val="28"/>
        </w:rPr>
        <w:t xml:space="preserve">, </w:t>
      </w:r>
      <w:r w:rsidR="00A9062B">
        <w:rPr>
          <w:b/>
          <w:sz w:val="28"/>
          <w:szCs w:val="28"/>
        </w:rPr>
        <w:t>Operational Support</w:t>
      </w:r>
      <w:r w:rsidR="00D152E3">
        <w:rPr>
          <w:b/>
          <w:sz w:val="28"/>
          <w:szCs w:val="28"/>
        </w:rPr>
        <w:t xml:space="preserve"> and Administrative Reporting</w:t>
      </w:r>
      <w:r w:rsidR="00A9062B">
        <w:rPr>
          <w:b/>
          <w:sz w:val="28"/>
          <w:szCs w:val="28"/>
        </w:rPr>
        <w:t xml:space="preserve"> </w:t>
      </w:r>
      <w:r w:rsidR="00880442" w:rsidRPr="00880442">
        <w:rPr>
          <w:b/>
          <w:sz w:val="72"/>
          <w:szCs w:val="72"/>
        </w:rPr>
        <w:t xml:space="preserve"> </w:t>
      </w:r>
    </w:p>
    <w:p w:rsidR="00880442" w:rsidRDefault="00880442" w:rsidP="00880442">
      <w:pPr>
        <w:pStyle w:val="NoSpacing"/>
        <w:jc w:val="center"/>
        <w:rPr>
          <w:b/>
          <w:sz w:val="72"/>
          <w:szCs w:val="72"/>
        </w:rPr>
      </w:pPr>
    </w:p>
    <w:p w:rsidR="00880442" w:rsidRDefault="00880442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32"/>
          <w:szCs w:val="32"/>
        </w:rPr>
      </w:pPr>
    </w:p>
    <w:p w:rsidR="00A9062B" w:rsidRDefault="00A9062B" w:rsidP="0088044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Services</w:t>
      </w:r>
    </w:p>
    <w:p w:rsidR="00A9062B" w:rsidRDefault="00A9062B" w:rsidP="00880442">
      <w:pPr>
        <w:pStyle w:val="NoSpacing"/>
        <w:jc w:val="center"/>
        <w:rPr>
          <w:b/>
          <w:sz w:val="24"/>
          <w:szCs w:val="24"/>
        </w:rPr>
      </w:pPr>
    </w:p>
    <w:p w:rsidR="00A9062B" w:rsidRDefault="00A9062B" w:rsidP="00880442">
      <w:pPr>
        <w:pStyle w:val="NoSpacing"/>
        <w:jc w:val="center"/>
        <w:rPr>
          <w:b/>
          <w:sz w:val="24"/>
          <w:szCs w:val="24"/>
        </w:rPr>
      </w:pPr>
    </w:p>
    <w:p w:rsidR="00A9062B" w:rsidRPr="00BB4012" w:rsidRDefault="0098445E" w:rsidP="004424E7">
      <w:pPr>
        <w:pStyle w:val="NoSpacing"/>
        <w:numPr>
          <w:ilvl w:val="0"/>
          <w:numId w:val="1"/>
        </w:numPr>
        <w:ind w:left="360"/>
        <w:rPr>
          <w:sz w:val="32"/>
          <w:szCs w:val="32"/>
        </w:rPr>
      </w:pPr>
      <w:r w:rsidRPr="00BB4012">
        <w:rPr>
          <w:b/>
          <w:sz w:val="32"/>
          <w:szCs w:val="32"/>
        </w:rPr>
        <w:t>Operational Support</w:t>
      </w:r>
      <w:r w:rsidRPr="00BB4012">
        <w:rPr>
          <w:sz w:val="32"/>
          <w:szCs w:val="32"/>
        </w:rPr>
        <w:t>- w</w:t>
      </w:r>
      <w:r w:rsidR="004424E7" w:rsidRPr="00BB4012">
        <w:rPr>
          <w:sz w:val="32"/>
          <w:szCs w:val="32"/>
        </w:rPr>
        <w:t>e offer a suite of services to a family office that requires additional monthly operational support, but does not require or justify the cost of a full-time COO.</w:t>
      </w:r>
      <w:r w:rsidRPr="00BB4012">
        <w:rPr>
          <w:sz w:val="32"/>
          <w:szCs w:val="32"/>
        </w:rPr>
        <w:t xml:space="preserve"> </w:t>
      </w:r>
    </w:p>
    <w:p w:rsidR="0098445E" w:rsidRPr="00BB4012" w:rsidRDefault="0098445E" w:rsidP="004424E7">
      <w:pPr>
        <w:pStyle w:val="NoSpacing"/>
        <w:numPr>
          <w:ilvl w:val="0"/>
          <w:numId w:val="1"/>
        </w:numPr>
        <w:ind w:left="360"/>
        <w:rPr>
          <w:sz w:val="32"/>
          <w:szCs w:val="32"/>
        </w:rPr>
      </w:pPr>
      <w:r w:rsidRPr="00BB4012">
        <w:rPr>
          <w:b/>
          <w:sz w:val="32"/>
          <w:szCs w:val="32"/>
        </w:rPr>
        <w:t>Administrative Reporting</w:t>
      </w:r>
      <w:r w:rsidRPr="00BB4012">
        <w:rPr>
          <w:sz w:val="32"/>
          <w:szCs w:val="32"/>
        </w:rPr>
        <w:t xml:space="preserve">- </w:t>
      </w:r>
      <w:r w:rsidR="00D47FB3" w:rsidRPr="00BB4012">
        <w:rPr>
          <w:sz w:val="32"/>
          <w:szCs w:val="32"/>
        </w:rPr>
        <w:t xml:space="preserve">we </w:t>
      </w:r>
      <w:r w:rsidRPr="00BB4012">
        <w:rPr>
          <w:sz w:val="32"/>
          <w:szCs w:val="32"/>
        </w:rPr>
        <w:t>offer consolidated reporting of Financial Statements and Investment Reports, including Pe</w:t>
      </w:r>
      <w:r w:rsidR="00D47FB3" w:rsidRPr="00BB4012">
        <w:rPr>
          <w:sz w:val="32"/>
          <w:szCs w:val="32"/>
        </w:rPr>
        <w:t>rsonal Bill Payments via a web portal through a strategic partner. This allows to the client to see their in</w:t>
      </w:r>
      <w:r w:rsidR="00B218BC" w:rsidRPr="00BB4012">
        <w:rPr>
          <w:sz w:val="32"/>
          <w:szCs w:val="32"/>
        </w:rPr>
        <w:t xml:space="preserve">vestments and holdings online in a manner that can be customized to their preferences. </w:t>
      </w:r>
    </w:p>
    <w:p w:rsidR="0098445E" w:rsidRPr="00BB4012" w:rsidRDefault="0098445E" w:rsidP="004424E7">
      <w:pPr>
        <w:pStyle w:val="NoSpacing"/>
        <w:numPr>
          <w:ilvl w:val="0"/>
          <w:numId w:val="1"/>
        </w:numPr>
        <w:ind w:left="360"/>
        <w:rPr>
          <w:sz w:val="32"/>
          <w:szCs w:val="32"/>
        </w:rPr>
      </w:pPr>
      <w:r w:rsidRPr="00BB4012">
        <w:rPr>
          <w:b/>
          <w:sz w:val="32"/>
          <w:szCs w:val="32"/>
        </w:rPr>
        <w:t xml:space="preserve">Trust </w:t>
      </w:r>
      <w:r w:rsidR="00B218BC" w:rsidRPr="00BB4012">
        <w:rPr>
          <w:b/>
          <w:sz w:val="32"/>
          <w:szCs w:val="32"/>
        </w:rPr>
        <w:t xml:space="preserve">Advisory </w:t>
      </w:r>
      <w:r w:rsidRPr="00BB4012">
        <w:rPr>
          <w:b/>
          <w:sz w:val="32"/>
          <w:szCs w:val="32"/>
        </w:rPr>
        <w:t>Service</w:t>
      </w:r>
      <w:r w:rsidR="00D47FB3" w:rsidRPr="00BB4012">
        <w:rPr>
          <w:sz w:val="32"/>
          <w:szCs w:val="32"/>
        </w:rPr>
        <w:t xml:space="preserve"> </w:t>
      </w:r>
      <w:r w:rsidRPr="00BB4012">
        <w:rPr>
          <w:sz w:val="32"/>
          <w:szCs w:val="32"/>
        </w:rPr>
        <w:t xml:space="preserve">- Our firm works with several </w:t>
      </w:r>
      <w:r w:rsidR="00D47FB3" w:rsidRPr="00BB4012">
        <w:rPr>
          <w:sz w:val="32"/>
          <w:szCs w:val="32"/>
        </w:rPr>
        <w:t xml:space="preserve">private trustee companies that offer “Directed Trusts” which allow greater flexibility and decision control for the beneficiaries. We advise clients on trust suitability, trustee selection and legal representation.  </w:t>
      </w:r>
    </w:p>
    <w:p w:rsidR="00BB4012" w:rsidRPr="00BB4012" w:rsidRDefault="00293CE9" w:rsidP="004424E7">
      <w:pPr>
        <w:pStyle w:val="NoSpacing"/>
        <w:numPr>
          <w:ilvl w:val="0"/>
          <w:numId w:val="1"/>
        </w:numPr>
        <w:ind w:left="360"/>
        <w:rPr>
          <w:sz w:val="32"/>
          <w:szCs w:val="32"/>
        </w:rPr>
      </w:pPr>
      <w:r w:rsidRPr="00BB4012">
        <w:rPr>
          <w:b/>
          <w:sz w:val="32"/>
          <w:szCs w:val="32"/>
        </w:rPr>
        <w:t>Special Projects</w:t>
      </w:r>
      <w:r w:rsidRPr="00BB4012">
        <w:rPr>
          <w:sz w:val="32"/>
          <w:szCs w:val="32"/>
        </w:rPr>
        <w:t xml:space="preserve">- Our </w:t>
      </w:r>
      <w:r w:rsidR="00BB4012">
        <w:rPr>
          <w:sz w:val="32"/>
          <w:szCs w:val="32"/>
        </w:rPr>
        <w:t xml:space="preserve">firm </w:t>
      </w:r>
      <w:r w:rsidRPr="00BB4012">
        <w:rPr>
          <w:sz w:val="32"/>
          <w:szCs w:val="32"/>
        </w:rPr>
        <w:t xml:space="preserve">operates in a very discrete and anonymous fashion which allows us to act on behalf of clients in areas </w:t>
      </w:r>
      <w:r w:rsidR="00BB4012" w:rsidRPr="00BB4012">
        <w:rPr>
          <w:sz w:val="32"/>
          <w:szCs w:val="32"/>
        </w:rPr>
        <w:t>of:</w:t>
      </w:r>
    </w:p>
    <w:p w:rsidR="00BB4012" w:rsidRPr="00BB4012" w:rsidRDefault="00BB4012" w:rsidP="00BB4012">
      <w:pPr>
        <w:pStyle w:val="NoSpacing"/>
        <w:numPr>
          <w:ilvl w:val="1"/>
          <w:numId w:val="1"/>
        </w:numPr>
        <w:rPr>
          <w:sz w:val="32"/>
          <w:szCs w:val="32"/>
        </w:rPr>
      </w:pPr>
      <w:r w:rsidRPr="00BB4012">
        <w:rPr>
          <w:sz w:val="32"/>
          <w:szCs w:val="32"/>
        </w:rPr>
        <w:t>Investment manager due diligence</w:t>
      </w:r>
    </w:p>
    <w:p w:rsidR="00495B57" w:rsidRDefault="00293CE9" w:rsidP="00BB4012">
      <w:pPr>
        <w:pStyle w:val="NoSpacing"/>
        <w:numPr>
          <w:ilvl w:val="1"/>
          <w:numId w:val="1"/>
        </w:numPr>
        <w:rPr>
          <w:sz w:val="32"/>
          <w:szCs w:val="32"/>
        </w:rPr>
      </w:pPr>
      <w:r w:rsidRPr="00BB4012">
        <w:rPr>
          <w:sz w:val="32"/>
          <w:szCs w:val="32"/>
        </w:rPr>
        <w:t xml:space="preserve"> </w:t>
      </w:r>
      <w:r w:rsidR="00BB4012">
        <w:rPr>
          <w:sz w:val="32"/>
          <w:szCs w:val="32"/>
        </w:rPr>
        <w:t>Investment opportunity inquiries</w:t>
      </w:r>
    </w:p>
    <w:p w:rsidR="00BB4012" w:rsidRDefault="00BB4012" w:rsidP="00BB4012">
      <w:pPr>
        <w:pStyle w:val="NoSpacing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Legal representation selection </w:t>
      </w:r>
    </w:p>
    <w:p w:rsidR="00BB4012" w:rsidRDefault="00BB4012" w:rsidP="00BB4012">
      <w:pPr>
        <w:pStyle w:val="NoSpacing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Consolidation and rollup of existing investment structures</w:t>
      </w:r>
    </w:p>
    <w:p w:rsidR="002C2EA3" w:rsidRDefault="00BB4012" w:rsidP="00BB4012">
      <w:pPr>
        <w:pStyle w:val="NoSpacing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Any </w:t>
      </w:r>
      <w:bookmarkStart w:id="0" w:name="_GoBack"/>
      <w:bookmarkEnd w:id="0"/>
      <w:r w:rsidR="007B20F0">
        <w:rPr>
          <w:sz w:val="32"/>
          <w:szCs w:val="32"/>
        </w:rPr>
        <w:t>one-time</w:t>
      </w:r>
      <w:r>
        <w:rPr>
          <w:sz w:val="32"/>
          <w:szCs w:val="32"/>
        </w:rPr>
        <w:t xml:space="preserve"> event that needs review and support</w:t>
      </w: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2C2EA3" w:rsidRDefault="002C2EA3" w:rsidP="002C2EA3">
      <w:pPr>
        <w:pStyle w:val="NoSpacing"/>
        <w:rPr>
          <w:sz w:val="32"/>
          <w:szCs w:val="32"/>
        </w:rPr>
      </w:pPr>
    </w:p>
    <w:p w:rsidR="00BB4012" w:rsidRDefault="00BB4012" w:rsidP="002C2EA3">
      <w:pPr>
        <w:pStyle w:val="NoSpacing"/>
        <w:jc w:val="center"/>
        <w:rPr>
          <w:sz w:val="24"/>
          <w:szCs w:val="24"/>
        </w:rPr>
      </w:pPr>
    </w:p>
    <w:p w:rsidR="001E50CB" w:rsidRDefault="001E50CB" w:rsidP="002C2EA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Mission Statement </w:t>
      </w:r>
    </w:p>
    <w:p w:rsidR="001E50CB" w:rsidRDefault="001E50CB" w:rsidP="002C2EA3">
      <w:pPr>
        <w:pStyle w:val="NoSpacing"/>
        <w:jc w:val="center"/>
        <w:rPr>
          <w:sz w:val="24"/>
          <w:szCs w:val="24"/>
        </w:rPr>
      </w:pPr>
    </w:p>
    <w:p w:rsidR="001E50CB" w:rsidRDefault="001E50CB" w:rsidP="002C2EA3">
      <w:pPr>
        <w:pStyle w:val="NoSpacing"/>
        <w:jc w:val="center"/>
        <w:rPr>
          <w:sz w:val="24"/>
          <w:szCs w:val="24"/>
        </w:rPr>
      </w:pPr>
    </w:p>
    <w:p w:rsidR="001E50CB" w:rsidRDefault="001E50CB" w:rsidP="001E50CB">
      <w:pPr>
        <w:pStyle w:val="NoSpacing"/>
        <w:rPr>
          <w:sz w:val="24"/>
          <w:szCs w:val="24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Sparrow Family Office Consulting is a firm dedicated to serving the small to midsized family office and the ultra-wealthy. We make it our mission to provide attention, service and expertise in a cost-efficient manner to our clients that have been ignored or underserved by the large private Banks, RIA’s and Trust Companies. </w:t>
      </w: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rPr>
          <w:sz w:val="32"/>
          <w:szCs w:val="32"/>
        </w:rPr>
      </w:pPr>
    </w:p>
    <w:p w:rsidR="001E50CB" w:rsidRDefault="001E50CB" w:rsidP="001E50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Contact </w:t>
      </w:r>
    </w:p>
    <w:p w:rsidR="002E4885" w:rsidRDefault="002E4885" w:rsidP="001E50CB">
      <w:pPr>
        <w:pStyle w:val="NoSpacing"/>
        <w:jc w:val="center"/>
        <w:rPr>
          <w:sz w:val="24"/>
          <w:szCs w:val="24"/>
        </w:rPr>
      </w:pPr>
    </w:p>
    <w:p w:rsidR="002E4885" w:rsidRDefault="002E4885" w:rsidP="001E50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Please let us know how we can help you</w:t>
      </w:r>
    </w:p>
    <w:p w:rsidR="002E4885" w:rsidRDefault="002E4885" w:rsidP="001E50CB">
      <w:pPr>
        <w:pStyle w:val="NoSpacing"/>
        <w:jc w:val="center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Name </w:t>
      </w: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</w:p>
    <w:p w:rsidR="002E4885" w:rsidRDefault="002E4885" w:rsidP="002E488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Message </w:t>
      </w:r>
    </w:p>
    <w:p w:rsidR="001E50CB" w:rsidRDefault="001E50CB" w:rsidP="001E50CB">
      <w:pPr>
        <w:pStyle w:val="NoSpacing"/>
        <w:jc w:val="center"/>
        <w:rPr>
          <w:sz w:val="24"/>
          <w:szCs w:val="24"/>
        </w:rPr>
      </w:pPr>
    </w:p>
    <w:p w:rsidR="001E50CB" w:rsidRDefault="001E50CB" w:rsidP="001E50CB">
      <w:pPr>
        <w:pStyle w:val="NoSpacing"/>
        <w:jc w:val="center"/>
        <w:rPr>
          <w:sz w:val="24"/>
          <w:szCs w:val="24"/>
        </w:rPr>
      </w:pPr>
    </w:p>
    <w:p w:rsidR="001E50CB" w:rsidRPr="001E50CB" w:rsidRDefault="001E50CB" w:rsidP="001E50CB">
      <w:pPr>
        <w:pStyle w:val="NoSpacing"/>
        <w:rPr>
          <w:sz w:val="32"/>
          <w:szCs w:val="32"/>
        </w:rPr>
      </w:pPr>
    </w:p>
    <w:p w:rsidR="00D47FB3" w:rsidRPr="00BB4012" w:rsidRDefault="00D47FB3" w:rsidP="00495B57">
      <w:pPr>
        <w:pStyle w:val="NoSpacing"/>
        <w:ind w:left="360"/>
        <w:rPr>
          <w:sz w:val="32"/>
          <w:szCs w:val="32"/>
        </w:rPr>
      </w:pPr>
    </w:p>
    <w:p w:rsidR="004424E7" w:rsidRPr="00A9062B" w:rsidRDefault="004424E7" w:rsidP="004424E7">
      <w:pPr>
        <w:pStyle w:val="NoSpacing"/>
        <w:ind w:left="720"/>
        <w:rPr>
          <w:b/>
          <w:sz w:val="32"/>
          <w:szCs w:val="32"/>
        </w:rPr>
      </w:pPr>
    </w:p>
    <w:sectPr w:rsidR="004424E7" w:rsidRPr="00A90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D2E70"/>
    <w:multiLevelType w:val="hybridMultilevel"/>
    <w:tmpl w:val="5A32C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42"/>
    <w:rsid w:val="001E50CB"/>
    <w:rsid w:val="00293CE9"/>
    <w:rsid w:val="002C2EA3"/>
    <w:rsid w:val="002E4885"/>
    <w:rsid w:val="004424E7"/>
    <w:rsid w:val="00495B57"/>
    <w:rsid w:val="00740588"/>
    <w:rsid w:val="007B20F0"/>
    <w:rsid w:val="00880442"/>
    <w:rsid w:val="0098445E"/>
    <w:rsid w:val="00A9062B"/>
    <w:rsid w:val="00B218BC"/>
    <w:rsid w:val="00BB4012"/>
    <w:rsid w:val="00C22412"/>
    <w:rsid w:val="00D152E3"/>
    <w:rsid w:val="00D47FB3"/>
    <w:rsid w:val="00E114AB"/>
    <w:rsid w:val="00E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015A"/>
  <w15:chartTrackingRefBased/>
  <w15:docId w15:val="{0670DD05-88C0-4565-8D79-49DF0DA7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Larry</cp:lastModifiedBy>
  <cp:revision>6</cp:revision>
  <dcterms:created xsi:type="dcterms:W3CDTF">2016-11-28T01:26:00Z</dcterms:created>
  <dcterms:modified xsi:type="dcterms:W3CDTF">2016-11-28T09:41:00Z</dcterms:modified>
</cp:coreProperties>
</file>