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3E65" w:rsidRDefault="00074AAB">
      <w:pPr>
        <w:spacing w:line="0" w:lineRule="atLeast"/>
        <w:ind w:left="243"/>
        <w:rPr>
          <w:rFonts w:ascii="Times New Roman" w:eastAsia="Times New Roman" w:hAnsi="Times New Roman"/>
          <w:b/>
          <w:sz w:val="48"/>
          <w:u w:val="single"/>
        </w:rPr>
      </w:pPr>
      <w:bookmarkStart w:id="0" w:name="page1"/>
      <w:bookmarkEnd w:id="0"/>
      <w:r>
        <w:rPr>
          <w:noProof/>
        </w:rPr>
        <w:drawing>
          <wp:anchor distT="0" distB="0" distL="114300" distR="114300" simplePos="0" relativeHeight="251657728" behindDoc="1" locked="0" layoutInCell="0" allowOverlap="1">
            <wp:simplePos x="0" y="0"/>
            <wp:positionH relativeFrom="page">
              <wp:posOffset>6172200</wp:posOffset>
            </wp:positionH>
            <wp:positionV relativeFrom="page">
              <wp:posOffset>285115</wp:posOffset>
            </wp:positionV>
            <wp:extent cx="1429385" cy="53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9385" cy="533400"/>
                    </a:xfrm>
                    <a:prstGeom prst="rect">
                      <a:avLst/>
                    </a:prstGeom>
                    <a:noFill/>
                  </pic:spPr>
                </pic:pic>
              </a:graphicData>
            </a:graphic>
            <wp14:sizeRelH relativeFrom="page">
              <wp14:pctWidth>0</wp14:pctWidth>
            </wp14:sizeRelH>
            <wp14:sizeRelV relativeFrom="page">
              <wp14:pctHeight>0</wp14:pctHeight>
            </wp14:sizeRelV>
          </wp:anchor>
        </w:drawing>
      </w:r>
      <w:r w:rsidR="00CB4D51">
        <w:rPr>
          <w:rFonts w:ascii="Times New Roman" w:eastAsia="Times New Roman" w:hAnsi="Times New Roman"/>
          <w:b/>
          <w:sz w:val="48"/>
          <w:u w:val="single"/>
        </w:rPr>
        <w:t>New Client Checklist</w:t>
      </w:r>
    </w:p>
    <w:p w:rsidR="00EC3E65" w:rsidRDefault="00EC3E65">
      <w:pPr>
        <w:spacing w:line="200" w:lineRule="exact"/>
        <w:rPr>
          <w:rFonts w:ascii="Times New Roman" w:eastAsia="Times New Roman" w:hAnsi="Times New Roman"/>
          <w:sz w:val="24"/>
        </w:rPr>
      </w:pPr>
    </w:p>
    <w:p w:rsidR="00EC3E65" w:rsidRPr="00520106" w:rsidRDefault="00CB4D51" w:rsidP="00520106">
      <w:pPr>
        <w:spacing w:line="239" w:lineRule="auto"/>
        <w:rPr>
          <w:b/>
          <w:sz w:val="24"/>
          <w:szCs w:val="24"/>
          <w:u w:val="single"/>
        </w:rPr>
      </w:pPr>
      <w:r w:rsidRPr="00520106">
        <w:rPr>
          <w:b/>
          <w:sz w:val="24"/>
          <w:szCs w:val="24"/>
          <w:u w:val="single"/>
        </w:rPr>
        <w:t>-Materials</w:t>
      </w:r>
    </w:p>
    <w:p w:rsidR="00EC3E65" w:rsidRPr="00520106" w:rsidRDefault="00EC3E65">
      <w:pPr>
        <w:spacing w:line="273" w:lineRule="exact"/>
        <w:rPr>
          <w:rFonts w:eastAsia="Times New Roman"/>
          <w:sz w:val="24"/>
          <w:szCs w:val="24"/>
        </w:rPr>
      </w:pPr>
    </w:p>
    <w:p w:rsidR="00074AAB" w:rsidRPr="00520106" w:rsidRDefault="00CB4D51">
      <w:pPr>
        <w:numPr>
          <w:ilvl w:val="0"/>
          <w:numId w:val="1"/>
        </w:numPr>
        <w:tabs>
          <w:tab w:val="left" w:pos="359"/>
        </w:tabs>
        <w:spacing w:line="214" w:lineRule="auto"/>
        <w:ind w:left="863" w:right="3100" w:hanging="863"/>
        <w:jc w:val="both"/>
        <w:rPr>
          <w:rFonts w:eastAsia="Symbol"/>
          <w:sz w:val="24"/>
          <w:szCs w:val="24"/>
        </w:rPr>
      </w:pPr>
      <w:r w:rsidRPr="00520106">
        <w:rPr>
          <w:sz w:val="24"/>
          <w:szCs w:val="24"/>
        </w:rPr>
        <w:t>Introduction letter of clinic/ brochure- CV’s of physicians-</w:t>
      </w:r>
    </w:p>
    <w:p w:rsidR="00074AAB" w:rsidRPr="00520106" w:rsidRDefault="00074AAB" w:rsidP="00074AAB">
      <w:pPr>
        <w:tabs>
          <w:tab w:val="left" w:pos="359"/>
        </w:tabs>
        <w:spacing w:line="214" w:lineRule="auto"/>
        <w:ind w:left="863" w:right="3100"/>
        <w:jc w:val="both"/>
        <w:rPr>
          <w:sz w:val="24"/>
          <w:szCs w:val="24"/>
        </w:rPr>
      </w:pPr>
      <w:r w:rsidRPr="00520106">
        <w:rPr>
          <w:sz w:val="24"/>
          <w:szCs w:val="24"/>
        </w:rPr>
        <w:t>100 PER LOCATION</w:t>
      </w:r>
    </w:p>
    <w:p w:rsidR="000979C1" w:rsidRPr="00453D62" w:rsidRDefault="000979C1" w:rsidP="000979C1">
      <w:pPr>
        <w:pStyle w:val="uk-text-justify"/>
        <w:shd w:val="clear" w:color="auto" w:fill="FFFFFF"/>
        <w:spacing w:before="225" w:beforeAutospacing="0" w:after="225" w:afterAutospacing="0"/>
        <w:rPr>
          <w:rFonts w:ascii="Calibri" w:hAnsi="Calibri" w:cs="Arial"/>
          <w:color w:val="0070C0"/>
          <w:spacing w:val="12"/>
        </w:rPr>
      </w:pPr>
      <w:bookmarkStart w:id="1" w:name="_GoBack"/>
      <w:r w:rsidRPr="00453D62">
        <w:rPr>
          <w:rFonts w:ascii="Calibri" w:hAnsi="Calibri"/>
          <w:color w:val="0070C0"/>
        </w:rPr>
        <w:t>C</w:t>
      </w:r>
      <w:r w:rsidRPr="00453D62">
        <w:rPr>
          <w:rFonts w:ascii="Calibri" w:hAnsi="Calibri" w:cs="Arial"/>
          <w:color w:val="0070C0"/>
          <w:spacing w:val="12"/>
        </w:rPr>
        <w:t>adence Physical Therapy will utilize both physical therapy and group strength and balance classes to achieve an effective long term, meaningful lifestyle change toward renewed strength and active living. Our patients will follow a three-step system which begins with the Physical Therapist initial evaluation, a rehabilitative stage, and will terminate with a personalized ongoing lifestyle wellness plan.</w:t>
      </w:r>
    </w:p>
    <w:p w:rsidR="000979C1" w:rsidRPr="00453D62" w:rsidRDefault="000979C1" w:rsidP="000979C1">
      <w:pPr>
        <w:pStyle w:val="NormalWeb"/>
        <w:shd w:val="clear" w:color="auto" w:fill="FFFFFF"/>
        <w:spacing w:before="0" w:beforeAutospacing="0" w:after="0" w:afterAutospacing="0"/>
        <w:rPr>
          <w:rFonts w:ascii="Calibri" w:hAnsi="Calibri" w:cs="Arial"/>
          <w:color w:val="0070C0"/>
          <w:spacing w:val="12"/>
        </w:rPr>
      </w:pPr>
      <w:r w:rsidRPr="00453D62">
        <w:rPr>
          <w:rFonts w:ascii="Calibri" w:hAnsi="Calibri" w:cs="Arial"/>
          <w:color w:val="0070C0"/>
          <w:spacing w:val="12"/>
        </w:rPr>
        <w:t>Our goal is to help our patients improve function, independence, and the quality of their life. We believe that age is just a number and it does not define one’s ability, and we want to encourage everyone to invest the time to increase their strength, physical activity level, and the quality of their body movements.</w:t>
      </w:r>
    </w:p>
    <w:p w:rsidR="000979C1" w:rsidRPr="00453D62" w:rsidRDefault="000979C1" w:rsidP="000979C1">
      <w:pPr>
        <w:pStyle w:val="NormalWeb"/>
        <w:shd w:val="clear" w:color="auto" w:fill="FFFFFF"/>
        <w:spacing w:before="0" w:beforeAutospacing="0" w:after="0" w:afterAutospacing="0"/>
        <w:rPr>
          <w:rFonts w:ascii="Calibri" w:hAnsi="Calibri" w:cs="Arial"/>
          <w:color w:val="0070C0"/>
          <w:spacing w:val="12"/>
        </w:rPr>
      </w:pPr>
      <w:r w:rsidRPr="00453D62">
        <w:rPr>
          <w:rFonts w:ascii="Calibri" w:hAnsi="Calibri" w:cs="Arial"/>
          <w:color w:val="0070C0"/>
          <w:spacing w:val="12"/>
        </w:rPr>
        <w:t>We are one of the few Russian-speaking Physical Therapy clinics in the Buffalo Grove area. The physical therapists at Cadence Physical Therapy Co are dedicated to developing a treatment plan that is custom-designed and tailored to each patient’s pace and comfort.</w:t>
      </w:r>
    </w:p>
    <w:p w:rsidR="000979C1" w:rsidRPr="00453D62" w:rsidRDefault="000979C1" w:rsidP="00074AAB">
      <w:pPr>
        <w:tabs>
          <w:tab w:val="left" w:pos="359"/>
        </w:tabs>
        <w:spacing w:line="214" w:lineRule="auto"/>
        <w:ind w:left="863" w:right="3100"/>
        <w:jc w:val="both"/>
        <w:rPr>
          <w:rFonts w:eastAsia="Symbol"/>
          <w:color w:val="0070C0"/>
          <w:sz w:val="24"/>
          <w:szCs w:val="24"/>
        </w:rPr>
      </w:pPr>
    </w:p>
    <w:bookmarkEnd w:id="1"/>
    <w:p w:rsidR="00074AAB" w:rsidRPr="00520106" w:rsidRDefault="00074AAB">
      <w:pPr>
        <w:spacing w:line="218" w:lineRule="exact"/>
        <w:rPr>
          <w:rFonts w:eastAsia="Symbol"/>
          <w:sz w:val="24"/>
          <w:szCs w:val="24"/>
        </w:rPr>
      </w:pPr>
    </w:p>
    <w:p w:rsidR="00EC3E65" w:rsidRPr="00520106" w:rsidRDefault="00CB4D51">
      <w:pPr>
        <w:numPr>
          <w:ilvl w:val="0"/>
          <w:numId w:val="1"/>
        </w:numPr>
        <w:tabs>
          <w:tab w:val="left" w:pos="359"/>
        </w:tabs>
        <w:spacing w:line="213" w:lineRule="auto"/>
        <w:ind w:left="863" w:right="1680" w:hanging="863"/>
        <w:jc w:val="both"/>
        <w:rPr>
          <w:rFonts w:eastAsia="Symbol"/>
          <w:sz w:val="24"/>
          <w:szCs w:val="24"/>
        </w:rPr>
      </w:pPr>
      <w:r w:rsidRPr="00520106">
        <w:rPr>
          <w:sz w:val="24"/>
          <w:szCs w:val="24"/>
        </w:rPr>
        <w:t>Condition specific marketing pieces (types of cases you want to see)-3 200 PER LOCATION</w:t>
      </w:r>
    </w:p>
    <w:p w:rsidR="00F77841" w:rsidRPr="00520106" w:rsidRDefault="00F77841" w:rsidP="00F77841">
      <w:pPr>
        <w:tabs>
          <w:tab w:val="left" w:pos="359"/>
        </w:tabs>
        <w:spacing w:line="213" w:lineRule="auto"/>
        <w:ind w:right="1680"/>
        <w:jc w:val="both"/>
        <w:rPr>
          <w:sz w:val="24"/>
          <w:szCs w:val="24"/>
        </w:rPr>
      </w:pPr>
    </w:p>
    <w:p w:rsidR="00F77841" w:rsidRPr="00453D62" w:rsidRDefault="00F77841" w:rsidP="00F77841">
      <w:pPr>
        <w:pStyle w:val="Heading3"/>
        <w:spacing w:before="0" w:beforeAutospacing="0" w:after="225" w:afterAutospacing="0" w:line="390" w:lineRule="atLeast"/>
        <w:rPr>
          <w:rFonts w:ascii="Calibri" w:hAnsi="Calibri" w:cs="Arial"/>
          <w:b w:val="0"/>
          <w:bCs w:val="0"/>
          <w:color w:val="0070C0"/>
          <w:spacing w:val="12"/>
          <w:sz w:val="24"/>
          <w:szCs w:val="24"/>
        </w:rPr>
      </w:pPr>
      <w:r w:rsidRPr="00453D62">
        <w:rPr>
          <w:rFonts w:ascii="Calibri" w:hAnsi="Calibri" w:cs="Arial"/>
          <w:b w:val="0"/>
          <w:bCs w:val="0"/>
          <w:color w:val="0070C0"/>
          <w:spacing w:val="12"/>
          <w:sz w:val="24"/>
          <w:szCs w:val="24"/>
        </w:rPr>
        <w:t>Geriatrics</w:t>
      </w:r>
    </w:p>
    <w:p w:rsidR="00F77841" w:rsidRPr="00453D62" w:rsidRDefault="00F77841" w:rsidP="00F77841">
      <w:pPr>
        <w:rPr>
          <w:rFonts w:cs="Times New Roman"/>
          <w:color w:val="0070C0"/>
          <w:sz w:val="24"/>
          <w:szCs w:val="24"/>
        </w:rPr>
      </w:pPr>
    </w:p>
    <w:p w:rsidR="00F77841" w:rsidRPr="00453D62" w:rsidRDefault="00F77841" w:rsidP="00F77841">
      <w:pPr>
        <w:numPr>
          <w:ilvl w:val="0"/>
          <w:numId w:val="6"/>
        </w:numPr>
        <w:spacing w:before="100" w:beforeAutospacing="1" w:after="100" w:afterAutospacing="1"/>
        <w:ind w:left="0"/>
        <w:rPr>
          <w:color w:val="0070C0"/>
          <w:spacing w:val="12"/>
          <w:sz w:val="24"/>
          <w:szCs w:val="24"/>
        </w:rPr>
      </w:pPr>
      <w:r w:rsidRPr="00453D62">
        <w:rPr>
          <w:color w:val="0070C0"/>
          <w:spacing w:val="12"/>
          <w:sz w:val="24"/>
          <w:szCs w:val="24"/>
        </w:rPr>
        <w:t>Osteoarthritis</w:t>
      </w:r>
    </w:p>
    <w:p w:rsidR="00F77841" w:rsidRPr="00453D62" w:rsidRDefault="00F77841" w:rsidP="00F77841">
      <w:pPr>
        <w:numPr>
          <w:ilvl w:val="0"/>
          <w:numId w:val="6"/>
        </w:numPr>
        <w:spacing w:before="150" w:after="100" w:afterAutospacing="1"/>
        <w:ind w:left="0"/>
        <w:rPr>
          <w:color w:val="0070C0"/>
          <w:spacing w:val="12"/>
          <w:sz w:val="24"/>
          <w:szCs w:val="24"/>
        </w:rPr>
      </w:pPr>
      <w:r w:rsidRPr="00453D62">
        <w:rPr>
          <w:color w:val="0070C0"/>
          <w:spacing w:val="12"/>
          <w:sz w:val="24"/>
          <w:szCs w:val="24"/>
        </w:rPr>
        <w:t>Generalized Muscle Weakness</w:t>
      </w:r>
    </w:p>
    <w:p w:rsidR="00F77841" w:rsidRPr="00453D62" w:rsidRDefault="00F77841" w:rsidP="00F77841">
      <w:pPr>
        <w:numPr>
          <w:ilvl w:val="0"/>
          <w:numId w:val="6"/>
        </w:numPr>
        <w:spacing w:before="150" w:after="100" w:afterAutospacing="1"/>
        <w:ind w:left="0"/>
        <w:rPr>
          <w:color w:val="0070C0"/>
          <w:spacing w:val="12"/>
          <w:sz w:val="24"/>
          <w:szCs w:val="24"/>
        </w:rPr>
      </w:pPr>
      <w:r w:rsidRPr="00453D62">
        <w:rPr>
          <w:color w:val="0070C0"/>
          <w:spacing w:val="12"/>
          <w:sz w:val="24"/>
          <w:szCs w:val="24"/>
        </w:rPr>
        <w:t>Deconditioning</w:t>
      </w:r>
    </w:p>
    <w:p w:rsidR="00F77841" w:rsidRPr="00453D62" w:rsidRDefault="00F77841" w:rsidP="00F77841">
      <w:pPr>
        <w:numPr>
          <w:ilvl w:val="0"/>
          <w:numId w:val="7"/>
        </w:numPr>
        <w:spacing w:before="100" w:beforeAutospacing="1" w:after="100" w:afterAutospacing="1"/>
        <w:ind w:left="0"/>
        <w:rPr>
          <w:color w:val="0070C0"/>
          <w:spacing w:val="12"/>
          <w:sz w:val="24"/>
          <w:szCs w:val="24"/>
        </w:rPr>
      </w:pPr>
      <w:r w:rsidRPr="00453D62">
        <w:rPr>
          <w:color w:val="0070C0"/>
          <w:spacing w:val="12"/>
          <w:sz w:val="24"/>
          <w:szCs w:val="24"/>
        </w:rPr>
        <w:t>Osteoporosis</w:t>
      </w:r>
    </w:p>
    <w:p w:rsidR="00F77841" w:rsidRPr="00453D62" w:rsidRDefault="00F77841" w:rsidP="00F77841">
      <w:pPr>
        <w:numPr>
          <w:ilvl w:val="0"/>
          <w:numId w:val="7"/>
        </w:numPr>
        <w:spacing w:before="150" w:after="100" w:afterAutospacing="1"/>
        <w:ind w:left="0"/>
        <w:rPr>
          <w:color w:val="0070C0"/>
          <w:spacing w:val="12"/>
          <w:sz w:val="24"/>
          <w:szCs w:val="24"/>
        </w:rPr>
      </w:pPr>
      <w:r w:rsidRPr="00453D62">
        <w:rPr>
          <w:color w:val="0070C0"/>
          <w:spacing w:val="12"/>
          <w:sz w:val="24"/>
          <w:szCs w:val="24"/>
        </w:rPr>
        <w:t>Gait and Balance Abnormalities</w:t>
      </w:r>
    </w:p>
    <w:p w:rsidR="00F77841" w:rsidRPr="00453D62" w:rsidRDefault="00F77841" w:rsidP="00F77841">
      <w:pPr>
        <w:numPr>
          <w:ilvl w:val="0"/>
          <w:numId w:val="7"/>
        </w:numPr>
        <w:spacing w:before="150" w:after="100" w:afterAutospacing="1"/>
        <w:ind w:left="0"/>
        <w:rPr>
          <w:color w:val="0070C0"/>
          <w:spacing w:val="12"/>
          <w:sz w:val="24"/>
          <w:szCs w:val="24"/>
        </w:rPr>
      </w:pPr>
      <w:r w:rsidRPr="00453D62">
        <w:rPr>
          <w:color w:val="0070C0"/>
          <w:spacing w:val="12"/>
          <w:sz w:val="24"/>
          <w:szCs w:val="24"/>
        </w:rPr>
        <w:t>Fall Prevention</w:t>
      </w:r>
    </w:p>
    <w:p w:rsidR="00F77841" w:rsidRPr="00453D62" w:rsidRDefault="00F77841" w:rsidP="00F77841">
      <w:pPr>
        <w:tabs>
          <w:tab w:val="left" w:pos="359"/>
        </w:tabs>
        <w:spacing w:line="213" w:lineRule="auto"/>
        <w:ind w:right="1680"/>
        <w:jc w:val="both"/>
        <w:rPr>
          <w:rFonts w:eastAsia="Symbol"/>
          <w:color w:val="0070C0"/>
          <w:sz w:val="24"/>
          <w:szCs w:val="24"/>
        </w:rPr>
      </w:pPr>
    </w:p>
    <w:p w:rsidR="00F77841" w:rsidRPr="00453D62" w:rsidRDefault="00F77841" w:rsidP="00F77841">
      <w:pPr>
        <w:pStyle w:val="Heading3"/>
        <w:spacing w:before="0" w:beforeAutospacing="0" w:after="225" w:afterAutospacing="0" w:line="390" w:lineRule="atLeast"/>
        <w:rPr>
          <w:rFonts w:ascii="Calibri" w:hAnsi="Calibri" w:cs="Arial"/>
          <w:b w:val="0"/>
          <w:bCs w:val="0"/>
          <w:color w:val="0070C0"/>
          <w:spacing w:val="12"/>
          <w:sz w:val="24"/>
          <w:szCs w:val="24"/>
        </w:rPr>
      </w:pPr>
      <w:r w:rsidRPr="00453D62">
        <w:rPr>
          <w:rFonts w:ascii="Calibri" w:hAnsi="Calibri" w:cs="Arial"/>
          <w:b w:val="0"/>
          <w:bCs w:val="0"/>
          <w:color w:val="0070C0"/>
          <w:spacing w:val="12"/>
          <w:sz w:val="24"/>
          <w:szCs w:val="24"/>
        </w:rPr>
        <w:t>Orthopedics /</w:t>
      </w:r>
      <w:r w:rsidRPr="00453D62">
        <w:rPr>
          <w:rFonts w:ascii="Calibri" w:hAnsi="Calibri" w:cs="Arial"/>
          <w:b w:val="0"/>
          <w:bCs w:val="0"/>
          <w:color w:val="0070C0"/>
          <w:spacing w:val="12"/>
          <w:sz w:val="24"/>
          <w:szCs w:val="24"/>
        </w:rPr>
        <w:br/>
        <w:t>Sports Medicine</w:t>
      </w:r>
    </w:p>
    <w:p w:rsidR="00F77841" w:rsidRPr="00453D62" w:rsidRDefault="00F77841" w:rsidP="00F77841">
      <w:pPr>
        <w:rPr>
          <w:rFonts w:cs="Times New Roman"/>
          <w:color w:val="0070C0"/>
          <w:sz w:val="24"/>
          <w:szCs w:val="24"/>
        </w:rPr>
      </w:pPr>
    </w:p>
    <w:p w:rsidR="00F77841" w:rsidRPr="00453D62" w:rsidRDefault="00F77841" w:rsidP="00F77841">
      <w:pPr>
        <w:numPr>
          <w:ilvl w:val="0"/>
          <w:numId w:val="8"/>
        </w:numPr>
        <w:spacing w:before="100" w:beforeAutospacing="1" w:after="100" w:afterAutospacing="1"/>
        <w:ind w:left="0"/>
        <w:rPr>
          <w:color w:val="0070C0"/>
          <w:spacing w:val="12"/>
          <w:sz w:val="24"/>
          <w:szCs w:val="24"/>
        </w:rPr>
      </w:pPr>
      <w:r w:rsidRPr="00453D62">
        <w:rPr>
          <w:color w:val="0070C0"/>
          <w:spacing w:val="12"/>
          <w:sz w:val="24"/>
          <w:szCs w:val="24"/>
        </w:rPr>
        <w:t>Pre/Post-Operative Rehabilitation</w:t>
      </w:r>
    </w:p>
    <w:p w:rsidR="00F77841" w:rsidRPr="00453D62" w:rsidRDefault="00F77841" w:rsidP="00F77841">
      <w:pPr>
        <w:numPr>
          <w:ilvl w:val="0"/>
          <w:numId w:val="8"/>
        </w:numPr>
        <w:spacing w:before="150" w:after="100" w:afterAutospacing="1"/>
        <w:ind w:left="0"/>
        <w:rPr>
          <w:color w:val="0070C0"/>
          <w:spacing w:val="12"/>
          <w:sz w:val="24"/>
          <w:szCs w:val="24"/>
        </w:rPr>
      </w:pPr>
      <w:r w:rsidRPr="00453D62">
        <w:rPr>
          <w:color w:val="0070C0"/>
          <w:spacing w:val="12"/>
          <w:sz w:val="24"/>
          <w:szCs w:val="24"/>
        </w:rPr>
        <w:t>Joint Replacement Rehabilitation</w:t>
      </w:r>
    </w:p>
    <w:p w:rsidR="00F77841" w:rsidRPr="00453D62" w:rsidRDefault="00F77841" w:rsidP="00F77841">
      <w:pPr>
        <w:numPr>
          <w:ilvl w:val="0"/>
          <w:numId w:val="8"/>
        </w:numPr>
        <w:spacing w:before="150" w:after="100" w:afterAutospacing="1"/>
        <w:ind w:left="0"/>
        <w:rPr>
          <w:color w:val="0070C0"/>
          <w:spacing w:val="12"/>
          <w:sz w:val="24"/>
          <w:szCs w:val="24"/>
        </w:rPr>
      </w:pPr>
      <w:r w:rsidRPr="00453D62">
        <w:rPr>
          <w:color w:val="0070C0"/>
          <w:spacing w:val="12"/>
          <w:sz w:val="24"/>
          <w:szCs w:val="24"/>
        </w:rPr>
        <w:t>Comprehensive Spine Care</w:t>
      </w:r>
    </w:p>
    <w:p w:rsidR="00F77841" w:rsidRPr="00453D62" w:rsidRDefault="00F77841" w:rsidP="00F77841">
      <w:pPr>
        <w:numPr>
          <w:ilvl w:val="0"/>
          <w:numId w:val="9"/>
        </w:numPr>
        <w:spacing w:before="100" w:beforeAutospacing="1" w:after="100" w:afterAutospacing="1"/>
        <w:ind w:left="0"/>
        <w:rPr>
          <w:color w:val="0070C0"/>
          <w:spacing w:val="12"/>
          <w:sz w:val="24"/>
          <w:szCs w:val="24"/>
        </w:rPr>
      </w:pPr>
      <w:r w:rsidRPr="00453D62">
        <w:rPr>
          <w:color w:val="0070C0"/>
          <w:spacing w:val="12"/>
          <w:sz w:val="24"/>
          <w:szCs w:val="24"/>
        </w:rPr>
        <w:lastRenderedPageBreak/>
        <w:t>Ankle / Foot Care</w:t>
      </w:r>
    </w:p>
    <w:p w:rsidR="00F77841" w:rsidRPr="00453D62" w:rsidRDefault="00F77841" w:rsidP="00F77841">
      <w:pPr>
        <w:numPr>
          <w:ilvl w:val="0"/>
          <w:numId w:val="9"/>
        </w:numPr>
        <w:spacing w:before="150" w:after="100" w:afterAutospacing="1"/>
        <w:ind w:left="0"/>
        <w:rPr>
          <w:color w:val="0070C0"/>
          <w:spacing w:val="12"/>
          <w:sz w:val="24"/>
          <w:szCs w:val="24"/>
        </w:rPr>
      </w:pPr>
      <w:r w:rsidRPr="00453D62">
        <w:rPr>
          <w:color w:val="0070C0"/>
          <w:spacing w:val="12"/>
          <w:sz w:val="24"/>
          <w:szCs w:val="24"/>
        </w:rPr>
        <w:t>Pain Management</w:t>
      </w:r>
    </w:p>
    <w:p w:rsidR="00F77841" w:rsidRPr="00453D62" w:rsidRDefault="00F77841" w:rsidP="00F77841">
      <w:pPr>
        <w:numPr>
          <w:ilvl w:val="0"/>
          <w:numId w:val="9"/>
        </w:numPr>
        <w:spacing w:before="150" w:after="100" w:afterAutospacing="1"/>
        <w:ind w:left="0"/>
        <w:rPr>
          <w:color w:val="0070C0"/>
          <w:spacing w:val="12"/>
          <w:sz w:val="24"/>
          <w:szCs w:val="24"/>
        </w:rPr>
      </w:pPr>
      <w:r w:rsidRPr="00453D62">
        <w:rPr>
          <w:color w:val="0070C0"/>
          <w:spacing w:val="12"/>
          <w:sz w:val="24"/>
          <w:szCs w:val="24"/>
        </w:rPr>
        <w:t>Hand and Upper Extremity</w:t>
      </w:r>
    </w:p>
    <w:p w:rsidR="00F77841" w:rsidRPr="00453D62" w:rsidRDefault="00F77841" w:rsidP="00F77841">
      <w:pPr>
        <w:pStyle w:val="Heading3"/>
        <w:spacing w:before="0" w:beforeAutospacing="0" w:after="225" w:afterAutospacing="0" w:line="390" w:lineRule="atLeast"/>
        <w:rPr>
          <w:rFonts w:ascii="Calibri" w:hAnsi="Calibri" w:cs="Arial"/>
          <w:b w:val="0"/>
          <w:bCs w:val="0"/>
          <w:color w:val="0070C0"/>
          <w:spacing w:val="12"/>
          <w:sz w:val="24"/>
          <w:szCs w:val="24"/>
        </w:rPr>
      </w:pPr>
      <w:r w:rsidRPr="00453D62">
        <w:rPr>
          <w:rFonts w:ascii="Calibri" w:hAnsi="Calibri" w:cs="Arial"/>
          <w:b w:val="0"/>
          <w:bCs w:val="0"/>
          <w:color w:val="0070C0"/>
          <w:spacing w:val="12"/>
          <w:sz w:val="24"/>
          <w:szCs w:val="24"/>
        </w:rPr>
        <w:t>Work / Auto</w:t>
      </w:r>
      <w:r w:rsidRPr="00453D62">
        <w:rPr>
          <w:rFonts w:ascii="Calibri" w:hAnsi="Calibri" w:cs="Arial"/>
          <w:b w:val="0"/>
          <w:bCs w:val="0"/>
          <w:color w:val="0070C0"/>
          <w:spacing w:val="12"/>
          <w:sz w:val="24"/>
          <w:szCs w:val="24"/>
        </w:rPr>
        <w:br/>
        <w:t>Accident Injury</w:t>
      </w:r>
    </w:p>
    <w:p w:rsidR="00F77841" w:rsidRPr="00453D62" w:rsidRDefault="00F77841" w:rsidP="00F77841">
      <w:pPr>
        <w:rPr>
          <w:rFonts w:cs="Times New Roman"/>
          <w:color w:val="0070C0"/>
          <w:sz w:val="24"/>
          <w:szCs w:val="24"/>
        </w:rPr>
      </w:pPr>
    </w:p>
    <w:p w:rsidR="00F77841" w:rsidRPr="00453D62" w:rsidRDefault="00F77841" w:rsidP="00F77841">
      <w:pPr>
        <w:rPr>
          <w:color w:val="0070C0"/>
          <w:spacing w:val="12"/>
          <w:sz w:val="24"/>
          <w:szCs w:val="24"/>
        </w:rPr>
      </w:pPr>
      <w:r w:rsidRPr="00453D62">
        <w:rPr>
          <w:rStyle w:val="Strong"/>
          <w:color w:val="0070C0"/>
          <w:spacing w:val="12"/>
          <w:sz w:val="24"/>
          <w:szCs w:val="24"/>
          <w:u w:val="single"/>
        </w:rPr>
        <w:t>Work Accident Injury</w:t>
      </w:r>
    </w:p>
    <w:p w:rsidR="00F77841" w:rsidRPr="00453D62" w:rsidRDefault="00F77841" w:rsidP="00F77841">
      <w:pPr>
        <w:numPr>
          <w:ilvl w:val="0"/>
          <w:numId w:val="10"/>
        </w:numPr>
        <w:spacing w:before="100" w:beforeAutospacing="1" w:after="100" w:afterAutospacing="1"/>
        <w:ind w:left="0"/>
        <w:rPr>
          <w:color w:val="0070C0"/>
          <w:spacing w:val="12"/>
          <w:sz w:val="24"/>
          <w:szCs w:val="24"/>
        </w:rPr>
      </w:pPr>
      <w:r w:rsidRPr="00453D62">
        <w:rPr>
          <w:color w:val="0070C0"/>
          <w:spacing w:val="12"/>
          <w:sz w:val="24"/>
          <w:szCs w:val="24"/>
        </w:rPr>
        <w:t>Functional Capacity Evaluations</w:t>
      </w:r>
    </w:p>
    <w:p w:rsidR="00F77841" w:rsidRPr="00453D62" w:rsidRDefault="00F77841" w:rsidP="00F77841">
      <w:pPr>
        <w:numPr>
          <w:ilvl w:val="0"/>
          <w:numId w:val="10"/>
        </w:numPr>
        <w:spacing w:before="150" w:after="100" w:afterAutospacing="1"/>
        <w:ind w:left="0"/>
        <w:rPr>
          <w:color w:val="0070C0"/>
          <w:spacing w:val="12"/>
          <w:sz w:val="24"/>
          <w:szCs w:val="24"/>
        </w:rPr>
      </w:pPr>
      <w:r w:rsidRPr="00453D62">
        <w:rPr>
          <w:color w:val="0070C0"/>
          <w:spacing w:val="12"/>
          <w:sz w:val="24"/>
          <w:szCs w:val="24"/>
        </w:rPr>
        <w:t>Return To Work Evaluations</w:t>
      </w:r>
    </w:p>
    <w:p w:rsidR="00F77841" w:rsidRPr="00453D62" w:rsidRDefault="00F77841" w:rsidP="00F77841">
      <w:pPr>
        <w:numPr>
          <w:ilvl w:val="0"/>
          <w:numId w:val="10"/>
        </w:numPr>
        <w:spacing w:before="150" w:after="100" w:afterAutospacing="1"/>
        <w:ind w:left="0"/>
        <w:rPr>
          <w:color w:val="0070C0"/>
          <w:spacing w:val="12"/>
          <w:sz w:val="24"/>
          <w:szCs w:val="24"/>
        </w:rPr>
      </w:pPr>
      <w:r w:rsidRPr="00453D62">
        <w:rPr>
          <w:color w:val="0070C0"/>
          <w:spacing w:val="12"/>
          <w:sz w:val="24"/>
          <w:szCs w:val="24"/>
        </w:rPr>
        <w:t>Post Offer Screening</w:t>
      </w:r>
    </w:p>
    <w:p w:rsidR="00F77841" w:rsidRPr="00453D62" w:rsidRDefault="00F77841" w:rsidP="00F77841">
      <w:pPr>
        <w:rPr>
          <w:color w:val="0070C0"/>
          <w:spacing w:val="12"/>
          <w:sz w:val="24"/>
          <w:szCs w:val="24"/>
        </w:rPr>
      </w:pPr>
      <w:r w:rsidRPr="00453D62">
        <w:rPr>
          <w:rStyle w:val="Strong"/>
          <w:color w:val="0070C0"/>
          <w:spacing w:val="12"/>
          <w:sz w:val="24"/>
          <w:szCs w:val="24"/>
          <w:u w:val="single"/>
        </w:rPr>
        <w:t>Auto Accident Injury</w:t>
      </w:r>
    </w:p>
    <w:p w:rsidR="00F77841" w:rsidRPr="00453D62" w:rsidRDefault="00F77841" w:rsidP="00F77841">
      <w:pPr>
        <w:numPr>
          <w:ilvl w:val="0"/>
          <w:numId w:val="11"/>
        </w:numPr>
        <w:spacing w:before="100" w:beforeAutospacing="1" w:after="100" w:afterAutospacing="1"/>
        <w:ind w:left="0"/>
        <w:rPr>
          <w:color w:val="0070C0"/>
          <w:spacing w:val="12"/>
          <w:sz w:val="24"/>
          <w:szCs w:val="24"/>
        </w:rPr>
      </w:pPr>
      <w:r w:rsidRPr="00453D62">
        <w:rPr>
          <w:color w:val="0070C0"/>
          <w:spacing w:val="12"/>
          <w:sz w:val="24"/>
          <w:szCs w:val="24"/>
        </w:rPr>
        <w:t>Whiplash Injury</w:t>
      </w:r>
    </w:p>
    <w:p w:rsidR="00F77841" w:rsidRPr="00453D62" w:rsidRDefault="00F77841" w:rsidP="00F77841">
      <w:pPr>
        <w:numPr>
          <w:ilvl w:val="0"/>
          <w:numId w:val="11"/>
        </w:numPr>
        <w:spacing w:before="150" w:after="100" w:afterAutospacing="1"/>
        <w:ind w:left="0"/>
        <w:rPr>
          <w:color w:val="0070C0"/>
          <w:spacing w:val="12"/>
          <w:sz w:val="24"/>
          <w:szCs w:val="24"/>
        </w:rPr>
      </w:pPr>
      <w:r w:rsidRPr="00453D62">
        <w:rPr>
          <w:color w:val="0070C0"/>
          <w:spacing w:val="12"/>
          <w:sz w:val="24"/>
          <w:szCs w:val="24"/>
        </w:rPr>
        <w:t>Fractures</w:t>
      </w:r>
    </w:p>
    <w:p w:rsidR="00F77841" w:rsidRPr="00453D62" w:rsidRDefault="00F77841" w:rsidP="00F77841">
      <w:pPr>
        <w:numPr>
          <w:ilvl w:val="0"/>
          <w:numId w:val="11"/>
        </w:numPr>
        <w:spacing w:before="150" w:after="100" w:afterAutospacing="1"/>
        <w:ind w:left="0"/>
        <w:rPr>
          <w:color w:val="0070C0"/>
          <w:spacing w:val="12"/>
          <w:sz w:val="24"/>
          <w:szCs w:val="24"/>
        </w:rPr>
      </w:pPr>
      <w:r w:rsidRPr="00453D62">
        <w:rPr>
          <w:color w:val="0070C0"/>
          <w:spacing w:val="12"/>
          <w:sz w:val="24"/>
          <w:szCs w:val="24"/>
        </w:rPr>
        <w:t>Sprains / Strains</w:t>
      </w:r>
    </w:p>
    <w:p w:rsidR="00F77841" w:rsidRPr="00453D62" w:rsidRDefault="00453D62" w:rsidP="00F77841">
      <w:pPr>
        <w:tabs>
          <w:tab w:val="left" w:pos="359"/>
        </w:tabs>
        <w:spacing w:line="213" w:lineRule="auto"/>
        <w:ind w:right="1680"/>
        <w:jc w:val="both"/>
        <w:rPr>
          <w:rFonts w:eastAsia="Symbol"/>
          <w:color w:val="0070C0"/>
          <w:sz w:val="24"/>
          <w:szCs w:val="24"/>
        </w:rPr>
      </w:pPr>
      <w:hyperlink r:id="rId6" w:history="1">
        <w:r w:rsidR="00F77841" w:rsidRPr="00453D62">
          <w:rPr>
            <w:color w:val="0070C0"/>
            <w:spacing w:val="12"/>
            <w:sz w:val="24"/>
            <w:szCs w:val="24"/>
            <w:bdr w:val="none" w:sz="0" w:space="0" w:color="auto" w:frame="1"/>
            <w:shd w:val="clear" w:color="auto" w:fill="EEEEEE"/>
          </w:rPr>
          <w:br/>
        </w:r>
      </w:hyperlink>
    </w:p>
    <w:p w:rsidR="00EC3E65" w:rsidRPr="00453D62" w:rsidRDefault="00EC3E65">
      <w:pPr>
        <w:spacing w:line="343" w:lineRule="exact"/>
        <w:rPr>
          <w:rFonts w:eastAsia="Symbol"/>
          <w:color w:val="0070C0"/>
          <w:sz w:val="24"/>
          <w:szCs w:val="24"/>
        </w:rPr>
      </w:pPr>
    </w:p>
    <w:p w:rsidR="00EC3E65" w:rsidRPr="00453D62" w:rsidRDefault="00CB4D51">
      <w:pPr>
        <w:numPr>
          <w:ilvl w:val="0"/>
          <w:numId w:val="1"/>
        </w:numPr>
        <w:tabs>
          <w:tab w:val="left" w:pos="363"/>
        </w:tabs>
        <w:spacing w:line="239" w:lineRule="auto"/>
        <w:ind w:left="363" w:hanging="363"/>
        <w:jc w:val="both"/>
        <w:rPr>
          <w:rFonts w:eastAsia="Symbol"/>
          <w:color w:val="0070C0"/>
          <w:sz w:val="24"/>
          <w:szCs w:val="24"/>
        </w:rPr>
      </w:pPr>
      <w:r w:rsidRPr="00453D62">
        <w:rPr>
          <w:color w:val="0070C0"/>
          <w:sz w:val="24"/>
          <w:szCs w:val="24"/>
        </w:rPr>
        <w:t>Service list, insurances accepted (detailed lists)</w:t>
      </w:r>
    </w:p>
    <w:p w:rsidR="00074AAB" w:rsidRPr="00453D62" w:rsidRDefault="00074AAB" w:rsidP="00074AAB">
      <w:pPr>
        <w:pStyle w:val="ListParagraph"/>
        <w:rPr>
          <w:rFonts w:eastAsia="Symbol"/>
          <w:color w:val="0070C0"/>
          <w:sz w:val="24"/>
          <w:szCs w:val="24"/>
        </w:rPr>
      </w:pPr>
    </w:p>
    <w:p w:rsidR="00074AAB" w:rsidRPr="00453D62" w:rsidRDefault="00074AAB" w:rsidP="00074AAB">
      <w:pPr>
        <w:shd w:val="clear" w:color="auto" w:fill="FFFFFF"/>
        <w:spacing w:after="225" w:line="390" w:lineRule="atLeast"/>
        <w:outlineLvl w:val="2"/>
        <w:rPr>
          <w:rFonts w:eastAsia="Times New Roman"/>
          <w:color w:val="0070C0"/>
          <w:spacing w:val="12"/>
          <w:sz w:val="24"/>
          <w:szCs w:val="24"/>
        </w:rPr>
      </w:pPr>
      <w:r w:rsidRPr="00453D62">
        <w:rPr>
          <w:rFonts w:eastAsia="Times New Roman"/>
          <w:color w:val="0070C0"/>
          <w:spacing w:val="12"/>
          <w:sz w:val="24"/>
          <w:szCs w:val="24"/>
        </w:rPr>
        <w:t>Diagnoses We Treat</w:t>
      </w:r>
    </w:p>
    <w:p w:rsidR="00074AAB" w:rsidRPr="00453D62" w:rsidRDefault="00074AAB" w:rsidP="00074AAB">
      <w:pPr>
        <w:shd w:val="clear" w:color="auto" w:fill="FFFFFF"/>
        <w:spacing w:before="225" w:after="225"/>
        <w:rPr>
          <w:rFonts w:eastAsia="Times New Roman"/>
          <w:color w:val="0070C0"/>
          <w:spacing w:val="12"/>
          <w:sz w:val="24"/>
          <w:szCs w:val="24"/>
        </w:rPr>
      </w:pPr>
      <w:r w:rsidRPr="00453D62">
        <w:rPr>
          <w:rFonts w:eastAsia="Times New Roman"/>
          <w:color w:val="0070C0"/>
          <w:spacing w:val="12"/>
          <w:sz w:val="24"/>
          <w:szCs w:val="24"/>
        </w:rPr>
        <w:t>At Cadence Physical Therapy, we treat a variety of diagnoses. Here is a list of some of the typical things we treat:</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Neck and Back Pain</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Shoulder Pain/Rotator Cuff Disorders/Bursitis</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Hip Pain</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Knee, Ankle, and Foot Pain/Sprains</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Post-Operative Care for Orthopedic Surgery including Total Joint Replacement and Spine Surgery</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Balance Deficits/Fall Prevention</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General Strengthening</w:t>
      </w:r>
    </w:p>
    <w:p w:rsidR="00074AAB" w:rsidRPr="00453D62" w:rsidRDefault="00074AAB" w:rsidP="00074AAB">
      <w:pPr>
        <w:numPr>
          <w:ilvl w:val="0"/>
          <w:numId w:val="4"/>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Tendinitis</w:t>
      </w:r>
    </w:p>
    <w:p w:rsidR="00074AAB" w:rsidRPr="00453D62" w:rsidRDefault="00074AAB" w:rsidP="00074AAB">
      <w:pPr>
        <w:shd w:val="clear" w:color="auto" w:fill="FFFFFF"/>
        <w:spacing w:before="375" w:after="225" w:line="390" w:lineRule="atLeast"/>
        <w:outlineLvl w:val="2"/>
        <w:rPr>
          <w:rFonts w:eastAsia="Times New Roman"/>
          <w:color w:val="0070C0"/>
          <w:spacing w:val="12"/>
          <w:sz w:val="24"/>
          <w:szCs w:val="24"/>
        </w:rPr>
      </w:pPr>
      <w:r w:rsidRPr="00453D62">
        <w:rPr>
          <w:rFonts w:eastAsia="Times New Roman"/>
          <w:color w:val="0070C0"/>
          <w:spacing w:val="12"/>
          <w:sz w:val="24"/>
          <w:szCs w:val="24"/>
        </w:rPr>
        <w:t>Specialty Programs</w:t>
      </w:r>
    </w:p>
    <w:p w:rsidR="00074AAB" w:rsidRPr="00453D62" w:rsidRDefault="00074AAB" w:rsidP="00074AAB">
      <w:pPr>
        <w:numPr>
          <w:ilvl w:val="0"/>
          <w:numId w:val="5"/>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Work Injury</w:t>
      </w:r>
    </w:p>
    <w:p w:rsidR="00074AAB" w:rsidRPr="00453D62" w:rsidRDefault="00074AAB" w:rsidP="00074AAB">
      <w:pPr>
        <w:numPr>
          <w:ilvl w:val="0"/>
          <w:numId w:val="5"/>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Sports Medicine/Sports Performance</w:t>
      </w:r>
    </w:p>
    <w:p w:rsidR="00074AAB" w:rsidRPr="00453D62" w:rsidRDefault="00074AAB" w:rsidP="00074AAB">
      <w:pPr>
        <w:numPr>
          <w:ilvl w:val="0"/>
          <w:numId w:val="5"/>
        </w:numPr>
        <w:shd w:val="clear" w:color="auto" w:fill="FFFFFF"/>
        <w:spacing w:before="100" w:beforeAutospacing="1" w:after="100" w:afterAutospacing="1"/>
        <w:ind w:left="0"/>
        <w:rPr>
          <w:rFonts w:eastAsia="Times New Roman"/>
          <w:color w:val="0070C0"/>
          <w:spacing w:val="12"/>
          <w:sz w:val="24"/>
          <w:szCs w:val="24"/>
        </w:rPr>
      </w:pPr>
      <w:r w:rsidRPr="00453D62">
        <w:rPr>
          <w:rFonts w:eastAsia="Times New Roman"/>
          <w:color w:val="0070C0"/>
          <w:spacing w:val="12"/>
          <w:sz w:val="24"/>
          <w:szCs w:val="24"/>
        </w:rPr>
        <w:t>Motor Vehicle Accident/Whiplash</w:t>
      </w:r>
    </w:p>
    <w:p w:rsidR="00074AAB" w:rsidRPr="00453D62" w:rsidRDefault="00074AAB" w:rsidP="00074AAB">
      <w:pPr>
        <w:tabs>
          <w:tab w:val="left" w:pos="363"/>
        </w:tabs>
        <w:spacing w:line="239" w:lineRule="auto"/>
        <w:jc w:val="both"/>
        <w:rPr>
          <w:rFonts w:eastAsia="Times New Roman"/>
          <w:color w:val="0070C0"/>
          <w:spacing w:val="12"/>
          <w:sz w:val="24"/>
          <w:szCs w:val="24"/>
        </w:rPr>
      </w:pPr>
      <w:r w:rsidRPr="00453D62">
        <w:rPr>
          <w:rFonts w:eastAsia="Times New Roman"/>
          <w:color w:val="0070C0"/>
          <w:spacing w:val="12"/>
          <w:sz w:val="24"/>
          <w:szCs w:val="24"/>
        </w:rPr>
        <w:lastRenderedPageBreak/>
        <w:t> Post-Surgical Protocols</w:t>
      </w:r>
    </w:p>
    <w:p w:rsidR="00074AAB" w:rsidRPr="00453D62" w:rsidRDefault="00074AAB" w:rsidP="00074AAB">
      <w:pPr>
        <w:tabs>
          <w:tab w:val="left" w:pos="363"/>
        </w:tabs>
        <w:spacing w:line="239" w:lineRule="auto"/>
        <w:jc w:val="both"/>
        <w:rPr>
          <w:rFonts w:eastAsia="Times New Roman"/>
          <w:color w:val="0070C0"/>
          <w:spacing w:val="12"/>
          <w:sz w:val="24"/>
          <w:szCs w:val="24"/>
        </w:rPr>
      </w:pPr>
    </w:p>
    <w:p w:rsidR="00074AAB" w:rsidRPr="00453D62" w:rsidRDefault="00074AAB" w:rsidP="00074AAB">
      <w:pPr>
        <w:tabs>
          <w:tab w:val="left" w:pos="363"/>
        </w:tabs>
        <w:spacing w:line="239" w:lineRule="auto"/>
        <w:jc w:val="both"/>
        <w:rPr>
          <w:rFonts w:eastAsia="Symbol"/>
          <w:color w:val="0070C0"/>
          <w:sz w:val="24"/>
          <w:szCs w:val="24"/>
        </w:rPr>
      </w:pPr>
      <w:r w:rsidRPr="00453D62">
        <w:rPr>
          <w:rFonts w:eastAsia="Times New Roman"/>
          <w:color w:val="0070C0"/>
          <w:spacing w:val="12"/>
          <w:sz w:val="24"/>
          <w:szCs w:val="24"/>
        </w:rPr>
        <w:t>Insurance Carriers</w:t>
      </w:r>
    </w:p>
    <w:p w:rsidR="00074AAB" w:rsidRPr="00453D62" w:rsidRDefault="00074AAB" w:rsidP="00074AAB">
      <w:pPr>
        <w:tabs>
          <w:tab w:val="left" w:pos="363"/>
        </w:tabs>
        <w:spacing w:line="239" w:lineRule="auto"/>
        <w:jc w:val="both"/>
        <w:rPr>
          <w:rFonts w:eastAsia="Symbol"/>
          <w:color w:val="0070C0"/>
          <w:sz w:val="24"/>
          <w:szCs w:val="24"/>
        </w:rPr>
      </w:pPr>
    </w:p>
    <w:tbl>
      <w:tblPr>
        <w:tblW w:w="5580" w:type="dxa"/>
        <w:tblInd w:w="113" w:type="dxa"/>
        <w:tblLook w:val="04A0" w:firstRow="1" w:lastRow="0" w:firstColumn="1" w:lastColumn="0" w:noHBand="0" w:noVBand="1"/>
      </w:tblPr>
      <w:tblGrid>
        <w:gridCol w:w="5580"/>
      </w:tblGrid>
      <w:tr w:rsidR="00453D62" w:rsidRPr="00453D62" w:rsidTr="00074AAB">
        <w:trPr>
          <w:trHeight w:val="900"/>
        </w:trPr>
        <w:tc>
          <w:tcPr>
            <w:tcW w:w="5580" w:type="dxa"/>
            <w:tcBorders>
              <w:top w:val="single" w:sz="4" w:space="0" w:color="auto"/>
              <w:left w:val="single" w:sz="4" w:space="0" w:color="auto"/>
              <w:bottom w:val="single" w:sz="4" w:space="0" w:color="auto"/>
              <w:right w:val="single" w:sz="4" w:space="0" w:color="auto"/>
            </w:tcBorders>
            <w:shd w:val="clear" w:color="000000" w:fill="E7E6E6"/>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Aetna</w:t>
            </w:r>
          </w:p>
        </w:tc>
      </w:tr>
      <w:tr w:rsidR="00453D62" w:rsidRPr="00453D62" w:rsidTr="00074AAB">
        <w:trPr>
          <w:trHeight w:val="21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BCBS</w:t>
            </w:r>
          </w:p>
        </w:tc>
      </w:tr>
      <w:tr w:rsidR="00453D62" w:rsidRPr="00453D62" w:rsidTr="00074AAB">
        <w:trPr>
          <w:trHeight w:val="18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Cigna</w:t>
            </w:r>
          </w:p>
        </w:tc>
      </w:tr>
      <w:tr w:rsidR="00453D62" w:rsidRPr="00453D62" w:rsidTr="00074AAB">
        <w:trPr>
          <w:trHeight w:val="15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proofErr w:type="spellStart"/>
            <w:r w:rsidRPr="00453D62">
              <w:rPr>
                <w:rFonts w:eastAsia="Times New Roman" w:cs="Times New Roman"/>
                <w:b/>
                <w:bCs/>
                <w:i/>
                <w:iCs/>
                <w:color w:val="0070C0"/>
                <w:sz w:val="24"/>
                <w:szCs w:val="24"/>
              </w:rPr>
              <w:t>Healthlink</w:t>
            </w:r>
            <w:proofErr w:type="spellEnd"/>
          </w:p>
        </w:tc>
      </w:tr>
      <w:tr w:rsidR="00453D62" w:rsidRPr="00453D62" w:rsidTr="00074AAB">
        <w:trPr>
          <w:trHeight w:val="15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Humana</w:t>
            </w:r>
          </w:p>
        </w:tc>
      </w:tr>
      <w:tr w:rsidR="00453D62" w:rsidRPr="00453D62" w:rsidTr="00074AAB">
        <w:trPr>
          <w:trHeight w:val="24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Medicaid / Impact</w:t>
            </w:r>
          </w:p>
        </w:tc>
      </w:tr>
      <w:tr w:rsidR="00453D62" w:rsidRPr="00453D62" w:rsidTr="00074AAB">
        <w:trPr>
          <w:trHeight w:val="3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Medicare Railroad (await Medicare approval then submit)</w:t>
            </w:r>
          </w:p>
        </w:tc>
      </w:tr>
      <w:tr w:rsidR="00453D62" w:rsidRPr="00453D62" w:rsidTr="00074AAB">
        <w:trPr>
          <w:trHeight w:val="9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r w:rsidRPr="00453D62">
              <w:rPr>
                <w:rFonts w:eastAsia="Times New Roman" w:cs="Times New Roman"/>
                <w:b/>
                <w:bCs/>
                <w:i/>
                <w:iCs/>
                <w:color w:val="0070C0"/>
                <w:sz w:val="24"/>
                <w:szCs w:val="24"/>
              </w:rPr>
              <w:t>Medicare/ National Government Services</w:t>
            </w:r>
          </w:p>
        </w:tc>
      </w:tr>
      <w:tr w:rsidR="00453D62" w:rsidRPr="00453D62" w:rsidTr="00074AAB">
        <w:trPr>
          <w:trHeight w:val="1500"/>
        </w:trPr>
        <w:tc>
          <w:tcPr>
            <w:tcW w:w="5580" w:type="dxa"/>
            <w:tcBorders>
              <w:top w:val="nil"/>
              <w:left w:val="single" w:sz="4" w:space="0" w:color="auto"/>
              <w:bottom w:val="single" w:sz="4" w:space="0" w:color="auto"/>
              <w:right w:val="single" w:sz="4" w:space="0" w:color="auto"/>
            </w:tcBorders>
            <w:shd w:val="clear" w:color="000000" w:fill="E7E6E6"/>
            <w:noWrap/>
            <w:hideMark/>
          </w:tcPr>
          <w:p w:rsidR="00074AAB" w:rsidRPr="00453D62" w:rsidRDefault="00074AAB" w:rsidP="00074AAB">
            <w:pPr>
              <w:rPr>
                <w:rFonts w:eastAsia="Times New Roman" w:cs="Times New Roman"/>
                <w:b/>
                <w:bCs/>
                <w:i/>
                <w:iCs/>
                <w:color w:val="0070C0"/>
                <w:sz w:val="24"/>
                <w:szCs w:val="24"/>
              </w:rPr>
            </w:pPr>
            <w:proofErr w:type="spellStart"/>
            <w:r w:rsidRPr="00453D62">
              <w:rPr>
                <w:rFonts w:eastAsia="Times New Roman" w:cs="Times New Roman"/>
                <w:b/>
                <w:bCs/>
                <w:i/>
                <w:iCs/>
                <w:color w:val="0070C0"/>
                <w:sz w:val="24"/>
                <w:szCs w:val="24"/>
              </w:rPr>
              <w:t>Optum</w:t>
            </w:r>
            <w:proofErr w:type="spellEnd"/>
            <w:r w:rsidRPr="00453D62">
              <w:rPr>
                <w:rFonts w:eastAsia="Times New Roman" w:cs="Times New Roman"/>
                <w:b/>
                <w:bCs/>
                <w:i/>
                <w:iCs/>
                <w:color w:val="0070C0"/>
                <w:sz w:val="24"/>
                <w:szCs w:val="24"/>
              </w:rPr>
              <w:t xml:space="preserve"> UHC Commercial</w:t>
            </w:r>
          </w:p>
        </w:tc>
      </w:tr>
    </w:tbl>
    <w:p w:rsidR="00074AAB" w:rsidRPr="00453D62" w:rsidRDefault="00074AAB" w:rsidP="00074AAB">
      <w:pPr>
        <w:tabs>
          <w:tab w:val="left" w:pos="363"/>
        </w:tabs>
        <w:spacing w:line="239" w:lineRule="auto"/>
        <w:jc w:val="both"/>
        <w:rPr>
          <w:rFonts w:eastAsia="Symbol"/>
          <w:color w:val="0070C0"/>
          <w:sz w:val="24"/>
          <w:szCs w:val="24"/>
        </w:rPr>
      </w:pPr>
    </w:p>
    <w:p w:rsidR="00074AAB" w:rsidRPr="00453D62" w:rsidRDefault="00074AAB" w:rsidP="00074AAB">
      <w:pPr>
        <w:tabs>
          <w:tab w:val="left" w:pos="363"/>
        </w:tabs>
        <w:spacing w:line="239" w:lineRule="auto"/>
        <w:jc w:val="both"/>
        <w:rPr>
          <w:rFonts w:eastAsia="Symbol"/>
          <w:color w:val="0070C0"/>
          <w:sz w:val="24"/>
          <w:szCs w:val="24"/>
        </w:rPr>
      </w:pPr>
    </w:p>
    <w:p w:rsidR="00EC3E65" w:rsidRPr="00453D62" w:rsidRDefault="00EC3E65">
      <w:pPr>
        <w:spacing w:line="200" w:lineRule="exact"/>
        <w:rPr>
          <w:rFonts w:eastAsia="Symbol"/>
          <w:color w:val="0070C0"/>
          <w:sz w:val="24"/>
          <w:szCs w:val="24"/>
        </w:rPr>
      </w:pPr>
    </w:p>
    <w:p w:rsidR="00EC3E65" w:rsidRPr="00453D62" w:rsidRDefault="00EC3E65">
      <w:pPr>
        <w:spacing w:line="219" w:lineRule="exact"/>
        <w:rPr>
          <w:rFonts w:eastAsia="Symbol"/>
          <w:color w:val="0070C0"/>
          <w:sz w:val="24"/>
          <w:szCs w:val="24"/>
        </w:rPr>
      </w:pPr>
    </w:p>
    <w:p w:rsidR="00074AAB" w:rsidRPr="00453D62" w:rsidRDefault="00CB4D51">
      <w:pPr>
        <w:numPr>
          <w:ilvl w:val="0"/>
          <w:numId w:val="1"/>
        </w:numPr>
        <w:tabs>
          <w:tab w:val="left" w:pos="363"/>
        </w:tabs>
        <w:spacing w:line="214" w:lineRule="auto"/>
        <w:ind w:left="363" w:right="460" w:hanging="363"/>
        <w:jc w:val="both"/>
        <w:rPr>
          <w:rFonts w:eastAsia="Symbol"/>
          <w:color w:val="0070C0"/>
          <w:sz w:val="24"/>
          <w:szCs w:val="24"/>
        </w:rPr>
      </w:pPr>
      <w:r w:rsidRPr="00453D62">
        <w:rPr>
          <w:color w:val="0070C0"/>
          <w:sz w:val="24"/>
          <w:szCs w:val="24"/>
        </w:rPr>
        <w:t>USP (unique selling proposal</w:t>
      </w:r>
      <w:proofErr w:type="gramStart"/>
      <w:r w:rsidRPr="00453D62">
        <w:rPr>
          <w:color w:val="0070C0"/>
          <w:sz w:val="24"/>
          <w:szCs w:val="24"/>
        </w:rPr>
        <w:t>)-</w:t>
      </w:r>
      <w:proofErr w:type="gramEnd"/>
      <w:r w:rsidRPr="00453D62">
        <w:rPr>
          <w:color w:val="0070C0"/>
          <w:sz w:val="24"/>
          <w:szCs w:val="24"/>
        </w:rPr>
        <w:t xml:space="preserve"> Why are you different, what makes you unique. Why </w:t>
      </w:r>
    </w:p>
    <w:p w:rsidR="00EC3E65" w:rsidRPr="00453D62" w:rsidRDefault="00CB4D51" w:rsidP="00074AAB">
      <w:pPr>
        <w:tabs>
          <w:tab w:val="left" w:pos="363"/>
        </w:tabs>
        <w:spacing w:line="214" w:lineRule="auto"/>
        <w:ind w:left="363" w:right="460"/>
        <w:jc w:val="both"/>
        <w:rPr>
          <w:rFonts w:eastAsia="Symbol"/>
          <w:color w:val="0070C0"/>
          <w:sz w:val="24"/>
          <w:szCs w:val="24"/>
        </w:rPr>
      </w:pPr>
      <w:proofErr w:type="gramStart"/>
      <w:r w:rsidRPr="00453D62">
        <w:rPr>
          <w:color w:val="0070C0"/>
          <w:sz w:val="24"/>
          <w:szCs w:val="24"/>
        </w:rPr>
        <w:t>should</w:t>
      </w:r>
      <w:proofErr w:type="gramEnd"/>
      <w:r w:rsidRPr="00453D62">
        <w:rPr>
          <w:color w:val="0070C0"/>
          <w:sz w:val="24"/>
          <w:szCs w:val="24"/>
        </w:rPr>
        <w:t xml:space="preserve"> they refer to you</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One-on-One Treatments (Personalized Approach</w:t>
      </w:r>
      <w:proofErr w:type="gramStart"/>
      <w:r w:rsidRPr="00453D62">
        <w:rPr>
          <w:rStyle w:val="Strong"/>
          <w:rFonts w:ascii="Calibri" w:hAnsi="Calibri" w:cs="Arial"/>
          <w:color w:val="0070C0"/>
          <w:spacing w:val="12"/>
        </w:rPr>
        <w:t>)</w:t>
      </w:r>
      <w:proofErr w:type="gramEnd"/>
      <w:r w:rsidRPr="00453D62">
        <w:rPr>
          <w:rFonts w:ascii="Calibri" w:hAnsi="Calibri" w:cs="Arial"/>
          <w:color w:val="0070C0"/>
          <w:spacing w:val="12"/>
        </w:rPr>
        <w:br/>
        <w:t>Our commitment to you is that you will receive</w:t>
      </w:r>
      <w:r w:rsidRPr="00453D62">
        <w:rPr>
          <w:rStyle w:val="apple-converted-space"/>
          <w:rFonts w:ascii="Calibri" w:hAnsi="Calibri" w:cs="Arial"/>
          <w:color w:val="0070C0"/>
          <w:spacing w:val="12"/>
        </w:rPr>
        <w:t> </w:t>
      </w:r>
      <w:r w:rsidRPr="00453D62">
        <w:rPr>
          <w:rStyle w:val="Strong"/>
          <w:rFonts w:ascii="Calibri" w:hAnsi="Calibri" w:cs="Arial"/>
          <w:color w:val="0070C0"/>
          <w:spacing w:val="12"/>
        </w:rPr>
        <w:t>one-on-one</w:t>
      </w:r>
      <w:r w:rsidRPr="00453D62">
        <w:rPr>
          <w:rStyle w:val="apple-converted-space"/>
          <w:rFonts w:ascii="Calibri" w:hAnsi="Calibri" w:cs="Arial"/>
          <w:b/>
          <w:bCs/>
          <w:color w:val="0070C0"/>
          <w:spacing w:val="12"/>
        </w:rPr>
        <w:t> </w:t>
      </w:r>
      <w:r w:rsidRPr="00453D62">
        <w:rPr>
          <w:rFonts w:ascii="Calibri" w:hAnsi="Calibri" w:cs="Arial"/>
          <w:color w:val="0070C0"/>
          <w:spacing w:val="12"/>
        </w:rPr>
        <w:t>attention from one of our staff members with a Doctorate of Physical Therapy. We will never double, triple, or quadruple book "your appointment slot." This ensures that you get</w:t>
      </w:r>
      <w:r w:rsidRPr="00453D62">
        <w:rPr>
          <w:rStyle w:val="apple-converted-space"/>
          <w:rFonts w:ascii="Calibri" w:hAnsi="Calibri" w:cs="Arial"/>
          <w:color w:val="0070C0"/>
          <w:spacing w:val="12"/>
        </w:rPr>
        <w:t> </w:t>
      </w:r>
      <w:r w:rsidRPr="00453D62">
        <w:rPr>
          <w:rStyle w:val="Strong"/>
          <w:rFonts w:ascii="Calibri" w:hAnsi="Calibri" w:cs="Arial"/>
          <w:color w:val="0070C0"/>
          <w:spacing w:val="12"/>
        </w:rPr>
        <w:t>one-on-one</w:t>
      </w:r>
      <w:r w:rsidRPr="00453D62">
        <w:rPr>
          <w:rStyle w:val="apple-converted-space"/>
          <w:rFonts w:ascii="Calibri" w:hAnsi="Calibri" w:cs="Arial"/>
          <w:color w:val="0070C0"/>
          <w:spacing w:val="12"/>
        </w:rPr>
        <w:t> </w:t>
      </w:r>
      <w:r w:rsidRPr="00453D62">
        <w:rPr>
          <w:rFonts w:ascii="Calibri" w:hAnsi="Calibri" w:cs="Arial"/>
          <w:color w:val="0070C0"/>
          <w:spacing w:val="12"/>
        </w:rPr>
        <w:t>time with your Doctor of Physical Therapy, and you are not doing your exercises alone in the corner like at the hospital or at the corporate physical therapy clinics. If you are currently seeing a Physical Therapist that is leaving you alone to perform your exercises, to go and treat other patients or is double / triple booking your appointment, please give us call today!</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Brand New State-of the-Art Equipment</w:t>
      </w:r>
      <w:r w:rsidRPr="00453D62">
        <w:rPr>
          <w:rFonts w:ascii="Calibri" w:hAnsi="Calibri" w:cs="Arial"/>
          <w:color w:val="0070C0"/>
          <w:spacing w:val="12"/>
        </w:rPr>
        <w:br/>
        <w:t>Even though we are a small / local PT clinic, we still made the capital investment to have only the best equipment for you to use in our clinic. Our Doctor of Physical Therapy will guide you through an individually customized plan on treatment, based on your initial evaluation. Thereafter, we will provide Home Exercises that will normally be different than your clinic treatment program. If your current clinic is simply having you perform the Home Exercises in the clinic, please give us a call today!</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Russian Speaking</w:t>
      </w:r>
      <w:r w:rsidRPr="00453D62">
        <w:rPr>
          <w:rFonts w:ascii="Calibri" w:hAnsi="Calibri" w:cs="Arial"/>
          <w:color w:val="0070C0"/>
          <w:spacing w:val="12"/>
        </w:rPr>
        <w:br/>
      </w:r>
      <w:proofErr w:type="gramStart"/>
      <w:r w:rsidRPr="00453D62">
        <w:rPr>
          <w:rFonts w:ascii="Calibri" w:hAnsi="Calibri" w:cs="Arial"/>
          <w:color w:val="0070C0"/>
          <w:spacing w:val="12"/>
        </w:rPr>
        <w:t>We</w:t>
      </w:r>
      <w:proofErr w:type="gramEnd"/>
      <w:r w:rsidRPr="00453D62">
        <w:rPr>
          <w:rFonts w:ascii="Calibri" w:hAnsi="Calibri" w:cs="Arial"/>
          <w:color w:val="0070C0"/>
          <w:spacing w:val="12"/>
        </w:rPr>
        <w:t xml:space="preserve"> are one of the few Russian-speaking Physical Therapy clinics in the Chicagoland area. If Russian is your preferred language, please give us a call today!</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Manual Therapy</w:t>
      </w:r>
      <w:r w:rsidRPr="00453D62">
        <w:rPr>
          <w:rFonts w:ascii="Calibri" w:hAnsi="Calibri" w:cs="Arial"/>
          <w:color w:val="0070C0"/>
          <w:spacing w:val="12"/>
        </w:rPr>
        <w:br/>
      </w:r>
      <w:proofErr w:type="gramStart"/>
      <w:r w:rsidRPr="00453D62">
        <w:rPr>
          <w:rFonts w:ascii="Calibri" w:hAnsi="Calibri" w:cs="Arial"/>
          <w:color w:val="0070C0"/>
          <w:spacing w:val="12"/>
        </w:rPr>
        <w:t>We</w:t>
      </w:r>
      <w:proofErr w:type="gramEnd"/>
      <w:r w:rsidRPr="00453D62">
        <w:rPr>
          <w:rFonts w:ascii="Calibri" w:hAnsi="Calibri" w:cs="Arial"/>
          <w:color w:val="0070C0"/>
          <w:spacing w:val="12"/>
        </w:rPr>
        <w:t xml:space="preserve"> believe that manual therapy is an important element towards rehabilitation for many patients. Our doctors are highly trained in the approaches of manual therapy. If your current clinic does not believe in manual therapy, please give us a call today!</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Friendly and Caring Staff</w:t>
      </w:r>
    </w:p>
    <w:p w:rsidR="00074AAB" w:rsidRPr="00453D62" w:rsidRDefault="00074AAB" w:rsidP="00074AAB">
      <w:pPr>
        <w:pStyle w:val="NormalWeb"/>
        <w:shd w:val="clear" w:color="auto" w:fill="FFFFFF"/>
        <w:spacing w:before="225" w:beforeAutospacing="0" w:after="225" w:afterAutospacing="0"/>
        <w:rPr>
          <w:rFonts w:ascii="Calibri" w:hAnsi="Calibri" w:cs="Arial"/>
          <w:color w:val="0070C0"/>
          <w:spacing w:val="12"/>
        </w:rPr>
      </w:pPr>
      <w:r w:rsidRPr="00453D62">
        <w:rPr>
          <w:rStyle w:val="Strong"/>
          <w:rFonts w:ascii="Calibri" w:hAnsi="Calibri" w:cs="Arial"/>
          <w:color w:val="0070C0"/>
          <w:spacing w:val="12"/>
        </w:rPr>
        <w:t>Flexible Hours</w:t>
      </w:r>
    </w:p>
    <w:p w:rsidR="00074AAB" w:rsidRPr="00453D62" w:rsidRDefault="00074AAB" w:rsidP="00074AAB">
      <w:pPr>
        <w:pStyle w:val="NormalWeb"/>
        <w:shd w:val="clear" w:color="auto" w:fill="FFFFFF"/>
        <w:spacing w:before="225" w:beforeAutospacing="0" w:after="225" w:afterAutospacing="0"/>
        <w:rPr>
          <w:rStyle w:val="Strong"/>
          <w:rFonts w:ascii="Calibri" w:hAnsi="Calibri" w:cs="Arial"/>
          <w:color w:val="0070C0"/>
          <w:spacing w:val="12"/>
        </w:rPr>
      </w:pPr>
      <w:r w:rsidRPr="00453D62">
        <w:rPr>
          <w:rStyle w:val="Strong"/>
          <w:rFonts w:ascii="Calibri" w:hAnsi="Calibri" w:cs="Arial"/>
          <w:color w:val="0070C0"/>
          <w:spacing w:val="12"/>
        </w:rPr>
        <w:t>Convenient Location</w:t>
      </w:r>
    </w:p>
    <w:p w:rsidR="00074AAB" w:rsidRPr="00453D62" w:rsidRDefault="00074AAB" w:rsidP="00074AAB">
      <w:pPr>
        <w:pStyle w:val="NormalWeb"/>
        <w:shd w:val="clear" w:color="auto" w:fill="FFFFFF"/>
        <w:spacing w:before="225" w:beforeAutospacing="0" w:after="225" w:afterAutospacing="0"/>
        <w:rPr>
          <w:rStyle w:val="Strong"/>
          <w:rFonts w:ascii="Calibri" w:hAnsi="Calibri" w:cs="Arial"/>
          <w:color w:val="0070C0"/>
          <w:spacing w:val="12"/>
        </w:rPr>
      </w:pPr>
      <w:r w:rsidRPr="00453D62">
        <w:rPr>
          <w:rStyle w:val="Strong"/>
          <w:rFonts w:ascii="Calibri" w:hAnsi="Calibri" w:cs="Arial"/>
          <w:color w:val="0070C0"/>
          <w:spacing w:val="12"/>
        </w:rPr>
        <w:t xml:space="preserve">Accepts Most Insurance Plans </w:t>
      </w:r>
    </w:p>
    <w:p w:rsidR="00EC3E65" w:rsidRPr="00453D62" w:rsidRDefault="00074AAB" w:rsidP="00074AAB">
      <w:pPr>
        <w:pStyle w:val="NormalWeb"/>
        <w:shd w:val="clear" w:color="auto" w:fill="FFFFFF"/>
        <w:spacing w:before="225" w:beforeAutospacing="0" w:after="225" w:afterAutospacing="0"/>
        <w:rPr>
          <w:rStyle w:val="Strong"/>
          <w:rFonts w:ascii="Calibri" w:hAnsi="Calibri" w:cs="Arial"/>
          <w:color w:val="0070C0"/>
          <w:spacing w:val="12"/>
        </w:rPr>
      </w:pPr>
      <w:r w:rsidRPr="00453D62">
        <w:rPr>
          <w:rStyle w:val="Strong"/>
          <w:rFonts w:ascii="Calibri" w:hAnsi="Calibri" w:cs="Arial"/>
          <w:color w:val="0070C0"/>
          <w:spacing w:val="12"/>
        </w:rPr>
        <w:t>Our staff has many years of experience with Geriatric patients.</w:t>
      </w:r>
      <w:r w:rsidR="00FF1634" w:rsidRPr="00453D62">
        <w:rPr>
          <w:rStyle w:val="Strong"/>
          <w:rFonts w:ascii="Calibri" w:hAnsi="Calibri" w:cs="Arial"/>
          <w:color w:val="0070C0"/>
          <w:spacing w:val="12"/>
        </w:rPr>
        <w:t xml:space="preserve">  We are focused on keeping seniors out of nursing homes and staying independent within their homes and maintaining mobility so they do not become homebound.  Hence, the reason why we want to offer age appropriate group exercise classes.</w:t>
      </w:r>
    </w:p>
    <w:p w:rsidR="00074AAB" w:rsidRPr="00453D62" w:rsidRDefault="00074AAB" w:rsidP="00074AAB">
      <w:pPr>
        <w:pStyle w:val="NormalWeb"/>
        <w:shd w:val="clear" w:color="auto" w:fill="FFFFFF"/>
        <w:spacing w:before="225" w:beforeAutospacing="0" w:after="225" w:afterAutospacing="0"/>
        <w:rPr>
          <w:rStyle w:val="Strong"/>
          <w:rFonts w:ascii="Calibri" w:hAnsi="Calibri" w:cs="Arial"/>
          <w:color w:val="0070C0"/>
          <w:spacing w:val="12"/>
        </w:rPr>
      </w:pPr>
      <w:r w:rsidRPr="00453D62">
        <w:rPr>
          <w:rStyle w:val="Strong"/>
          <w:rFonts w:ascii="Calibri" w:hAnsi="Calibri" w:cs="Arial"/>
          <w:color w:val="0070C0"/>
          <w:spacing w:val="12"/>
        </w:rPr>
        <w:t>May offer transportation to our clinic (have to check with a lawyer first)</w:t>
      </w:r>
    </w:p>
    <w:p w:rsidR="00074AAB" w:rsidRPr="00453D62" w:rsidRDefault="00074AAB" w:rsidP="00074AAB">
      <w:pPr>
        <w:pStyle w:val="NormalWeb"/>
        <w:shd w:val="clear" w:color="auto" w:fill="FFFFFF"/>
        <w:spacing w:before="225" w:beforeAutospacing="0" w:after="225" w:afterAutospacing="0"/>
        <w:rPr>
          <w:rFonts w:ascii="Calibri" w:hAnsi="Calibri" w:cs="Arial"/>
          <w:b/>
          <w:bCs/>
          <w:color w:val="0070C0"/>
          <w:spacing w:val="12"/>
        </w:rPr>
      </w:pPr>
      <w:r w:rsidRPr="00453D62">
        <w:rPr>
          <w:rFonts w:ascii="Calibri" w:hAnsi="Calibri" w:cs="Arial"/>
          <w:b/>
          <w:bCs/>
          <w:color w:val="0070C0"/>
          <w:spacing w:val="12"/>
        </w:rPr>
        <w:t>Depending on demand we may offer group exercise classes for 55+ demographic.</w:t>
      </w:r>
    </w:p>
    <w:p w:rsidR="00FF1634" w:rsidRPr="00453D62" w:rsidRDefault="00FF1634" w:rsidP="00074AAB">
      <w:pPr>
        <w:pStyle w:val="NormalWeb"/>
        <w:shd w:val="clear" w:color="auto" w:fill="FFFFFF"/>
        <w:spacing w:before="225" w:beforeAutospacing="0" w:after="225" w:afterAutospacing="0"/>
        <w:rPr>
          <w:rFonts w:ascii="Calibri" w:hAnsi="Calibri" w:cs="Arial"/>
          <w:b/>
          <w:bCs/>
          <w:color w:val="0070C0"/>
          <w:spacing w:val="12"/>
        </w:rPr>
      </w:pPr>
      <w:r w:rsidRPr="00453D62">
        <w:rPr>
          <w:rFonts w:ascii="Calibri" w:hAnsi="Calibri" w:cs="Arial"/>
          <w:b/>
          <w:bCs/>
          <w:color w:val="0070C0"/>
          <w:spacing w:val="12"/>
        </w:rPr>
        <w:t>Would be willing to take some Medicaid patients in exchange for higher quality pay-out patients further down in the line (i.e. we would take Medicaid to get our foot in the door with a potential referral source).</w:t>
      </w:r>
    </w:p>
    <w:p w:rsidR="00074AAB" w:rsidRPr="00520106" w:rsidRDefault="00074AAB">
      <w:pPr>
        <w:spacing w:line="343" w:lineRule="exact"/>
        <w:rPr>
          <w:rFonts w:eastAsia="Symbol"/>
          <w:sz w:val="24"/>
          <w:szCs w:val="24"/>
        </w:rPr>
      </w:pPr>
    </w:p>
    <w:p w:rsidR="00074AAB" w:rsidRPr="00520106" w:rsidRDefault="00074AAB">
      <w:pPr>
        <w:spacing w:line="343" w:lineRule="exact"/>
        <w:rPr>
          <w:rFonts w:eastAsia="Symbol"/>
          <w:sz w:val="24"/>
          <w:szCs w:val="24"/>
        </w:rPr>
      </w:pPr>
    </w:p>
    <w:p w:rsidR="00EC3E65" w:rsidRPr="00520106" w:rsidRDefault="00CB4D51">
      <w:pPr>
        <w:spacing w:line="0" w:lineRule="atLeast"/>
        <w:ind w:left="363"/>
        <w:jc w:val="both"/>
        <w:rPr>
          <w:b/>
          <w:sz w:val="24"/>
          <w:szCs w:val="24"/>
          <w:u w:val="single"/>
        </w:rPr>
      </w:pPr>
      <w:r w:rsidRPr="00520106">
        <w:rPr>
          <w:b/>
          <w:sz w:val="24"/>
          <w:szCs w:val="24"/>
          <w:u w:val="single"/>
        </w:rPr>
        <w:t>Referral lists</w:t>
      </w:r>
    </w:p>
    <w:p w:rsidR="00EC3E65" w:rsidRPr="00520106" w:rsidRDefault="00EC3E65">
      <w:pPr>
        <w:spacing w:line="192" w:lineRule="exact"/>
        <w:rPr>
          <w:rFonts w:eastAsia="Symbol"/>
          <w:sz w:val="24"/>
          <w:szCs w:val="24"/>
        </w:rPr>
      </w:pPr>
    </w:p>
    <w:p w:rsidR="00EC3E65" w:rsidRPr="00520106" w:rsidRDefault="00CB4D51">
      <w:pPr>
        <w:numPr>
          <w:ilvl w:val="0"/>
          <w:numId w:val="1"/>
        </w:numPr>
        <w:tabs>
          <w:tab w:val="left" w:pos="363"/>
        </w:tabs>
        <w:spacing w:line="239" w:lineRule="auto"/>
        <w:ind w:left="363" w:hanging="363"/>
        <w:jc w:val="both"/>
        <w:rPr>
          <w:rFonts w:eastAsia="Symbol"/>
          <w:sz w:val="24"/>
          <w:szCs w:val="24"/>
        </w:rPr>
      </w:pPr>
      <w:r w:rsidRPr="00520106">
        <w:rPr>
          <w:sz w:val="24"/>
          <w:szCs w:val="24"/>
        </w:rPr>
        <w:t>Contact list of current referring contacts (doctors, attorneys)</w:t>
      </w:r>
    </w:p>
    <w:p w:rsidR="00EC3E65" w:rsidRPr="00520106" w:rsidRDefault="00EC3E65">
      <w:pPr>
        <w:spacing w:line="64" w:lineRule="exact"/>
        <w:rPr>
          <w:rFonts w:eastAsia="Symbol"/>
          <w:sz w:val="24"/>
          <w:szCs w:val="24"/>
        </w:rPr>
      </w:pPr>
    </w:p>
    <w:p w:rsidR="00EC3E65" w:rsidRPr="00520106" w:rsidRDefault="00CB4D51">
      <w:pPr>
        <w:spacing w:line="229" w:lineRule="auto"/>
        <w:ind w:left="363"/>
        <w:rPr>
          <w:sz w:val="24"/>
          <w:szCs w:val="24"/>
          <w:u w:val="single"/>
        </w:rPr>
      </w:pPr>
      <w:r w:rsidRPr="00520106">
        <w:rPr>
          <w:sz w:val="24"/>
          <w:szCs w:val="24"/>
          <w:u w:val="single"/>
        </w:rPr>
        <w:t>Every doctor that has referred in the last 12 months and how many patients they have sent. We want to know the actual number of referrals so when we exceed that we get credit. Also, if there are doctors that we will not get credit for we want to know who those are ahead of time. We do not want the patient’s name.</w:t>
      </w:r>
    </w:p>
    <w:p w:rsidR="00EC3E65" w:rsidRPr="00520106" w:rsidRDefault="00EC3E65">
      <w:pPr>
        <w:spacing w:line="200" w:lineRule="exact"/>
        <w:rPr>
          <w:rFonts w:eastAsia="Symbol"/>
          <w:sz w:val="24"/>
          <w:szCs w:val="24"/>
        </w:rPr>
      </w:pPr>
    </w:p>
    <w:p w:rsidR="00EC3E65" w:rsidRPr="00520106" w:rsidRDefault="00EC3E65">
      <w:pPr>
        <w:spacing w:line="219" w:lineRule="exact"/>
        <w:rPr>
          <w:rFonts w:eastAsia="Symbol"/>
          <w:sz w:val="24"/>
          <w:szCs w:val="24"/>
        </w:rPr>
      </w:pPr>
    </w:p>
    <w:p w:rsidR="00EC3E65" w:rsidRPr="00520106" w:rsidRDefault="00CB4D51">
      <w:pPr>
        <w:numPr>
          <w:ilvl w:val="0"/>
          <w:numId w:val="1"/>
        </w:numPr>
        <w:tabs>
          <w:tab w:val="left" w:pos="363"/>
        </w:tabs>
        <w:spacing w:line="214" w:lineRule="auto"/>
        <w:ind w:left="363" w:right="140" w:hanging="363"/>
        <w:jc w:val="both"/>
        <w:rPr>
          <w:rFonts w:eastAsia="Symbol"/>
          <w:sz w:val="24"/>
          <w:szCs w:val="24"/>
        </w:rPr>
      </w:pPr>
      <w:r w:rsidRPr="00520106">
        <w:rPr>
          <w:sz w:val="24"/>
          <w:szCs w:val="24"/>
        </w:rPr>
        <w:t>Referral list of physicians you would like to work with. Also, who you don’t want us to go to.</w:t>
      </w:r>
    </w:p>
    <w:p w:rsidR="00EC3E65" w:rsidRPr="00520106" w:rsidRDefault="00EC3E65">
      <w:pPr>
        <w:spacing w:line="75" w:lineRule="exact"/>
        <w:rPr>
          <w:rFonts w:eastAsia="Symbol"/>
          <w:sz w:val="24"/>
          <w:szCs w:val="24"/>
        </w:rPr>
      </w:pPr>
    </w:p>
    <w:p w:rsidR="00EC3E65" w:rsidRPr="00520106" w:rsidRDefault="00CB4D51">
      <w:pPr>
        <w:numPr>
          <w:ilvl w:val="0"/>
          <w:numId w:val="1"/>
        </w:numPr>
        <w:tabs>
          <w:tab w:val="left" w:pos="363"/>
        </w:tabs>
        <w:spacing w:line="214" w:lineRule="auto"/>
        <w:ind w:left="363" w:right="320" w:hanging="363"/>
        <w:jc w:val="both"/>
        <w:rPr>
          <w:rFonts w:eastAsia="Symbol"/>
          <w:sz w:val="24"/>
          <w:szCs w:val="24"/>
        </w:rPr>
      </w:pPr>
      <w:r w:rsidRPr="00520106">
        <w:rPr>
          <w:sz w:val="24"/>
          <w:szCs w:val="24"/>
        </w:rPr>
        <w:t>Employer list- If there are a handful of good employers in the area that you would like us to market.</w:t>
      </w:r>
    </w:p>
    <w:p w:rsidR="00EC3E65" w:rsidRPr="00520106" w:rsidRDefault="00EC3E65">
      <w:pPr>
        <w:spacing w:line="343" w:lineRule="exact"/>
        <w:rPr>
          <w:rFonts w:eastAsia="Symbol"/>
          <w:sz w:val="24"/>
          <w:szCs w:val="24"/>
        </w:rPr>
      </w:pPr>
    </w:p>
    <w:p w:rsidR="00EC3E65" w:rsidRPr="00520106" w:rsidRDefault="00CB4D51">
      <w:pPr>
        <w:spacing w:line="0" w:lineRule="atLeast"/>
        <w:ind w:left="363"/>
        <w:jc w:val="both"/>
        <w:rPr>
          <w:b/>
          <w:sz w:val="24"/>
          <w:szCs w:val="24"/>
          <w:u w:val="single"/>
        </w:rPr>
      </w:pPr>
      <w:r w:rsidRPr="00520106">
        <w:rPr>
          <w:b/>
          <w:sz w:val="24"/>
          <w:szCs w:val="24"/>
          <w:u w:val="single"/>
        </w:rPr>
        <w:t>Cases</w:t>
      </w:r>
    </w:p>
    <w:p w:rsidR="00EC3E65" w:rsidRPr="00520106" w:rsidRDefault="00EC3E65">
      <w:pPr>
        <w:spacing w:line="193" w:lineRule="exact"/>
        <w:rPr>
          <w:rFonts w:eastAsia="Symbol"/>
          <w:sz w:val="24"/>
          <w:szCs w:val="24"/>
        </w:rPr>
      </w:pPr>
    </w:p>
    <w:p w:rsidR="00EC3E65" w:rsidRPr="00453D62" w:rsidRDefault="00CB4D51">
      <w:pPr>
        <w:numPr>
          <w:ilvl w:val="0"/>
          <w:numId w:val="1"/>
        </w:numPr>
        <w:tabs>
          <w:tab w:val="left" w:pos="363"/>
        </w:tabs>
        <w:spacing w:line="239" w:lineRule="auto"/>
        <w:ind w:left="363" w:hanging="363"/>
        <w:jc w:val="both"/>
        <w:rPr>
          <w:rFonts w:eastAsia="Symbol"/>
          <w:sz w:val="24"/>
          <w:szCs w:val="24"/>
        </w:rPr>
      </w:pPr>
      <w:r w:rsidRPr="00520106">
        <w:rPr>
          <w:sz w:val="24"/>
          <w:szCs w:val="24"/>
        </w:rPr>
        <w:t>What is the ideal type of case you want to see?</w:t>
      </w:r>
    </w:p>
    <w:p w:rsidR="00453D62" w:rsidRPr="00520106" w:rsidRDefault="00453D62" w:rsidP="00453D62">
      <w:pPr>
        <w:tabs>
          <w:tab w:val="left" w:pos="363"/>
        </w:tabs>
        <w:spacing w:line="239" w:lineRule="auto"/>
        <w:ind w:left="363"/>
        <w:jc w:val="both"/>
        <w:rPr>
          <w:rFonts w:eastAsia="Symbol"/>
          <w:sz w:val="24"/>
          <w:szCs w:val="24"/>
        </w:rPr>
      </w:pPr>
    </w:p>
    <w:p w:rsidR="00074AAB" w:rsidRPr="00453D62" w:rsidRDefault="00FF1634" w:rsidP="00074AAB">
      <w:pPr>
        <w:tabs>
          <w:tab w:val="left" w:pos="363"/>
        </w:tabs>
        <w:spacing w:line="239" w:lineRule="auto"/>
        <w:jc w:val="both"/>
        <w:rPr>
          <w:color w:val="0070C0"/>
          <w:sz w:val="24"/>
          <w:szCs w:val="24"/>
        </w:rPr>
      </w:pPr>
      <w:r w:rsidRPr="00453D62">
        <w:rPr>
          <w:color w:val="0070C0"/>
          <w:sz w:val="24"/>
          <w:szCs w:val="24"/>
        </w:rPr>
        <w:t>The ideal patient would be someone who sustained injury or had an orthopedic surgery.  That patient would have very high prognosis for complete recovery, and would attend sessions as prescribed by the MD / Physical Therapist.   We would like to have patients come for at least 10 to 12 visits, and would have high quality insurance with good reimbursement rates such as BCBS or Medicare.  Although, we would take Medicaid as way to get our “foot in the door” with a referral but we do not want only their Medicaid patients.</w:t>
      </w:r>
    </w:p>
    <w:p w:rsidR="00FF1634" w:rsidRPr="00453D62" w:rsidRDefault="00FF1634" w:rsidP="00074AAB">
      <w:pPr>
        <w:tabs>
          <w:tab w:val="left" w:pos="363"/>
        </w:tabs>
        <w:spacing w:line="239" w:lineRule="auto"/>
        <w:jc w:val="both"/>
        <w:rPr>
          <w:color w:val="0070C0"/>
          <w:sz w:val="24"/>
          <w:szCs w:val="24"/>
        </w:rPr>
      </w:pPr>
      <w:r w:rsidRPr="00453D62">
        <w:rPr>
          <w:color w:val="0070C0"/>
          <w:sz w:val="24"/>
          <w:szCs w:val="24"/>
        </w:rPr>
        <w:t>Also, we would like to have high seniors who may recommend us to their friends / family and be interested in attending our group exercise classes.  We thinks senior would have a high attendance rate to our sessions.  We would emphasize and try to ensure that patients maintain mobility / independence.</w:t>
      </w:r>
    </w:p>
    <w:p w:rsidR="00074AAB" w:rsidRPr="00520106" w:rsidRDefault="00074AAB" w:rsidP="00453D62">
      <w:pPr>
        <w:shd w:val="clear" w:color="auto" w:fill="FFFFFF"/>
        <w:spacing w:before="100" w:beforeAutospacing="1" w:after="100" w:afterAutospacing="1"/>
        <w:rPr>
          <w:rFonts w:eastAsia="Times New Roman"/>
          <w:color w:val="444444"/>
          <w:spacing w:val="12"/>
          <w:sz w:val="24"/>
          <w:szCs w:val="24"/>
        </w:rPr>
      </w:pPr>
    </w:p>
    <w:p w:rsidR="00EC3E65" w:rsidRPr="00520106" w:rsidRDefault="00EC3E65">
      <w:pPr>
        <w:spacing w:line="343" w:lineRule="exact"/>
        <w:rPr>
          <w:rFonts w:eastAsia="Symbol"/>
          <w:sz w:val="24"/>
          <w:szCs w:val="24"/>
        </w:rPr>
      </w:pPr>
    </w:p>
    <w:p w:rsidR="00074AAB" w:rsidRPr="00520106" w:rsidRDefault="00CB4D51">
      <w:pPr>
        <w:numPr>
          <w:ilvl w:val="0"/>
          <w:numId w:val="1"/>
        </w:numPr>
        <w:tabs>
          <w:tab w:val="left" w:pos="363"/>
        </w:tabs>
        <w:spacing w:line="239" w:lineRule="auto"/>
        <w:ind w:left="363" w:hanging="363"/>
        <w:jc w:val="both"/>
        <w:rPr>
          <w:rFonts w:eastAsia="Symbol"/>
          <w:sz w:val="24"/>
          <w:szCs w:val="24"/>
        </w:rPr>
      </w:pPr>
      <w:r w:rsidRPr="00520106">
        <w:rPr>
          <w:sz w:val="24"/>
          <w:szCs w:val="24"/>
        </w:rPr>
        <w:t>Other types of condition specific cases you would like?</w:t>
      </w:r>
      <w:r w:rsidR="00074AAB" w:rsidRPr="00520106">
        <w:rPr>
          <w:sz w:val="24"/>
          <w:szCs w:val="24"/>
        </w:rPr>
        <w:t xml:space="preserve">  </w:t>
      </w:r>
    </w:p>
    <w:p w:rsidR="00074AAB" w:rsidRPr="00520106" w:rsidRDefault="00074AAB" w:rsidP="00074AAB">
      <w:pPr>
        <w:tabs>
          <w:tab w:val="left" w:pos="363"/>
        </w:tabs>
        <w:spacing w:line="239" w:lineRule="auto"/>
        <w:jc w:val="both"/>
        <w:rPr>
          <w:rFonts w:eastAsia="Symbol"/>
          <w:sz w:val="24"/>
          <w:szCs w:val="24"/>
        </w:rPr>
      </w:pPr>
    </w:p>
    <w:p w:rsidR="00EC3E65" w:rsidRDefault="00074AAB" w:rsidP="00453D62">
      <w:pPr>
        <w:tabs>
          <w:tab w:val="left" w:pos="363"/>
        </w:tabs>
        <w:spacing w:line="239" w:lineRule="auto"/>
        <w:jc w:val="both"/>
        <w:rPr>
          <w:color w:val="0070C0"/>
          <w:sz w:val="24"/>
          <w:szCs w:val="24"/>
        </w:rPr>
      </w:pPr>
      <w:r w:rsidRPr="00453D62">
        <w:rPr>
          <w:color w:val="0070C0"/>
          <w:sz w:val="24"/>
          <w:szCs w:val="24"/>
        </w:rPr>
        <w:t xml:space="preserve">We would like for you to focus on geriatric patients / workers compensation.  Geriatric patients are advantageous because of fast reimbursement rate (Medicare), and Workers Compensation due to the fact that we can bill / get paid at much higher rates.  </w:t>
      </w:r>
      <w:r w:rsidR="00453D62">
        <w:rPr>
          <w:color w:val="0070C0"/>
          <w:sz w:val="24"/>
          <w:szCs w:val="24"/>
        </w:rPr>
        <w:t>We would</w:t>
      </w:r>
      <w:r w:rsidRPr="00453D62">
        <w:rPr>
          <w:color w:val="0070C0"/>
          <w:sz w:val="24"/>
          <w:szCs w:val="24"/>
        </w:rPr>
        <w:t xml:space="preserve"> also </w:t>
      </w:r>
      <w:r w:rsidR="00453D62">
        <w:rPr>
          <w:color w:val="0070C0"/>
          <w:sz w:val="24"/>
          <w:szCs w:val="24"/>
        </w:rPr>
        <w:t xml:space="preserve">like </w:t>
      </w:r>
      <w:r w:rsidRPr="00453D62">
        <w:rPr>
          <w:color w:val="0070C0"/>
          <w:sz w:val="24"/>
          <w:szCs w:val="24"/>
        </w:rPr>
        <w:t xml:space="preserve">Sports Medicine / Orthopedic patients, and the younger population.   Specifically, we want our physician </w:t>
      </w:r>
      <w:r w:rsidR="00FF1634" w:rsidRPr="00453D62">
        <w:rPr>
          <w:color w:val="0070C0"/>
          <w:sz w:val="24"/>
          <w:szCs w:val="24"/>
        </w:rPr>
        <w:t>liaison</w:t>
      </w:r>
      <w:r w:rsidRPr="00453D62">
        <w:rPr>
          <w:color w:val="0070C0"/>
          <w:sz w:val="24"/>
          <w:szCs w:val="24"/>
        </w:rPr>
        <w:t xml:space="preserve"> to educate primary care doctors that they </w:t>
      </w:r>
      <w:r w:rsidR="00453D62">
        <w:rPr>
          <w:color w:val="0070C0"/>
          <w:sz w:val="24"/>
          <w:szCs w:val="24"/>
        </w:rPr>
        <w:t xml:space="preserve">do not </w:t>
      </w:r>
      <w:r w:rsidRPr="00453D62">
        <w:rPr>
          <w:color w:val="0070C0"/>
          <w:sz w:val="24"/>
          <w:szCs w:val="24"/>
        </w:rPr>
        <w:t xml:space="preserve">need to prescribe medication for someone in pain, and Physical Therapy can treat people with “conservative” methods vs. treating people with </w:t>
      </w:r>
      <w:r w:rsidR="00453D62">
        <w:rPr>
          <w:color w:val="0070C0"/>
          <w:sz w:val="24"/>
          <w:szCs w:val="24"/>
        </w:rPr>
        <w:t>highly addictive pain killers.</w:t>
      </w:r>
    </w:p>
    <w:p w:rsidR="00453D62" w:rsidRPr="00520106" w:rsidRDefault="00453D62" w:rsidP="00453D62">
      <w:pPr>
        <w:tabs>
          <w:tab w:val="left" w:pos="363"/>
        </w:tabs>
        <w:spacing w:line="239" w:lineRule="auto"/>
        <w:jc w:val="both"/>
        <w:rPr>
          <w:rFonts w:eastAsia="Symbol"/>
          <w:sz w:val="24"/>
          <w:szCs w:val="24"/>
        </w:rPr>
      </w:pPr>
    </w:p>
    <w:p w:rsidR="00074AAB" w:rsidRPr="00520106" w:rsidRDefault="00CB4D51" w:rsidP="00074AAB">
      <w:pPr>
        <w:numPr>
          <w:ilvl w:val="0"/>
          <w:numId w:val="1"/>
        </w:numPr>
        <w:tabs>
          <w:tab w:val="left" w:pos="363"/>
        </w:tabs>
        <w:spacing w:line="0" w:lineRule="atLeast"/>
        <w:ind w:left="363" w:hanging="363"/>
        <w:jc w:val="both"/>
        <w:rPr>
          <w:rFonts w:eastAsia="Symbol"/>
          <w:sz w:val="24"/>
          <w:szCs w:val="24"/>
        </w:rPr>
      </w:pPr>
      <w:r w:rsidRPr="00520106">
        <w:rPr>
          <w:sz w:val="24"/>
          <w:szCs w:val="24"/>
        </w:rPr>
        <w:t>Average value of a patient? What is the average case worth $___________</w:t>
      </w:r>
    </w:p>
    <w:p w:rsidR="00074AAB" w:rsidRPr="00520106" w:rsidRDefault="00074AAB" w:rsidP="00074AAB">
      <w:pPr>
        <w:tabs>
          <w:tab w:val="left" w:pos="363"/>
        </w:tabs>
        <w:spacing w:line="0" w:lineRule="atLeast"/>
        <w:jc w:val="both"/>
        <w:rPr>
          <w:rFonts w:eastAsia="Times New Roman"/>
          <w:sz w:val="24"/>
          <w:szCs w:val="24"/>
        </w:rPr>
      </w:pPr>
    </w:p>
    <w:p w:rsidR="00EC3E65" w:rsidRPr="00453D62" w:rsidRDefault="00074AAB" w:rsidP="00074AAB">
      <w:pPr>
        <w:tabs>
          <w:tab w:val="left" w:pos="363"/>
        </w:tabs>
        <w:spacing w:line="0" w:lineRule="atLeast"/>
        <w:jc w:val="both"/>
        <w:rPr>
          <w:rFonts w:eastAsia="Symbol"/>
          <w:color w:val="0070C0"/>
          <w:sz w:val="24"/>
          <w:szCs w:val="24"/>
        </w:rPr>
      </w:pPr>
      <w:r w:rsidRPr="00453D62">
        <w:rPr>
          <w:rFonts w:eastAsia="Times New Roman"/>
          <w:color w:val="0070C0"/>
          <w:sz w:val="24"/>
          <w:szCs w:val="24"/>
        </w:rPr>
        <w:t>Per visit reimbursement is $70 to $120 based on their insurance.  Total patient</w:t>
      </w:r>
      <w:r w:rsidR="00453D62">
        <w:rPr>
          <w:rFonts w:eastAsia="Times New Roman"/>
          <w:color w:val="0070C0"/>
          <w:sz w:val="24"/>
          <w:szCs w:val="24"/>
        </w:rPr>
        <w:t xml:space="preserve"> case worth</w:t>
      </w:r>
      <w:r w:rsidRPr="00453D62">
        <w:rPr>
          <w:rFonts w:eastAsia="Times New Roman"/>
          <w:color w:val="0070C0"/>
          <w:sz w:val="24"/>
          <w:szCs w:val="24"/>
        </w:rPr>
        <w:t xml:space="preserve"> is dependent on number of visits.</w:t>
      </w:r>
    </w:p>
    <w:p w:rsidR="00EC3E65" w:rsidRPr="00520106" w:rsidRDefault="00EC3E65">
      <w:pPr>
        <w:spacing w:line="200" w:lineRule="exact"/>
        <w:rPr>
          <w:rFonts w:eastAsia="Times New Roman"/>
          <w:sz w:val="24"/>
          <w:szCs w:val="24"/>
        </w:rPr>
      </w:pPr>
    </w:p>
    <w:p w:rsidR="00EC3E65" w:rsidRPr="00520106" w:rsidRDefault="00EC3E65">
      <w:pPr>
        <w:spacing w:line="345" w:lineRule="exact"/>
        <w:rPr>
          <w:rFonts w:eastAsia="Times New Roman"/>
          <w:sz w:val="24"/>
          <w:szCs w:val="24"/>
        </w:rPr>
      </w:pPr>
    </w:p>
    <w:p w:rsidR="00EC3E65" w:rsidRPr="00520106" w:rsidRDefault="00CB4D51">
      <w:pPr>
        <w:spacing w:line="234" w:lineRule="auto"/>
        <w:ind w:left="3543" w:right="440" w:hanging="1236"/>
        <w:rPr>
          <w:rFonts w:eastAsia="Times New Roman"/>
          <w:color w:val="0000FF"/>
          <w:sz w:val="24"/>
          <w:szCs w:val="24"/>
          <w:u w:val="single"/>
        </w:rPr>
      </w:pPr>
      <w:r w:rsidRPr="00520106">
        <w:rPr>
          <w:rFonts w:eastAsia="Times New Roman"/>
          <w:sz w:val="24"/>
          <w:szCs w:val="24"/>
        </w:rPr>
        <w:t xml:space="preserve">Doctor Referral Institute- </w:t>
      </w:r>
      <w:proofErr w:type="gramStart"/>
      <w:r w:rsidRPr="00520106">
        <w:rPr>
          <w:rFonts w:eastAsia="Times New Roman"/>
          <w:sz w:val="24"/>
          <w:szCs w:val="24"/>
        </w:rPr>
        <w:t>The</w:t>
      </w:r>
      <w:proofErr w:type="gramEnd"/>
      <w:r w:rsidRPr="00520106">
        <w:rPr>
          <w:rFonts w:eastAsia="Times New Roman"/>
          <w:sz w:val="24"/>
          <w:szCs w:val="24"/>
        </w:rPr>
        <w:t xml:space="preserve"> Referrals you Need. The Patients you </w:t>
      </w:r>
      <w:proofErr w:type="gramStart"/>
      <w:r w:rsidRPr="00520106">
        <w:rPr>
          <w:rFonts w:eastAsia="Times New Roman"/>
          <w:sz w:val="24"/>
          <w:szCs w:val="24"/>
        </w:rPr>
        <w:t>Want</w:t>
      </w:r>
      <w:proofErr w:type="gramEnd"/>
      <w:r w:rsidRPr="00520106">
        <w:rPr>
          <w:rFonts w:eastAsia="Times New Roman"/>
          <w:sz w:val="24"/>
          <w:szCs w:val="24"/>
        </w:rPr>
        <w:t xml:space="preserve">. </w:t>
      </w:r>
      <w:hyperlink r:id="rId7" w:history="1">
        <w:r w:rsidRPr="00520106">
          <w:rPr>
            <w:rFonts w:eastAsia="Times New Roman"/>
            <w:color w:val="0000FF"/>
            <w:sz w:val="24"/>
            <w:szCs w:val="24"/>
            <w:u w:val="single"/>
          </w:rPr>
          <w:t>www.DRIworks.com-</w:t>
        </w:r>
        <w:r w:rsidRPr="00520106">
          <w:rPr>
            <w:rFonts w:eastAsia="Times New Roman"/>
            <w:color w:val="0000FF"/>
            <w:sz w:val="24"/>
            <w:szCs w:val="24"/>
          </w:rPr>
          <w:t xml:space="preserve"> </w:t>
        </w:r>
      </w:hyperlink>
      <w:r w:rsidRPr="00520106">
        <w:rPr>
          <w:rFonts w:eastAsia="Times New Roman"/>
          <w:color w:val="000000"/>
          <w:sz w:val="24"/>
          <w:szCs w:val="24"/>
        </w:rPr>
        <w:t>/</w:t>
      </w:r>
      <w:r w:rsidRPr="00520106">
        <w:rPr>
          <w:rFonts w:eastAsia="Times New Roman"/>
          <w:color w:val="0000FF"/>
          <w:sz w:val="24"/>
          <w:szCs w:val="24"/>
        </w:rPr>
        <w:t xml:space="preserve"> </w:t>
      </w:r>
      <w:hyperlink r:id="rId8" w:history="1">
        <w:r w:rsidRPr="00520106">
          <w:rPr>
            <w:rFonts w:eastAsia="Times New Roman"/>
            <w:color w:val="0000FF"/>
            <w:sz w:val="24"/>
            <w:szCs w:val="24"/>
            <w:u w:val="single"/>
          </w:rPr>
          <w:t>info@DRIworks.com</w:t>
        </w:r>
      </w:hyperlink>
    </w:p>
    <w:p w:rsidR="00EC3E65" w:rsidRPr="00520106" w:rsidRDefault="00EC3E65">
      <w:pPr>
        <w:spacing w:line="2" w:lineRule="exact"/>
        <w:rPr>
          <w:rFonts w:eastAsia="Times New Roman"/>
          <w:sz w:val="24"/>
          <w:szCs w:val="24"/>
        </w:rPr>
      </w:pPr>
    </w:p>
    <w:p w:rsidR="00EC3E65" w:rsidRPr="00520106" w:rsidRDefault="00CB4D51">
      <w:pPr>
        <w:tabs>
          <w:tab w:val="left" w:pos="5743"/>
        </w:tabs>
        <w:spacing w:line="0" w:lineRule="atLeast"/>
        <w:ind w:left="4203"/>
        <w:rPr>
          <w:rFonts w:eastAsia="Times New Roman"/>
          <w:sz w:val="24"/>
          <w:szCs w:val="24"/>
        </w:rPr>
      </w:pPr>
      <w:r w:rsidRPr="00520106">
        <w:rPr>
          <w:rFonts w:eastAsia="Times New Roman"/>
          <w:sz w:val="24"/>
          <w:szCs w:val="24"/>
        </w:rPr>
        <w:t>888.703.9167</w:t>
      </w:r>
      <w:r w:rsidRPr="00520106">
        <w:rPr>
          <w:rFonts w:eastAsia="Times New Roman"/>
          <w:sz w:val="24"/>
          <w:szCs w:val="24"/>
        </w:rPr>
        <w:tab/>
        <w:t>/ Fax-888.703.9174</w:t>
      </w:r>
    </w:p>
    <w:p w:rsidR="00EC3E65" w:rsidRPr="00520106" w:rsidRDefault="00EC3E65">
      <w:pPr>
        <w:tabs>
          <w:tab w:val="left" w:pos="5743"/>
        </w:tabs>
        <w:spacing w:line="0" w:lineRule="atLeast"/>
        <w:ind w:left="4203"/>
        <w:rPr>
          <w:rFonts w:eastAsia="Times New Roman"/>
          <w:sz w:val="24"/>
          <w:szCs w:val="24"/>
        </w:rPr>
        <w:sectPr w:rsidR="00EC3E65" w:rsidRPr="00520106">
          <w:pgSz w:w="12240" w:h="15840"/>
          <w:pgMar w:top="1285" w:right="1520" w:bottom="8" w:left="737" w:header="0" w:footer="0" w:gutter="0"/>
          <w:cols w:space="0" w:equalWidth="0">
            <w:col w:w="9983"/>
          </w:cols>
          <w:docGrid w:linePitch="360"/>
        </w:sectPr>
      </w:pPr>
    </w:p>
    <w:p w:rsidR="00EC3E65" w:rsidRPr="00520106" w:rsidRDefault="00EC3E65">
      <w:pPr>
        <w:spacing w:line="372" w:lineRule="exact"/>
        <w:rPr>
          <w:rFonts w:eastAsia="Times New Roman"/>
          <w:sz w:val="24"/>
          <w:szCs w:val="24"/>
        </w:rPr>
      </w:pPr>
      <w:bookmarkStart w:id="2" w:name="page2"/>
      <w:bookmarkEnd w:id="2"/>
    </w:p>
    <w:p w:rsidR="00EC3E65" w:rsidRPr="00520106" w:rsidRDefault="00CB4D51">
      <w:pPr>
        <w:spacing w:line="239" w:lineRule="auto"/>
        <w:ind w:left="363"/>
        <w:rPr>
          <w:b/>
          <w:sz w:val="24"/>
          <w:szCs w:val="24"/>
          <w:u w:val="single"/>
        </w:rPr>
      </w:pPr>
      <w:r w:rsidRPr="00520106">
        <w:rPr>
          <w:b/>
          <w:sz w:val="24"/>
          <w:szCs w:val="24"/>
          <w:u w:val="single"/>
        </w:rPr>
        <w:t>Contact information</w:t>
      </w:r>
    </w:p>
    <w:p w:rsidR="00EC3E65" w:rsidRPr="00520106" w:rsidRDefault="00EC3E65">
      <w:pPr>
        <w:spacing w:line="197" w:lineRule="exact"/>
        <w:rPr>
          <w:rFonts w:eastAsia="Times New Roman"/>
          <w:sz w:val="24"/>
          <w:szCs w:val="24"/>
        </w:rPr>
      </w:pPr>
    </w:p>
    <w:p w:rsidR="00EC3E65" w:rsidRPr="00520106" w:rsidRDefault="00CB4D51">
      <w:pPr>
        <w:numPr>
          <w:ilvl w:val="0"/>
          <w:numId w:val="2"/>
        </w:numPr>
        <w:tabs>
          <w:tab w:val="left" w:pos="363"/>
        </w:tabs>
        <w:spacing w:line="0" w:lineRule="atLeast"/>
        <w:ind w:left="363" w:hanging="363"/>
        <w:jc w:val="both"/>
        <w:rPr>
          <w:rFonts w:eastAsia="Symbol"/>
          <w:sz w:val="24"/>
          <w:szCs w:val="24"/>
        </w:rPr>
      </w:pPr>
      <w:r w:rsidRPr="00520106">
        <w:rPr>
          <w:sz w:val="24"/>
          <w:szCs w:val="24"/>
        </w:rPr>
        <w:t>Who is our main point of contact per office?</w:t>
      </w:r>
    </w:p>
    <w:p w:rsidR="00EC3E65" w:rsidRPr="00520106" w:rsidRDefault="00EC3E65">
      <w:pPr>
        <w:spacing w:line="1" w:lineRule="exact"/>
        <w:rPr>
          <w:rFonts w:eastAsia="Symbol"/>
          <w:sz w:val="24"/>
          <w:szCs w:val="24"/>
        </w:rPr>
      </w:pPr>
    </w:p>
    <w:p w:rsidR="00EC3E65" w:rsidRPr="00453D62" w:rsidRDefault="00CB4D51">
      <w:pPr>
        <w:spacing w:line="239" w:lineRule="auto"/>
        <w:ind w:left="723"/>
        <w:jc w:val="both"/>
        <w:rPr>
          <w:color w:val="0070C0"/>
          <w:sz w:val="24"/>
          <w:szCs w:val="24"/>
        </w:rPr>
      </w:pPr>
      <w:r w:rsidRPr="00453D62">
        <w:rPr>
          <w:color w:val="0070C0"/>
          <w:sz w:val="24"/>
          <w:szCs w:val="24"/>
        </w:rPr>
        <w:t>___</w:t>
      </w:r>
      <w:proofErr w:type="spellStart"/>
      <w:r w:rsidR="00074AAB" w:rsidRPr="00453D62">
        <w:rPr>
          <w:color w:val="0070C0"/>
          <w:sz w:val="24"/>
          <w:szCs w:val="24"/>
        </w:rPr>
        <w:t>Nelli</w:t>
      </w:r>
      <w:proofErr w:type="spellEnd"/>
      <w:r w:rsidR="00074AAB" w:rsidRPr="00453D62">
        <w:rPr>
          <w:color w:val="0070C0"/>
          <w:sz w:val="24"/>
          <w:szCs w:val="24"/>
        </w:rPr>
        <w:t xml:space="preserve"> / David Ban</w:t>
      </w:r>
      <w:r w:rsidRPr="00453D62">
        <w:rPr>
          <w:color w:val="0070C0"/>
          <w:sz w:val="24"/>
          <w:szCs w:val="24"/>
        </w:rPr>
        <w:t>__________________________</w:t>
      </w:r>
    </w:p>
    <w:p w:rsidR="00EC3E65" w:rsidRPr="00520106" w:rsidRDefault="00EC3E65">
      <w:pPr>
        <w:spacing w:line="340" w:lineRule="exact"/>
        <w:rPr>
          <w:rFonts w:eastAsia="Symbol"/>
          <w:sz w:val="24"/>
          <w:szCs w:val="24"/>
        </w:rPr>
      </w:pPr>
    </w:p>
    <w:p w:rsidR="00EC3E65" w:rsidRPr="00520106" w:rsidRDefault="00CB4D51">
      <w:pPr>
        <w:numPr>
          <w:ilvl w:val="0"/>
          <w:numId w:val="2"/>
        </w:numPr>
        <w:tabs>
          <w:tab w:val="left" w:pos="363"/>
        </w:tabs>
        <w:spacing w:line="0" w:lineRule="atLeast"/>
        <w:ind w:left="363" w:hanging="363"/>
        <w:jc w:val="both"/>
        <w:rPr>
          <w:rFonts w:eastAsia="Symbol"/>
          <w:sz w:val="24"/>
          <w:szCs w:val="24"/>
        </w:rPr>
      </w:pPr>
      <w:r w:rsidRPr="00520106">
        <w:rPr>
          <w:sz w:val="24"/>
          <w:szCs w:val="24"/>
        </w:rPr>
        <w:t>Monthly meeting- who will we be conducting them with?</w:t>
      </w:r>
    </w:p>
    <w:p w:rsidR="00EC3E65" w:rsidRPr="00520106" w:rsidRDefault="00EC3E65">
      <w:pPr>
        <w:spacing w:line="1" w:lineRule="exact"/>
        <w:rPr>
          <w:rFonts w:eastAsia="Symbol"/>
          <w:sz w:val="24"/>
          <w:szCs w:val="24"/>
        </w:rPr>
      </w:pPr>
    </w:p>
    <w:p w:rsidR="00EC3E65" w:rsidRPr="00453D62" w:rsidRDefault="00CB4D51">
      <w:pPr>
        <w:spacing w:line="239" w:lineRule="auto"/>
        <w:ind w:left="583"/>
        <w:jc w:val="both"/>
        <w:rPr>
          <w:color w:val="0070C0"/>
          <w:sz w:val="24"/>
          <w:szCs w:val="24"/>
        </w:rPr>
      </w:pPr>
      <w:r w:rsidRPr="00453D62">
        <w:rPr>
          <w:color w:val="0070C0"/>
          <w:sz w:val="24"/>
          <w:szCs w:val="24"/>
        </w:rPr>
        <w:t>__</w:t>
      </w:r>
      <w:proofErr w:type="spellStart"/>
      <w:r w:rsidR="00074AAB" w:rsidRPr="00453D62">
        <w:rPr>
          <w:color w:val="0070C0"/>
          <w:sz w:val="24"/>
          <w:szCs w:val="24"/>
        </w:rPr>
        <w:t>Nelli</w:t>
      </w:r>
      <w:proofErr w:type="spellEnd"/>
      <w:r w:rsidR="00074AAB" w:rsidRPr="00453D62">
        <w:rPr>
          <w:color w:val="0070C0"/>
          <w:sz w:val="24"/>
          <w:szCs w:val="24"/>
        </w:rPr>
        <w:t xml:space="preserve"> / David Ban</w:t>
      </w:r>
      <w:r w:rsidRPr="00453D62">
        <w:rPr>
          <w:color w:val="0070C0"/>
          <w:sz w:val="24"/>
          <w:szCs w:val="24"/>
        </w:rPr>
        <w:t>___________________________</w:t>
      </w:r>
    </w:p>
    <w:p w:rsidR="00EC3E65" w:rsidRPr="00520106" w:rsidRDefault="00EC3E65">
      <w:pPr>
        <w:spacing w:line="344" w:lineRule="exact"/>
        <w:rPr>
          <w:rFonts w:eastAsia="Times New Roman"/>
          <w:sz w:val="24"/>
          <w:szCs w:val="24"/>
        </w:rPr>
      </w:pPr>
    </w:p>
    <w:p w:rsidR="00EC3E65" w:rsidRPr="00520106" w:rsidRDefault="00CB4D51">
      <w:pPr>
        <w:spacing w:line="239" w:lineRule="auto"/>
        <w:ind w:left="363"/>
        <w:rPr>
          <w:b/>
          <w:sz w:val="24"/>
          <w:szCs w:val="24"/>
          <w:u w:val="single"/>
        </w:rPr>
      </w:pPr>
      <w:r w:rsidRPr="00520106">
        <w:rPr>
          <w:b/>
          <w:sz w:val="24"/>
          <w:szCs w:val="24"/>
          <w:u w:val="single"/>
        </w:rPr>
        <w:t>Needed from client monthly</w:t>
      </w:r>
    </w:p>
    <w:p w:rsidR="00EC3E65" w:rsidRPr="00520106" w:rsidRDefault="00EC3E65">
      <w:pPr>
        <w:spacing w:line="273" w:lineRule="exact"/>
        <w:rPr>
          <w:rFonts w:eastAsia="Times New Roman"/>
          <w:sz w:val="24"/>
          <w:szCs w:val="24"/>
        </w:rPr>
      </w:pPr>
    </w:p>
    <w:p w:rsidR="00EC3E65" w:rsidRPr="00520106" w:rsidRDefault="00CB4D51">
      <w:pPr>
        <w:numPr>
          <w:ilvl w:val="0"/>
          <w:numId w:val="3"/>
        </w:numPr>
        <w:tabs>
          <w:tab w:val="left" w:pos="363"/>
        </w:tabs>
        <w:spacing w:line="230" w:lineRule="auto"/>
        <w:ind w:left="363" w:right="240" w:hanging="363"/>
        <w:rPr>
          <w:rFonts w:eastAsia="Symbol"/>
          <w:sz w:val="24"/>
          <w:szCs w:val="24"/>
        </w:rPr>
      </w:pPr>
      <w:r w:rsidRPr="00520106">
        <w:rPr>
          <w:sz w:val="24"/>
          <w:szCs w:val="24"/>
          <w:u w:val="single"/>
        </w:rPr>
        <w:t>Monthly New patient report</w:t>
      </w:r>
      <w:r w:rsidRPr="00520106">
        <w:rPr>
          <w:sz w:val="24"/>
          <w:szCs w:val="24"/>
        </w:rPr>
        <w:t>- Every month we need the doctor of every new patient that came through your door. This is essential for success. The list will allow us to thank doctors that we have been building relationships with and the others are going to be contacts that</w:t>
      </w:r>
    </w:p>
    <w:p w:rsidR="00EC3E65" w:rsidRPr="00520106" w:rsidRDefault="00EC3E65">
      <w:pPr>
        <w:spacing w:line="63" w:lineRule="exact"/>
        <w:rPr>
          <w:rFonts w:eastAsia="Symbol"/>
          <w:sz w:val="24"/>
          <w:szCs w:val="24"/>
        </w:rPr>
      </w:pPr>
    </w:p>
    <w:p w:rsidR="00EC3E65" w:rsidRPr="00520106" w:rsidRDefault="00CB4D51">
      <w:pPr>
        <w:spacing w:line="206" w:lineRule="auto"/>
        <w:ind w:left="363"/>
        <w:jc w:val="both"/>
        <w:rPr>
          <w:sz w:val="24"/>
          <w:szCs w:val="24"/>
        </w:rPr>
      </w:pPr>
      <w:proofErr w:type="gramStart"/>
      <w:r w:rsidRPr="00520106">
        <w:rPr>
          <w:sz w:val="24"/>
          <w:szCs w:val="24"/>
        </w:rPr>
        <w:t>we</w:t>
      </w:r>
      <w:proofErr w:type="gramEnd"/>
      <w:r w:rsidRPr="00520106">
        <w:rPr>
          <w:sz w:val="24"/>
          <w:szCs w:val="24"/>
        </w:rPr>
        <w:t xml:space="preserve"> are going to nurture (we do not want the patient name. Just the name of their physician) </w:t>
      </w:r>
      <w:proofErr w:type="gramStart"/>
      <w:r w:rsidRPr="00520106">
        <w:rPr>
          <w:sz w:val="24"/>
          <w:szCs w:val="24"/>
        </w:rPr>
        <w:t>These</w:t>
      </w:r>
      <w:proofErr w:type="gramEnd"/>
      <w:r w:rsidRPr="00520106">
        <w:rPr>
          <w:sz w:val="24"/>
          <w:szCs w:val="24"/>
        </w:rPr>
        <w:t xml:space="preserve"> need to be provided to us by the 5</w:t>
      </w:r>
      <w:r w:rsidRPr="00520106">
        <w:rPr>
          <w:sz w:val="24"/>
          <w:szCs w:val="24"/>
          <w:vertAlign w:val="superscript"/>
        </w:rPr>
        <w:t>th</w:t>
      </w:r>
      <w:r w:rsidRPr="00520106">
        <w:rPr>
          <w:sz w:val="24"/>
          <w:szCs w:val="24"/>
        </w:rPr>
        <w:t xml:space="preserve"> of the month so we can update our reporting.</w:t>
      </w:r>
    </w:p>
    <w:p w:rsidR="00EC3E65" w:rsidRPr="00520106" w:rsidRDefault="00EC3E65">
      <w:pPr>
        <w:spacing w:line="292" w:lineRule="exact"/>
        <w:rPr>
          <w:rFonts w:eastAsia="Symbol"/>
          <w:sz w:val="24"/>
          <w:szCs w:val="24"/>
        </w:rPr>
      </w:pPr>
    </w:p>
    <w:p w:rsidR="00EC3E65" w:rsidRPr="00520106" w:rsidRDefault="00CB4D51">
      <w:pPr>
        <w:numPr>
          <w:ilvl w:val="0"/>
          <w:numId w:val="3"/>
        </w:numPr>
        <w:tabs>
          <w:tab w:val="left" w:pos="363"/>
        </w:tabs>
        <w:spacing w:line="239" w:lineRule="auto"/>
        <w:ind w:left="363" w:hanging="363"/>
        <w:jc w:val="both"/>
        <w:rPr>
          <w:rFonts w:eastAsia="Symbol"/>
          <w:sz w:val="24"/>
          <w:szCs w:val="24"/>
        </w:rPr>
      </w:pPr>
      <w:r w:rsidRPr="00520106">
        <w:rPr>
          <w:sz w:val="24"/>
          <w:szCs w:val="24"/>
          <w:u w:val="single"/>
        </w:rPr>
        <w:t>Materials</w:t>
      </w:r>
    </w:p>
    <w:p w:rsidR="00EC3E65" w:rsidRPr="00520106" w:rsidRDefault="00EC3E65">
      <w:pPr>
        <w:spacing w:line="64" w:lineRule="exact"/>
        <w:rPr>
          <w:rFonts w:eastAsia="Symbol"/>
          <w:sz w:val="24"/>
          <w:szCs w:val="24"/>
        </w:rPr>
      </w:pPr>
    </w:p>
    <w:p w:rsidR="00074AAB" w:rsidRPr="00520106" w:rsidRDefault="00CB4D51">
      <w:pPr>
        <w:spacing w:line="218" w:lineRule="auto"/>
        <w:ind w:left="363" w:right="320"/>
        <w:jc w:val="both"/>
        <w:rPr>
          <w:sz w:val="24"/>
          <w:szCs w:val="24"/>
        </w:rPr>
      </w:pPr>
      <w:r w:rsidRPr="00520106">
        <w:rPr>
          <w:sz w:val="24"/>
          <w:szCs w:val="24"/>
        </w:rPr>
        <w:t>We need to ensure we have the materials above to market you. Please let us know if you need direction with any of them.</w:t>
      </w:r>
      <w:r w:rsidR="00074AAB" w:rsidRPr="00520106">
        <w:rPr>
          <w:sz w:val="24"/>
          <w:szCs w:val="24"/>
        </w:rPr>
        <w:t xml:space="preserve">  </w:t>
      </w:r>
    </w:p>
    <w:p w:rsidR="00074AAB" w:rsidRPr="00520106" w:rsidRDefault="00074AAB">
      <w:pPr>
        <w:spacing w:line="218" w:lineRule="auto"/>
        <w:ind w:left="363" w:right="320"/>
        <w:jc w:val="both"/>
        <w:rPr>
          <w:sz w:val="24"/>
          <w:szCs w:val="24"/>
        </w:rPr>
      </w:pPr>
    </w:p>
    <w:p w:rsidR="00EC3E65" w:rsidRPr="00453D62" w:rsidRDefault="00074AAB">
      <w:pPr>
        <w:spacing w:line="218" w:lineRule="auto"/>
        <w:ind w:left="363" w:right="320"/>
        <w:jc w:val="both"/>
        <w:rPr>
          <w:color w:val="0070C0"/>
          <w:sz w:val="24"/>
          <w:szCs w:val="24"/>
        </w:rPr>
      </w:pPr>
      <w:r w:rsidRPr="00453D62">
        <w:rPr>
          <w:color w:val="0070C0"/>
          <w:sz w:val="24"/>
          <w:szCs w:val="24"/>
        </w:rPr>
        <w:t>Yes, we are new startup PT clinic and we would like direction with marketing materials.</w:t>
      </w: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074AAB" w:rsidRPr="00520106" w:rsidRDefault="00074AAB">
      <w:pPr>
        <w:spacing w:line="200" w:lineRule="exact"/>
        <w:rPr>
          <w:rFonts w:eastAsia="Times New Roman"/>
          <w:sz w:val="24"/>
          <w:szCs w:val="24"/>
        </w:rPr>
      </w:pPr>
    </w:p>
    <w:p w:rsidR="00074AAB" w:rsidRPr="00520106" w:rsidRDefault="00074AAB">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00" w:lineRule="exact"/>
        <w:rPr>
          <w:rFonts w:eastAsia="Times New Roman"/>
          <w:sz w:val="24"/>
          <w:szCs w:val="24"/>
        </w:rPr>
      </w:pPr>
    </w:p>
    <w:p w:rsidR="00EC3E65" w:rsidRPr="00520106" w:rsidRDefault="00EC3E65">
      <w:pPr>
        <w:spacing w:line="268" w:lineRule="exact"/>
        <w:rPr>
          <w:rFonts w:eastAsia="Times New Roman"/>
          <w:sz w:val="24"/>
          <w:szCs w:val="24"/>
        </w:rPr>
      </w:pPr>
    </w:p>
    <w:p w:rsidR="00EC3E65" w:rsidRPr="00520106" w:rsidRDefault="00CB4D51">
      <w:pPr>
        <w:spacing w:line="234" w:lineRule="auto"/>
        <w:ind w:left="3543" w:right="1380" w:hanging="1236"/>
        <w:rPr>
          <w:rFonts w:eastAsia="Times New Roman"/>
          <w:color w:val="0000FF"/>
          <w:sz w:val="24"/>
          <w:szCs w:val="24"/>
          <w:u w:val="single"/>
        </w:rPr>
      </w:pPr>
      <w:r w:rsidRPr="00520106">
        <w:rPr>
          <w:rFonts w:eastAsia="Times New Roman"/>
          <w:sz w:val="24"/>
          <w:szCs w:val="24"/>
        </w:rPr>
        <w:t xml:space="preserve">Doctor Referral Institute- </w:t>
      </w:r>
      <w:proofErr w:type="gramStart"/>
      <w:r w:rsidRPr="00520106">
        <w:rPr>
          <w:rFonts w:eastAsia="Times New Roman"/>
          <w:sz w:val="24"/>
          <w:szCs w:val="24"/>
        </w:rPr>
        <w:t>The</w:t>
      </w:r>
      <w:proofErr w:type="gramEnd"/>
      <w:r w:rsidRPr="00520106">
        <w:rPr>
          <w:rFonts w:eastAsia="Times New Roman"/>
          <w:sz w:val="24"/>
          <w:szCs w:val="24"/>
        </w:rPr>
        <w:t xml:space="preserve"> Referrals you Need. The Patients you </w:t>
      </w:r>
      <w:proofErr w:type="gramStart"/>
      <w:r w:rsidRPr="00520106">
        <w:rPr>
          <w:rFonts w:eastAsia="Times New Roman"/>
          <w:sz w:val="24"/>
          <w:szCs w:val="24"/>
        </w:rPr>
        <w:t>Want</w:t>
      </w:r>
      <w:proofErr w:type="gramEnd"/>
      <w:r w:rsidRPr="00520106">
        <w:rPr>
          <w:rFonts w:eastAsia="Times New Roman"/>
          <w:sz w:val="24"/>
          <w:szCs w:val="24"/>
        </w:rPr>
        <w:t xml:space="preserve">. </w:t>
      </w:r>
      <w:hyperlink r:id="rId9" w:history="1">
        <w:r w:rsidRPr="00520106">
          <w:rPr>
            <w:rFonts w:eastAsia="Times New Roman"/>
            <w:color w:val="0000FF"/>
            <w:sz w:val="24"/>
            <w:szCs w:val="24"/>
            <w:u w:val="single"/>
          </w:rPr>
          <w:t>www.DRIworks.com-</w:t>
        </w:r>
        <w:r w:rsidRPr="00520106">
          <w:rPr>
            <w:rFonts w:eastAsia="Times New Roman"/>
            <w:color w:val="0000FF"/>
            <w:sz w:val="24"/>
            <w:szCs w:val="24"/>
          </w:rPr>
          <w:t xml:space="preserve"> </w:t>
        </w:r>
      </w:hyperlink>
      <w:r w:rsidRPr="00520106">
        <w:rPr>
          <w:rFonts w:eastAsia="Times New Roman"/>
          <w:color w:val="000000"/>
          <w:sz w:val="24"/>
          <w:szCs w:val="24"/>
        </w:rPr>
        <w:t>/</w:t>
      </w:r>
      <w:r w:rsidRPr="00520106">
        <w:rPr>
          <w:rFonts w:eastAsia="Times New Roman"/>
          <w:color w:val="0000FF"/>
          <w:sz w:val="24"/>
          <w:szCs w:val="24"/>
        </w:rPr>
        <w:t xml:space="preserve"> </w:t>
      </w:r>
      <w:hyperlink r:id="rId10" w:history="1">
        <w:r w:rsidRPr="00520106">
          <w:rPr>
            <w:rFonts w:eastAsia="Times New Roman"/>
            <w:color w:val="0000FF"/>
            <w:sz w:val="24"/>
            <w:szCs w:val="24"/>
            <w:u w:val="single"/>
          </w:rPr>
          <w:t>info@DRIworks.com</w:t>
        </w:r>
      </w:hyperlink>
    </w:p>
    <w:p w:rsidR="00EC3E65" w:rsidRPr="00520106" w:rsidRDefault="00EC3E65">
      <w:pPr>
        <w:spacing w:line="2" w:lineRule="exact"/>
        <w:rPr>
          <w:rFonts w:eastAsia="Times New Roman"/>
          <w:sz w:val="24"/>
          <w:szCs w:val="24"/>
        </w:rPr>
      </w:pPr>
    </w:p>
    <w:p w:rsidR="00EC3E65" w:rsidRPr="00520106" w:rsidRDefault="00CB4D51">
      <w:pPr>
        <w:tabs>
          <w:tab w:val="left" w:pos="5743"/>
        </w:tabs>
        <w:spacing w:line="0" w:lineRule="atLeast"/>
        <w:ind w:left="4203"/>
        <w:rPr>
          <w:rFonts w:eastAsia="Times New Roman"/>
          <w:sz w:val="24"/>
          <w:szCs w:val="24"/>
        </w:rPr>
      </w:pPr>
      <w:r w:rsidRPr="00520106">
        <w:rPr>
          <w:rFonts w:eastAsia="Times New Roman"/>
          <w:sz w:val="24"/>
          <w:szCs w:val="24"/>
        </w:rPr>
        <w:t>888.703.9167</w:t>
      </w:r>
      <w:r w:rsidRPr="00520106">
        <w:rPr>
          <w:rFonts w:eastAsia="Times New Roman"/>
          <w:sz w:val="24"/>
          <w:szCs w:val="24"/>
        </w:rPr>
        <w:tab/>
        <w:t>/ Fax-888.703.9174</w:t>
      </w:r>
    </w:p>
    <w:sectPr w:rsidR="00EC3E65" w:rsidRPr="00520106">
      <w:pgSz w:w="12240" w:h="15840"/>
      <w:pgMar w:top="1440" w:right="580" w:bottom="8" w:left="737" w:header="0" w:footer="0" w:gutter="0"/>
      <w:cols w:space="0" w:equalWidth="0">
        <w:col w:w="1092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23444110">
      <w:start w:val="1"/>
      <w:numFmt w:val="bullet"/>
      <w:lvlText w:val=""/>
      <w:lvlJc w:val="left"/>
    </w:lvl>
    <w:lvl w:ilvl="1" w:tplc="62D85522">
      <w:start w:val="1"/>
      <w:numFmt w:val="bullet"/>
      <w:lvlText w:val=""/>
      <w:lvlJc w:val="left"/>
    </w:lvl>
    <w:lvl w:ilvl="2" w:tplc="8BC6AF84">
      <w:start w:val="1"/>
      <w:numFmt w:val="bullet"/>
      <w:lvlText w:val=""/>
      <w:lvlJc w:val="left"/>
    </w:lvl>
    <w:lvl w:ilvl="3" w:tplc="FB581190">
      <w:start w:val="1"/>
      <w:numFmt w:val="bullet"/>
      <w:lvlText w:val=""/>
      <w:lvlJc w:val="left"/>
    </w:lvl>
    <w:lvl w:ilvl="4" w:tplc="45BEEF5A">
      <w:start w:val="1"/>
      <w:numFmt w:val="bullet"/>
      <w:lvlText w:val=""/>
      <w:lvlJc w:val="left"/>
    </w:lvl>
    <w:lvl w:ilvl="5" w:tplc="09DA5648">
      <w:start w:val="1"/>
      <w:numFmt w:val="bullet"/>
      <w:lvlText w:val=""/>
      <w:lvlJc w:val="left"/>
    </w:lvl>
    <w:lvl w:ilvl="6" w:tplc="7A76A5D6">
      <w:start w:val="1"/>
      <w:numFmt w:val="bullet"/>
      <w:lvlText w:val=""/>
      <w:lvlJc w:val="left"/>
    </w:lvl>
    <w:lvl w:ilvl="7" w:tplc="A9E8D024">
      <w:start w:val="1"/>
      <w:numFmt w:val="bullet"/>
      <w:lvlText w:val=""/>
      <w:lvlJc w:val="left"/>
    </w:lvl>
    <w:lvl w:ilvl="8" w:tplc="7F5696CE">
      <w:start w:val="1"/>
      <w:numFmt w:val="bullet"/>
      <w:lvlText w:val=""/>
      <w:lvlJc w:val="left"/>
    </w:lvl>
  </w:abstractNum>
  <w:abstractNum w:abstractNumId="1" w15:restartNumberingAfterBreak="0">
    <w:nsid w:val="00000002"/>
    <w:multiLevelType w:val="hybridMultilevel"/>
    <w:tmpl w:val="74B0DC50"/>
    <w:lvl w:ilvl="0" w:tplc="3458A212">
      <w:start w:val="1"/>
      <w:numFmt w:val="bullet"/>
      <w:lvlText w:val=""/>
      <w:lvlJc w:val="left"/>
    </w:lvl>
    <w:lvl w:ilvl="1" w:tplc="2152BFC2">
      <w:start w:val="1"/>
      <w:numFmt w:val="bullet"/>
      <w:lvlText w:val=""/>
      <w:lvlJc w:val="left"/>
    </w:lvl>
    <w:lvl w:ilvl="2" w:tplc="16B439B2">
      <w:start w:val="1"/>
      <w:numFmt w:val="bullet"/>
      <w:lvlText w:val=""/>
      <w:lvlJc w:val="left"/>
    </w:lvl>
    <w:lvl w:ilvl="3" w:tplc="DA28E27E">
      <w:start w:val="1"/>
      <w:numFmt w:val="bullet"/>
      <w:lvlText w:val=""/>
      <w:lvlJc w:val="left"/>
    </w:lvl>
    <w:lvl w:ilvl="4" w:tplc="A0988BFE">
      <w:start w:val="1"/>
      <w:numFmt w:val="bullet"/>
      <w:lvlText w:val=""/>
      <w:lvlJc w:val="left"/>
    </w:lvl>
    <w:lvl w:ilvl="5" w:tplc="174C2076">
      <w:start w:val="1"/>
      <w:numFmt w:val="bullet"/>
      <w:lvlText w:val=""/>
      <w:lvlJc w:val="left"/>
    </w:lvl>
    <w:lvl w:ilvl="6" w:tplc="BBF4F346">
      <w:start w:val="1"/>
      <w:numFmt w:val="bullet"/>
      <w:lvlText w:val=""/>
      <w:lvlJc w:val="left"/>
    </w:lvl>
    <w:lvl w:ilvl="7" w:tplc="5E2668A4">
      <w:start w:val="1"/>
      <w:numFmt w:val="bullet"/>
      <w:lvlText w:val=""/>
      <w:lvlJc w:val="left"/>
    </w:lvl>
    <w:lvl w:ilvl="8" w:tplc="CD8CFB00">
      <w:start w:val="1"/>
      <w:numFmt w:val="bullet"/>
      <w:lvlText w:val=""/>
      <w:lvlJc w:val="left"/>
    </w:lvl>
  </w:abstractNum>
  <w:abstractNum w:abstractNumId="2" w15:restartNumberingAfterBreak="0">
    <w:nsid w:val="00000003"/>
    <w:multiLevelType w:val="hybridMultilevel"/>
    <w:tmpl w:val="19495CFE"/>
    <w:lvl w:ilvl="0" w:tplc="91AE60CA">
      <w:start w:val="1"/>
      <w:numFmt w:val="bullet"/>
      <w:lvlText w:val=""/>
      <w:lvlJc w:val="left"/>
    </w:lvl>
    <w:lvl w:ilvl="1" w:tplc="9E64C9B8">
      <w:start w:val="1"/>
      <w:numFmt w:val="bullet"/>
      <w:lvlText w:val=""/>
      <w:lvlJc w:val="left"/>
    </w:lvl>
    <w:lvl w:ilvl="2" w:tplc="33FCC4C4">
      <w:start w:val="1"/>
      <w:numFmt w:val="bullet"/>
      <w:lvlText w:val=""/>
      <w:lvlJc w:val="left"/>
    </w:lvl>
    <w:lvl w:ilvl="3" w:tplc="0AF25A00">
      <w:start w:val="1"/>
      <w:numFmt w:val="bullet"/>
      <w:lvlText w:val=""/>
      <w:lvlJc w:val="left"/>
    </w:lvl>
    <w:lvl w:ilvl="4" w:tplc="40C41DEA">
      <w:start w:val="1"/>
      <w:numFmt w:val="bullet"/>
      <w:lvlText w:val=""/>
      <w:lvlJc w:val="left"/>
    </w:lvl>
    <w:lvl w:ilvl="5" w:tplc="DC46F120">
      <w:start w:val="1"/>
      <w:numFmt w:val="bullet"/>
      <w:lvlText w:val=""/>
      <w:lvlJc w:val="left"/>
    </w:lvl>
    <w:lvl w:ilvl="6" w:tplc="0D828478">
      <w:start w:val="1"/>
      <w:numFmt w:val="bullet"/>
      <w:lvlText w:val=""/>
      <w:lvlJc w:val="left"/>
    </w:lvl>
    <w:lvl w:ilvl="7" w:tplc="51A81884">
      <w:start w:val="1"/>
      <w:numFmt w:val="bullet"/>
      <w:lvlText w:val=""/>
      <w:lvlJc w:val="left"/>
    </w:lvl>
    <w:lvl w:ilvl="8" w:tplc="FDB0112A">
      <w:start w:val="1"/>
      <w:numFmt w:val="bullet"/>
      <w:lvlText w:val=""/>
      <w:lvlJc w:val="left"/>
    </w:lvl>
  </w:abstractNum>
  <w:abstractNum w:abstractNumId="3" w15:restartNumberingAfterBreak="0">
    <w:nsid w:val="04C93BCE"/>
    <w:multiLevelType w:val="multilevel"/>
    <w:tmpl w:val="267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A64CB"/>
    <w:multiLevelType w:val="multilevel"/>
    <w:tmpl w:val="3E42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F25B3"/>
    <w:multiLevelType w:val="multilevel"/>
    <w:tmpl w:val="F5D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0700F"/>
    <w:multiLevelType w:val="multilevel"/>
    <w:tmpl w:val="7A1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72C5F"/>
    <w:multiLevelType w:val="multilevel"/>
    <w:tmpl w:val="E8A4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33B4E"/>
    <w:multiLevelType w:val="multilevel"/>
    <w:tmpl w:val="C9B8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D76B3"/>
    <w:multiLevelType w:val="multilevel"/>
    <w:tmpl w:val="168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D1250"/>
    <w:multiLevelType w:val="multilevel"/>
    <w:tmpl w:val="4F4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9"/>
  </w:num>
  <w:num w:numId="5">
    <w:abstractNumId w:val="7"/>
  </w:num>
  <w:num w:numId="6">
    <w:abstractNumId w:val="5"/>
  </w:num>
  <w:num w:numId="7">
    <w:abstractNumId w:val="8"/>
  </w:num>
  <w:num w:numId="8">
    <w:abstractNumId w:val="10"/>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AB"/>
    <w:rsid w:val="00074AAB"/>
    <w:rsid w:val="000979C1"/>
    <w:rsid w:val="00453D62"/>
    <w:rsid w:val="00520106"/>
    <w:rsid w:val="00CB4D51"/>
    <w:rsid w:val="00EC3E65"/>
    <w:rsid w:val="00F77841"/>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2E03B-23F0-4065-8A7C-D6B7F2C2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74AA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4AAB"/>
    <w:rPr>
      <w:rFonts w:ascii="Times New Roman" w:eastAsia="Times New Roman" w:hAnsi="Times New Roman" w:cs="Times New Roman"/>
      <w:b/>
      <w:bCs/>
      <w:sz w:val="27"/>
      <w:szCs w:val="27"/>
    </w:rPr>
  </w:style>
  <w:style w:type="paragraph" w:styleId="NormalWeb">
    <w:name w:val="Normal (Web)"/>
    <w:basedOn w:val="Normal"/>
    <w:uiPriority w:val="99"/>
    <w:unhideWhenUsed/>
    <w:rsid w:val="00074AA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74AAB"/>
    <w:pPr>
      <w:ind w:left="720"/>
    </w:pPr>
  </w:style>
  <w:style w:type="character" w:styleId="Strong">
    <w:name w:val="Strong"/>
    <w:uiPriority w:val="22"/>
    <w:qFormat/>
    <w:rsid w:val="00074AAB"/>
    <w:rPr>
      <w:b/>
      <w:bCs/>
    </w:rPr>
  </w:style>
  <w:style w:type="character" w:customStyle="1" w:styleId="apple-converted-space">
    <w:name w:val="apple-converted-space"/>
    <w:rsid w:val="00074AAB"/>
  </w:style>
  <w:style w:type="paragraph" w:customStyle="1" w:styleId="uk-text-justify">
    <w:name w:val="uk-text-justify"/>
    <w:basedOn w:val="Normal"/>
    <w:rsid w:val="000979C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18652">
      <w:bodyDiv w:val="1"/>
      <w:marLeft w:val="0"/>
      <w:marRight w:val="0"/>
      <w:marTop w:val="0"/>
      <w:marBottom w:val="0"/>
      <w:divBdr>
        <w:top w:val="none" w:sz="0" w:space="0" w:color="auto"/>
        <w:left w:val="none" w:sz="0" w:space="0" w:color="auto"/>
        <w:bottom w:val="none" w:sz="0" w:space="0" w:color="auto"/>
        <w:right w:val="none" w:sz="0" w:space="0" w:color="auto"/>
      </w:divBdr>
      <w:divsChild>
        <w:div w:id="38482568">
          <w:marLeft w:val="0"/>
          <w:marRight w:val="0"/>
          <w:marTop w:val="0"/>
          <w:marBottom w:val="0"/>
          <w:divBdr>
            <w:top w:val="none" w:sz="0" w:space="0" w:color="auto"/>
            <w:left w:val="none" w:sz="0" w:space="0" w:color="auto"/>
            <w:bottom w:val="none" w:sz="0" w:space="0" w:color="auto"/>
            <w:right w:val="none" w:sz="0" w:space="0" w:color="auto"/>
          </w:divBdr>
          <w:divsChild>
            <w:div w:id="407193011">
              <w:marLeft w:val="0"/>
              <w:marRight w:val="0"/>
              <w:marTop w:val="0"/>
              <w:marBottom w:val="0"/>
              <w:divBdr>
                <w:top w:val="none" w:sz="0" w:space="0" w:color="auto"/>
                <w:left w:val="none" w:sz="0" w:space="0" w:color="auto"/>
                <w:bottom w:val="none" w:sz="0" w:space="0" w:color="auto"/>
                <w:right w:val="none" w:sz="0" w:space="0" w:color="auto"/>
              </w:divBdr>
              <w:divsChild>
                <w:div w:id="1865168760">
                  <w:marLeft w:val="-525"/>
                  <w:marRight w:val="0"/>
                  <w:marTop w:val="0"/>
                  <w:marBottom w:val="0"/>
                  <w:divBdr>
                    <w:top w:val="none" w:sz="0" w:space="0" w:color="auto"/>
                    <w:left w:val="none" w:sz="0" w:space="0" w:color="auto"/>
                    <w:bottom w:val="none" w:sz="0" w:space="0" w:color="auto"/>
                    <w:right w:val="none" w:sz="0" w:space="0" w:color="auto"/>
                  </w:divBdr>
                  <w:divsChild>
                    <w:div w:id="1148934324">
                      <w:marLeft w:val="0"/>
                      <w:marRight w:val="0"/>
                      <w:marTop w:val="0"/>
                      <w:marBottom w:val="0"/>
                      <w:divBdr>
                        <w:top w:val="none" w:sz="0" w:space="0" w:color="auto"/>
                        <w:left w:val="none" w:sz="0" w:space="0" w:color="auto"/>
                        <w:bottom w:val="none" w:sz="0" w:space="0" w:color="auto"/>
                        <w:right w:val="none" w:sz="0" w:space="0" w:color="auto"/>
                      </w:divBdr>
                    </w:div>
                    <w:div w:id="250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7436">
          <w:marLeft w:val="0"/>
          <w:marRight w:val="0"/>
          <w:marTop w:val="0"/>
          <w:marBottom w:val="0"/>
          <w:divBdr>
            <w:top w:val="none" w:sz="0" w:space="0" w:color="auto"/>
            <w:left w:val="none" w:sz="0" w:space="0" w:color="auto"/>
            <w:bottom w:val="none" w:sz="0" w:space="0" w:color="auto"/>
            <w:right w:val="none" w:sz="0" w:space="0" w:color="auto"/>
          </w:divBdr>
          <w:divsChild>
            <w:div w:id="1069811653">
              <w:marLeft w:val="0"/>
              <w:marRight w:val="0"/>
              <w:marTop w:val="0"/>
              <w:marBottom w:val="0"/>
              <w:divBdr>
                <w:top w:val="none" w:sz="0" w:space="0" w:color="auto"/>
                <w:left w:val="none" w:sz="0" w:space="0" w:color="auto"/>
                <w:bottom w:val="none" w:sz="0" w:space="0" w:color="auto"/>
                <w:right w:val="none" w:sz="0" w:space="0" w:color="auto"/>
              </w:divBdr>
              <w:divsChild>
                <w:div w:id="1546256909">
                  <w:marLeft w:val="-525"/>
                  <w:marRight w:val="0"/>
                  <w:marTop w:val="0"/>
                  <w:marBottom w:val="0"/>
                  <w:divBdr>
                    <w:top w:val="none" w:sz="0" w:space="0" w:color="auto"/>
                    <w:left w:val="none" w:sz="0" w:space="0" w:color="auto"/>
                    <w:bottom w:val="none" w:sz="0" w:space="0" w:color="auto"/>
                    <w:right w:val="none" w:sz="0" w:space="0" w:color="auto"/>
                  </w:divBdr>
                  <w:divsChild>
                    <w:div w:id="270943798">
                      <w:marLeft w:val="0"/>
                      <w:marRight w:val="0"/>
                      <w:marTop w:val="0"/>
                      <w:marBottom w:val="0"/>
                      <w:divBdr>
                        <w:top w:val="none" w:sz="0" w:space="0" w:color="auto"/>
                        <w:left w:val="none" w:sz="0" w:space="0" w:color="auto"/>
                        <w:bottom w:val="none" w:sz="0" w:space="0" w:color="auto"/>
                        <w:right w:val="none" w:sz="0" w:space="0" w:color="auto"/>
                      </w:divBdr>
                    </w:div>
                    <w:div w:id="87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6043">
          <w:marLeft w:val="0"/>
          <w:marRight w:val="0"/>
          <w:marTop w:val="0"/>
          <w:marBottom w:val="0"/>
          <w:divBdr>
            <w:top w:val="none" w:sz="0" w:space="0" w:color="auto"/>
            <w:left w:val="none" w:sz="0" w:space="0" w:color="auto"/>
            <w:bottom w:val="none" w:sz="0" w:space="0" w:color="auto"/>
            <w:right w:val="none" w:sz="0" w:space="0" w:color="auto"/>
          </w:divBdr>
          <w:divsChild>
            <w:div w:id="2007171608">
              <w:marLeft w:val="0"/>
              <w:marRight w:val="0"/>
              <w:marTop w:val="0"/>
              <w:marBottom w:val="0"/>
              <w:divBdr>
                <w:top w:val="none" w:sz="0" w:space="0" w:color="auto"/>
                <w:left w:val="none" w:sz="0" w:space="0" w:color="auto"/>
                <w:bottom w:val="none" w:sz="0" w:space="0" w:color="auto"/>
                <w:right w:val="none" w:sz="0" w:space="0" w:color="auto"/>
              </w:divBdr>
              <w:divsChild>
                <w:div w:id="290786171">
                  <w:marLeft w:val="-525"/>
                  <w:marRight w:val="0"/>
                  <w:marTop w:val="0"/>
                  <w:marBottom w:val="0"/>
                  <w:divBdr>
                    <w:top w:val="none" w:sz="0" w:space="0" w:color="auto"/>
                    <w:left w:val="none" w:sz="0" w:space="0" w:color="auto"/>
                    <w:bottom w:val="none" w:sz="0" w:space="0" w:color="auto"/>
                    <w:right w:val="none" w:sz="0" w:space="0" w:color="auto"/>
                  </w:divBdr>
                  <w:divsChild>
                    <w:div w:id="149714977">
                      <w:marLeft w:val="0"/>
                      <w:marRight w:val="0"/>
                      <w:marTop w:val="0"/>
                      <w:marBottom w:val="0"/>
                      <w:divBdr>
                        <w:top w:val="none" w:sz="0" w:space="0" w:color="auto"/>
                        <w:left w:val="none" w:sz="0" w:space="0" w:color="auto"/>
                        <w:bottom w:val="none" w:sz="0" w:space="0" w:color="auto"/>
                        <w:right w:val="none" w:sz="0" w:space="0" w:color="auto"/>
                      </w:divBdr>
                    </w:div>
                    <w:div w:id="6023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5494">
      <w:bodyDiv w:val="1"/>
      <w:marLeft w:val="0"/>
      <w:marRight w:val="0"/>
      <w:marTop w:val="0"/>
      <w:marBottom w:val="0"/>
      <w:divBdr>
        <w:top w:val="none" w:sz="0" w:space="0" w:color="auto"/>
        <w:left w:val="none" w:sz="0" w:space="0" w:color="auto"/>
        <w:bottom w:val="none" w:sz="0" w:space="0" w:color="auto"/>
        <w:right w:val="none" w:sz="0" w:space="0" w:color="auto"/>
      </w:divBdr>
    </w:div>
    <w:div w:id="560753670">
      <w:bodyDiv w:val="1"/>
      <w:marLeft w:val="0"/>
      <w:marRight w:val="0"/>
      <w:marTop w:val="0"/>
      <w:marBottom w:val="0"/>
      <w:divBdr>
        <w:top w:val="none" w:sz="0" w:space="0" w:color="auto"/>
        <w:left w:val="none" w:sz="0" w:space="0" w:color="auto"/>
        <w:bottom w:val="none" w:sz="0" w:space="0" w:color="auto"/>
        <w:right w:val="none" w:sz="0" w:space="0" w:color="auto"/>
      </w:divBdr>
    </w:div>
    <w:div w:id="671301773">
      <w:bodyDiv w:val="1"/>
      <w:marLeft w:val="0"/>
      <w:marRight w:val="0"/>
      <w:marTop w:val="0"/>
      <w:marBottom w:val="0"/>
      <w:divBdr>
        <w:top w:val="none" w:sz="0" w:space="0" w:color="auto"/>
        <w:left w:val="none" w:sz="0" w:space="0" w:color="auto"/>
        <w:bottom w:val="none" w:sz="0" w:space="0" w:color="auto"/>
        <w:right w:val="none" w:sz="0" w:space="0" w:color="auto"/>
      </w:divBdr>
      <w:divsChild>
        <w:div w:id="328018801">
          <w:marLeft w:val="-525"/>
          <w:marRight w:val="0"/>
          <w:marTop w:val="0"/>
          <w:marBottom w:val="0"/>
          <w:divBdr>
            <w:top w:val="none" w:sz="0" w:space="0" w:color="auto"/>
            <w:left w:val="none" w:sz="0" w:space="0" w:color="auto"/>
            <w:bottom w:val="none" w:sz="0" w:space="0" w:color="auto"/>
            <w:right w:val="none" w:sz="0" w:space="0" w:color="auto"/>
          </w:divBdr>
          <w:divsChild>
            <w:div w:id="883758192">
              <w:marLeft w:val="0"/>
              <w:marRight w:val="0"/>
              <w:marTop w:val="0"/>
              <w:marBottom w:val="0"/>
              <w:divBdr>
                <w:top w:val="none" w:sz="0" w:space="0" w:color="auto"/>
                <w:left w:val="none" w:sz="0" w:space="0" w:color="auto"/>
                <w:bottom w:val="none" w:sz="0" w:space="0" w:color="auto"/>
                <w:right w:val="none" w:sz="0" w:space="0" w:color="auto"/>
              </w:divBdr>
            </w:div>
            <w:div w:id="3178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3986">
      <w:bodyDiv w:val="1"/>
      <w:marLeft w:val="0"/>
      <w:marRight w:val="0"/>
      <w:marTop w:val="0"/>
      <w:marBottom w:val="0"/>
      <w:divBdr>
        <w:top w:val="none" w:sz="0" w:space="0" w:color="auto"/>
        <w:left w:val="none" w:sz="0" w:space="0" w:color="auto"/>
        <w:bottom w:val="none" w:sz="0" w:space="0" w:color="auto"/>
        <w:right w:val="none" w:sz="0" w:space="0" w:color="auto"/>
      </w:divBdr>
      <w:divsChild>
        <w:div w:id="105587388">
          <w:marLeft w:val="-525"/>
          <w:marRight w:val="0"/>
          <w:marTop w:val="0"/>
          <w:marBottom w:val="0"/>
          <w:divBdr>
            <w:top w:val="none" w:sz="0" w:space="0" w:color="auto"/>
            <w:left w:val="none" w:sz="0" w:space="0" w:color="auto"/>
            <w:bottom w:val="none" w:sz="0" w:space="0" w:color="auto"/>
            <w:right w:val="none" w:sz="0" w:space="0" w:color="auto"/>
          </w:divBdr>
          <w:divsChild>
            <w:div w:id="1050306387">
              <w:marLeft w:val="0"/>
              <w:marRight w:val="0"/>
              <w:marTop w:val="0"/>
              <w:marBottom w:val="0"/>
              <w:divBdr>
                <w:top w:val="none" w:sz="0" w:space="0" w:color="auto"/>
                <w:left w:val="none" w:sz="0" w:space="0" w:color="auto"/>
                <w:bottom w:val="none" w:sz="0" w:space="0" w:color="auto"/>
                <w:right w:val="none" w:sz="0" w:space="0" w:color="auto"/>
              </w:divBdr>
            </w:div>
            <w:div w:id="14389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106">
      <w:bodyDiv w:val="1"/>
      <w:marLeft w:val="0"/>
      <w:marRight w:val="0"/>
      <w:marTop w:val="0"/>
      <w:marBottom w:val="0"/>
      <w:divBdr>
        <w:top w:val="none" w:sz="0" w:space="0" w:color="auto"/>
        <w:left w:val="none" w:sz="0" w:space="0" w:color="auto"/>
        <w:bottom w:val="none" w:sz="0" w:space="0" w:color="auto"/>
        <w:right w:val="none" w:sz="0" w:space="0" w:color="auto"/>
      </w:divBdr>
      <w:divsChild>
        <w:div w:id="304967212">
          <w:marLeft w:val="-525"/>
          <w:marRight w:val="0"/>
          <w:marTop w:val="0"/>
          <w:marBottom w:val="0"/>
          <w:divBdr>
            <w:top w:val="none" w:sz="0" w:space="0" w:color="auto"/>
            <w:left w:val="none" w:sz="0" w:space="0" w:color="auto"/>
            <w:bottom w:val="none" w:sz="0" w:space="0" w:color="auto"/>
            <w:right w:val="none" w:sz="0" w:space="0" w:color="auto"/>
          </w:divBdr>
          <w:divsChild>
            <w:div w:id="2003583411">
              <w:marLeft w:val="0"/>
              <w:marRight w:val="0"/>
              <w:marTop w:val="0"/>
              <w:marBottom w:val="0"/>
              <w:divBdr>
                <w:top w:val="none" w:sz="0" w:space="0" w:color="auto"/>
                <w:left w:val="none" w:sz="0" w:space="0" w:color="auto"/>
                <w:bottom w:val="none" w:sz="0" w:space="0" w:color="auto"/>
                <w:right w:val="none" w:sz="0" w:space="0" w:color="auto"/>
              </w:divBdr>
            </w:div>
            <w:div w:id="228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075">
      <w:bodyDiv w:val="1"/>
      <w:marLeft w:val="0"/>
      <w:marRight w:val="0"/>
      <w:marTop w:val="0"/>
      <w:marBottom w:val="0"/>
      <w:divBdr>
        <w:top w:val="none" w:sz="0" w:space="0" w:color="auto"/>
        <w:left w:val="none" w:sz="0" w:space="0" w:color="auto"/>
        <w:bottom w:val="none" w:sz="0" w:space="0" w:color="auto"/>
        <w:right w:val="none" w:sz="0" w:space="0" w:color="auto"/>
      </w:divBdr>
    </w:div>
    <w:div w:id="1362895733">
      <w:bodyDiv w:val="1"/>
      <w:marLeft w:val="0"/>
      <w:marRight w:val="0"/>
      <w:marTop w:val="0"/>
      <w:marBottom w:val="0"/>
      <w:divBdr>
        <w:top w:val="none" w:sz="0" w:space="0" w:color="auto"/>
        <w:left w:val="none" w:sz="0" w:space="0" w:color="auto"/>
        <w:bottom w:val="none" w:sz="0" w:space="0" w:color="auto"/>
        <w:right w:val="none" w:sz="0" w:space="0" w:color="auto"/>
      </w:divBdr>
      <w:divsChild>
        <w:div w:id="222526852">
          <w:marLeft w:val="-525"/>
          <w:marRight w:val="0"/>
          <w:marTop w:val="0"/>
          <w:marBottom w:val="0"/>
          <w:divBdr>
            <w:top w:val="none" w:sz="0" w:space="0" w:color="auto"/>
            <w:left w:val="none" w:sz="0" w:space="0" w:color="auto"/>
            <w:bottom w:val="none" w:sz="0" w:space="0" w:color="auto"/>
            <w:right w:val="none" w:sz="0" w:space="0" w:color="auto"/>
          </w:divBdr>
          <w:divsChild>
            <w:div w:id="1823109544">
              <w:marLeft w:val="0"/>
              <w:marRight w:val="0"/>
              <w:marTop w:val="0"/>
              <w:marBottom w:val="0"/>
              <w:divBdr>
                <w:top w:val="none" w:sz="0" w:space="0" w:color="auto"/>
                <w:left w:val="none" w:sz="0" w:space="0" w:color="auto"/>
                <w:bottom w:val="none" w:sz="0" w:space="0" w:color="auto"/>
                <w:right w:val="none" w:sz="0" w:space="0" w:color="auto"/>
              </w:divBdr>
            </w:div>
            <w:div w:id="20262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RIworks.com" TargetMode="External"/><Relationship Id="rId3" Type="http://schemas.openxmlformats.org/officeDocument/2006/relationships/settings" Target="settings.xml"/><Relationship Id="rId7" Type="http://schemas.openxmlformats.org/officeDocument/2006/relationships/hyperlink" Target="http://www.driwork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518.ptclinicng.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DRIworks.com" TargetMode="External"/><Relationship Id="rId4" Type="http://schemas.openxmlformats.org/officeDocument/2006/relationships/webSettings" Target="webSettings.xml"/><Relationship Id="rId9" Type="http://schemas.openxmlformats.org/officeDocument/2006/relationships/hyperlink" Target="http://www.dri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1348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DBan</dc:creator>
  <cp:keywords/>
  <cp:lastModifiedBy>DBan</cp:lastModifiedBy>
  <cp:revision>8</cp:revision>
  <dcterms:created xsi:type="dcterms:W3CDTF">2016-10-18T03:14:00Z</dcterms:created>
  <dcterms:modified xsi:type="dcterms:W3CDTF">2016-10-18T13:26:00Z</dcterms:modified>
</cp:coreProperties>
</file>