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 w:themeColor="text1"/>
  <w:body>
    <w:p w:rsidR="004B49A6" w:rsidRPr="00806FAB" w:rsidRDefault="004B49A6" w:rsidP="004B49A6">
      <w:pPr>
        <w:jc w:val="center"/>
        <w:rPr>
          <w:rFonts w:ascii="AR CENA" w:hAnsi="AR CENA"/>
          <w:color w:val="DD9CDF"/>
          <w:sz w:val="28"/>
          <w:szCs w:val="28"/>
        </w:rPr>
      </w:pPr>
      <w:r>
        <w:rPr>
          <w:noProof/>
        </w:rPr>
        <w:drawing>
          <wp:inline distT="0" distB="0" distL="0" distR="0">
            <wp:extent cx="1752600" cy="96336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ld_logo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9877" b="89918" l="5427" r="9728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403" cy="968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806FAB">
        <w:rPr>
          <w:rFonts w:ascii="AR CENA" w:hAnsi="AR CENA"/>
          <w:color w:val="DD9CDF"/>
        </w:rPr>
        <w:br/>
      </w:r>
      <w:r w:rsidRPr="00806FAB">
        <w:rPr>
          <w:rFonts w:cstheme="minorHAnsi"/>
          <w:b/>
          <w:color w:val="DD9CDF"/>
          <w:sz w:val="56"/>
          <w:szCs w:val="56"/>
        </w:rPr>
        <w:t>5 - IN - 1 CURLING WAND</w:t>
      </w:r>
      <w:r w:rsidRPr="00806FAB">
        <w:rPr>
          <w:rFonts w:ascii="AR CENA" w:hAnsi="AR CENA"/>
          <w:color w:val="DD9CDF"/>
          <w:sz w:val="56"/>
          <w:szCs w:val="56"/>
        </w:rPr>
        <w:br/>
      </w:r>
      <w:r w:rsidRPr="00806FAB">
        <w:rPr>
          <w:rFonts w:ascii="AR CENA" w:hAnsi="AR CENA"/>
          <w:color w:val="DD9CDF"/>
          <w:sz w:val="24"/>
          <w:szCs w:val="24"/>
        </w:rPr>
        <w:br/>
      </w:r>
      <w:r w:rsidRPr="00806FAB">
        <w:rPr>
          <w:rFonts w:ascii="AR CENA" w:hAnsi="AR CENA"/>
          <w:color w:val="DD9CDF"/>
          <w:sz w:val="28"/>
          <w:szCs w:val="28"/>
        </w:rPr>
        <w:t>FIVE INTERCHANGEABLE CLIP-FREE TOURMALINE BARRELS INFUSED WITH TITATNIUM</w:t>
      </w:r>
      <w:r w:rsidR="0039257D" w:rsidRPr="00806FAB">
        <w:rPr>
          <w:rFonts w:ascii="AR CENA" w:hAnsi="AR CENA"/>
          <w:color w:val="DD9CDF"/>
          <w:sz w:val="28"/>
          <w:szCs w:val="28"/>
        </w:rPr>
        <w:br/>
      </w:r>
      <w:r w:rsidRPr="00806FAB">
        <w:rPr>
          <w:rFonts w:ascii="AR CENA" w:hAnsi="AR CENA"/>
          <w:color w:val="DD9CDF"/>
          <w:sz w:val="28"/>
          <w:szCs w:val="28"/>
        </w:rPr>
        <w:br/>
      </w:r>
      <w:r w:rsidR="0039257D" w:rsidRPr="00806FAB">
        <w:rPr>
          <w:rFonts w:ascii="AR CENA" w:hAnsi="AR CENA"/>
          <w:color w:val="DD9CDF"/>
          <w:sz w:val="28"/>
          <w:szCs w:val="28"/>
          <w:u w:val="single"/>
        </w:rPr>
        <w:t xml:space="preserve">5 </w:t>
      </w:r>
      <w:r w:rsidRPr="00806FAB">
        <w:rPr>
          <w:rFonts w:ascii="AR CENA" w:hAnsi="AR CENA"/>
          <w:color w:val="DD9CDF"/>
          <w:sz w:val="28"/>
          <w:szCs w:val="28"/>
          <w:u w:val="single"/>
        </w:rPr>
        <w:t>SIZES IN THE SET:</w:t>
      </w:r>
      <w:r w:rsidRPr="00806FAB">
        <w:rPr>
          <w:rFonts w:ascii="AR CENA" w:hAnsi="AR CENA"/>
          <w:color w:val="DD9CDF"/>
          <w:sz w:val="28"/>
          <w:szCs w:val="28"/>
        </w:rPr>
        <w:br/>
        <w:t>32MM</w:t>
      </w:r>
      <w:r w:rsidR="00D8784C">
        <w:rPr>
          <w:rFonts w:ascii="AR CENA" w:hAnsi="AR CENA"/>
          <w:color w:val="DD9CDF"/>
          <w:sz w:val="28"/>
          <w:szCs w:val="28"/>
        </w:rPr>
        <w:t xml:space="preserve">      </w:t>
      </w:r>
      <w:r w:rsidRPr="00806FAB">
        <w:rPr>
          <w:rFonts w:ascii="AR CENA" w:hAnsi="AR CENA"/>
          <w:color w:val="DD9CDF"/>
          <w:sz w:val="28"/>
          <w:szCs w:val="28"/>
        </w:rPr>
        <w:t>25MM</w:t>
      </w:r>
      <w:r w:rsidR="00D8784C">
        <w:rPr>
          <w:rFonts w:ascii="AR CENA" w:hAnsi="AR CENA"/>
          <w:color w:val="DD9CDF"/>
          <w:sz w:val="28"/>
          <w:szCs w:val="28"/>
        </w:rPr>
        <w:t xml:space="preserve">      </w:t>
      </w:r>
      <w:r w:rsidRPr="00806FAB">
        <w:rPr>
          <w:rFonts w:ascii="AR CENA" w:hAnsi="AR CENA"/>
          <w:color w:val="DD9CDF"/>
          <w:sz w:val="28"/>
          <w:szCs w:val="28"/>
        </w:rPr>
        <w:t>13/25MM</w:t>
      </w:r>
      <w:r w:rsidR="00D8784C">
        <w:rPr>
          <w:rFonts w:ascii="AR CENA" w:hAnsi="AR CENA"/>
          <w:color w:val="DD9CDF"/>
          <w:sz w:val="28"/>
          <w:szCs w:val="28"/>
        </w:rPr>
        <w:t xml:space="preserve">  </w:t>
      </w:r>
      <w:r w:rsidRPr="00806FAB">
        <w:rPr>
          <w:rFonts w:ascii="AR CENA" w:hAnsi="AR CENA"/>
          <w:color w:val="DD9CDF"/>
          <w:sz w:val="28"/>
          <w:szCs w:val="28"/>
        </w:rPr>
        <w:t xml:space="preserve">   19MM </w:t>
      </w:r>
      <w:r w:rsidR="00D8784C">
        <w:rPr>
          <w:rFonts w:ascii="AR CENA" w:hAnsi="AR CENA"/>
          <w:color w:val="DD9CDF"/>
          <w:sz w:val="28"/>
          <w:szCs w:val="28"/>
        </w:rPr>
        <w:t xml:space="preserve">    </w:t>
      </w:r>
      <w:r w:rsidRPr="00806FAB">
        <w:rPr>
          <w:rFonts w:ascii="AR CENA" w:hAnsi="AR CENA"/>
          <w:color w:val="DD9CDF"/>
          <w:sz w:val="28"/>
          <w:szCs w:val="28"/>
        </w:rPr>
        <w:t xml:space="preserve"> PEARL WAND</w:t>
      </w:r>
      <w:r w:rsidRPr="00806FAB">
        <w:rPr>
          <w:rFonts w:ascii="AR CENA" w:hAnsi="AR CENA"/>
          <w:color w:val="DD9CDF"/>
          <w:sz w:val="28"/>
          <w:szCs w:val="28"/>
        </w:rPr>
        <w:br/>
      </w:r>
      <w:r w:rsidRPr="00806FAB">
        <w:rPr>
          <w:rFonts w:ascii="AR CENA" w:hAnsi="AR CENA"/>
          <w:color w:val="DD9CDF"/>
          <w:sz w:val="28"/>
          <w:szCs w:val="28"/>
        </w:rPr>
        <w:br/>
      </w:r>
      <w:r w:rsidRPr="00806FAB">
        <w:rPr>
          <w:rFonts w:ascii="AR CENA" w:hAnsi="AR CENA"/>
          <w:color w:val="DD9CDF"/>
          <w:sz w:val="28"/>
          <w:szCs w:val="28"/>
          <w:u w:val="single"/>
        </w:rPr>
        <w:t>TEMPERATURE CONTROL:</w:t>
      </w:r>
      <w:bookmarkStart w:id="0" w:name="_GoBack"/>
      <w:bookmarkEnd w:id="0"/>
      <w:r w:rsidRPr="00806FAB">
        <w:rPr>
          <w:rFonts w:ascii="AR CENA" w:hAnsi="AR CENA"/>
          <w:color w:val="DD9CDF"/>
          <w:sz w:val="28"/>
          <w:szCs w:val="28"/>
        </w:rPr>
        <w:br/>
        <w:t>AUTOMATIC SHUT OFF TIMER</w:t>
      </w:r>
      <w:r w:rsidRPr="00806FAB">
        <w:rPr>
          <w:rFonts w:ascii="AR CENA" w:hAnsi="AR CENA"/>
          <w:color w:val="DD9CDF"/>
          <w:sz w:val="28"/>
          <w:szCs w:val="28"/>
        </w:rPr>
        <w:br/>
        <w:t>READY IN SECONDS, NO MORE WAITING!</w:t>
      </w:r>
    </w:p>
    <w:p w:rsidR="004B49A6" w:rsidRPr="00806FAB" w:rsidRDefault="004B49A6" w:rsidP="004B49A6">
      <w:pPr>
        <w:jc w:val="center"/>
        <w:rPr>
          <w:rFonts w:ascii="AR CENA" w:hAnsi="AR CENA"/>
          <w:color w:val="DD9CDF"/>
          <w:sz w:val="28"/>
          <w:szCs w:val="28"/>
        </w:rPr>
      </w:pPr>
      <w:r w:rsidRPr="00806FAB">
        <w:rPr>
          <w:rFonts w:ascii="AR CENA" w:hAnsi="AR CENA"/>
          <w:color w:val="DD9CDF"/>
          <w:sz w:val="28"/>
          <w:szCs w:val="28"/>
        </w:rPr>
        <w:t>250-450°F / 100-230°C</w:t>
      </w:r>
      <w:r w:rsidRPr="00806FAB">
        <w:rPr>
          <w:rFonts w:ascii="AR CENA" w:hAnsi="AR CENA"/>
          <w:color w:val="DD9CDF"/>
          <w:sz w:val="28"/>
          <w:szCs w:val="28"/>
        </w:rPr>
        <w:br/>
      </w:r>
      <w:r w:rsidRPr="00806FAB">
        <w:rPr>
          <w:rFonts w:ascii="AR CENA" w:hAnsi="AR CENA"/>
          <w:color w:val="DD9CDF"/>
          <w:sz w:val="28"/>
          <w:szCs w:val="28"/>
        </w:rPr>
        <w:br/>
      </w:r>
      <w:r w:rsidRPr="00806FAB">
        <w:rPr>
          <w:rFonts w:ascii="AR CENA" w:hAnsi="AR CENA"/>
          <w:color w:val="DD9CDF"/>
          <w:sz w:val="28"/>
          <w:szCs w:val="28"/>
          <w:u w:val="single"/>
        </w:rPr>
        <w:t>VOLTAGE</w:t>
      </w:r>
      <w:proofErr w:type="gramStart"/>
      <w:r w:rsidRPr="00806FAB">
        <w:rPr>
          <w:rFonts w:ascii="AR CENA" w:hAnsi="AR CENA"/>
          <w:color w:val="DD9CDF"/>
          <w:sz w:val="28"/>
          <w:szCs w:val="28"/>
          <w:u w:val="single"/>
        </w:rPr>
        <w:t>:</w:t>
      </w:r>
      <w:proofErr w:type="gramEnd"/>
      <w:r w:rsidRPr="00806FAB">
        <w:rPr>
          <w:rFonts w:ascii="AR CENA" w:hAnsi="AR CENA"/>
          <w:color w:val="DD9CDF"/>
          <w:sz w:val="28"/>
          <w:szCs w:val="28"/>
          <w:u w:val="single"/>
        </w:rPr>
        <w:br/>
      </w:r>
      <w:r w:rsidRPr="00806FAB">
        <w:rPr>
          <w:rFonts w:ascii="AR CENA" w:hAnsi="AR CENA"/>
          <w:color w:val="DD9CDF"/>
          <w:sz w:val="28"/>
          <w:szCs w:val="28"/>
        </w:rPr>
        <w:t>110-240V</w:t>
      </w:r>
    </w:p>
    <w:p w:rsidR="0039257D" w:rsidRPr="00806FAB" w:rsidRDefault="004B49A6" w:rsidP="004B49A6">
      <w:pPr>
        <w:jc w:val="center"/>
        <w:rPr>
          <w:rFonts w:ascii="AR CENA" w:hAnsi="AR CENA"/>
          <w:color w:val="DD9CDF"/>
          <w:sz w:val="28"/>
          <w:szCs w:val="28"/>
        </w:rPr>
      </w:pPr>
      <w:r w:rsidRPr="00806FAB">
        <w:rPr>
          <w:rFonts w:ascii="AR CENA" w:hAnsi="AR CENA"/>
          <w:color w:val="DD9CDF"/>
          <w:sz w:val="28"/>
          <w:szCs w:val="28"/>
        </w:rPr>
        <w:br/>
        <w:t xml:space="preserve">THIS SLEEK DESIGN IS DURABLE AND CREATES THE SMOOTHEST, SOFTEST CURLS WITH NO BREAKAGE </w:t>
      </w:r>
      <w:r w:rsidR="00196D10">
        <w:rPr>
          <w:rFonts w:ascii="AR CENA" w:hAnsi="AR CENA"/>
          <w:color w:val="DD9CDF"/>
          <w:sz w:val="28"/>
          <w:szCs w:val="28"/>
        </w:rPr>
        <w:t xml:space="preserve">OR </w:t>
      </w:r>
      <w:r w:rsidRPr="00806FAB">
        <w:rPr>
          <w:rFonts w:ascii="AR CENA" w:hAnsi="AR CENA"/>
          <w:color w:val="DD9CDF"/>
          <w:sz w:val="28"/>
          <w:szCs w:val="28"/>
        </w:rPr>
        <w:t>CREASES!</w:t>
      </w:r>
      <w:r w:rsidRPr="00806FAB">
        <w:rPr>
          <w:rFonts w:ascii="AR CENA" w:hAnsi="AR CENA"/>
          <w:color w:val="DD9CDF"/>
          <w:sz w:val="28"/>
          <w:szCs w:val="28"/>
        </w:rPr>
        <w:br/>
      </w:r>
      <w:r w:rsidRPr="00806FAB">
        <w:rPr>
          <w:rFonts w:ascii="AR CENA" w:hAnsi="AR CENA"/>
          <w:color w:val="DD9CDF"/>
          <w:sz w:val="28"/>
          <w:szCs w:val="28"/>
        </w:rPr>
        <w:br/>
        <w:t>THE TOURMALINE INFUSED BARRELS WITH INFUSED TITATNIUM PRODUCES HEAT FOR GENTLER, PROTECTIVE STYLING</w:t>
      </w:r>
      <w:r w:rsidR="0039257D" w:rsidRPr="00806FAB">
        <w:rPr>
          <w:rFonts w:ascii="AR CENA" w:hAnsi="AR CENA"/>
          <w:color w:val="DD9CDF"/>
          <w:sz w:val="28"/>
          <w:szCs w:val="28"/>
        </w:rPr>
        <w:t>!</w:t>
      </w:r>
    </w:p>
    <w:p w:rsidR="00F52C1C" w:rsidRPr="004B49A6" w:rsidRDefault="0039257D" w:rsidP="0039257D">
      <w:pPr>
        <w:jc w:val="center"/>
      </w:pPr>
      <w:r w:rsidRPr="00806FAB">
        <w:rPr>
          <w:rFonts w:ascii="AR CENA" w:hAnsi="AR CENA"/>
          <w:color w:val="DD9CDF"/>
          <w:sz w:val="28"/>
          <w:szCs w:val="28"/>
        </w:rPr>
        <w:t>INFRARED AND NEGATIVE ION TECHNOLOGY LEAVES NO FRIZZ!</w:t>
      </w:r>
      <w:r w:rsidRPr="00806FAB">
        <w:rPr>
          <w:rFonts w:ascii="AR CENA" w:hAnsi="AR CENA"/>
          <w:color w:val="DD9CDF"/>
          <w:sz w:val="28"/>
          <w:szCs w:val="28"/>
        </w:rPr>
        <w:br/>
      </w:r>
      <w:r w:rsidRPr="00806FAB">
        <w:rPr>
          <w:rFonts w:ascii="AR CENA" w:hAnsi="AR CENA"/>
          <w:color w:val="DD9CDF"/>
          <w:sz w:val="28"/>
          <w:szCs w:val="28"/>
        </w:rPr>
        <w:br/>
        <w:t>ONE YEAR WARRANTY INCLUDED</w:t>
      </w:r>
      <w:r w:rsidR="00806FAB">
        <w:rPr>
          <w:rFonts w:ascii="AR CENA" w:hAnsi="AR CENA"/>
          <w:color w:val="DD9CDF"/>
          <w:sz w:val="28"/>
          <w:szCs w:val="28"/>
        </w:rPr>
        <w:br/>
      </w:r>
      <w:r>
        <w:rPr>
          <w:noProof/>
        </w:rPr>
        <w:drawing>
          <wp:inline distT="0" distB="0" distL="0" distR="0" wp14:anchorId="227DAF1C" wp14:editId="4AB381A4">
            <wp:extent cx="1752600" cy="96336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ld_logo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9877" b="89918" l="5427" r="9728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403" cy="968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49A6">
        <w:rPr>
          <w:color w:val="DD9CDF"/>
          <w:sz w:val="24"/>
          <w:szCs w:val="24"/>
        </w:rPr>
        <w:br/>
      </w:r>
      <w:r w:rsidR="004B49A6">
        <w:rPr>
          <w:color w:val="DD9CDF"/>
          <w:sz w:val="24"/>
          <w:szCs w:val="24"/>
        </w:rPr>
        <w:br/>
      </w:r>
      <w:r w:rsidR="004B49A6">
        <w:rPr>
          <w:color w:val="DD9CDF"/>
          <w:sz w:val="24"/>
          <w:szCs w:val="24"/>
        </w:rPr>
        <w:lastRenderedPageBreak/>
        <w:br/>
      </w:r>
      <w:r w:rsidR="004B49A6" w:rsidRPr="004B49A6">
        <w:br/>
      </w:r>
      <w:r w:rsidR="004B49A6">
        <w:br/>
      </w:r>
    </w:p>
    <w:sectPr w:rsidR="00F52C1C" w:rsidRPr="004B4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235C9"/>
    <w:multiLevelType w:val="hybridMultilevel"/>
    <w:tmpl w:val="EBF4A12C"/>
    <w:lvl w:ilvl="0" w:tplc="46FA32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34FD8"/>
    <w:multiLevelType w:val="hybridMultilevel"/>
    <w:tmpl w:val="05B69A3C"/>
    <w:lvl w:ilvl="0" w:tplc="0700DD8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55DC2"/>
    <w:multiLevelType w:val="hybridMultilevel"/>
    <w:tmpl w:val="C720B3CA"/>
    <w:lvl w:ilvl="0" w:tplc="23721C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465"/>
    <w:rsid w:val="00196D10"/>
    <w:rsid w:val="0039257D"/>
    <w:rsid w:val="004B49A6"/>
    <w:rsid w:val="007B61E2"/>
    <w:rsid w:val="00806FAB"/>
    <w:rsid w:val="00A37E3F"/>
    <w:rsid w:val="00D8784C"/>
    <w:rsid w:val="00F52C1C"/>
    <w:rsid w:val="00F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E17F1-1438-44C5-ABE5-F38752EB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5237">
          <w:marLeft w:val="0"/>
          <w:marRight w:val="2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4164">
              <w:marLeft w:val="0"/>
              <w:marRight w:val="1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6E6E6"/>
                <w:right w:val="none" w:sz="0" w:space="0" w:color="auto"/>
              </w:divBdr>
              <w:divsChild>
                <w:div w:id="20939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4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8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9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68251">
                      <w:marLeft w:val="11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8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1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FFFFFF"/>
                                <w:left w:val="single" w:sz="36" w:space="0" w:color="FFFFFF"/>
                                <w:bottom w:val="single" w:sz="36" w:space="0" w:color="FFFFFF"/>
                                <w:right w:val="single" w:sz="36" w:space="0" w:color="FFFFFF"/>
                              </w:divBdr>
                            </w:div>
                          </w:divsChild>
                        </w:div>
                        <w:div w:id="76823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1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FFFFFF"/>
                                <w:left w:val="single" w:sz="36" w:space="0" w:color="FFFFFF"/>
                                <w:bottom w:val="single" w:sz="36" w:space="0" w:color="FFFFFF"/>
                                <w:right w:val="single" w:sz="36" w:space="0" w:color="FFFFFF"/>
                              </w:divBdr>
                            </w:div>
                          </w:divsChild>
                        </w:div>
                        <w:div w:id="74187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10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FFFFFF"/>
                                <w:left w:val="single" w:sz="36" w:space="0" w:color="FFFFFF"/>
                                <w:bottom w:val="single" w:sz="36" w:space="0" w:color="FFFFFF"/>
                                <w:right w:val="single" w:sz="36" w:space="0" w:color="FFFFFF"/>
                              </w:divBdr>
                            </w:div>
                          </w:divsChild>
                        </w:div>
                        <w:div w:id="195043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FFFFFF"/>
                                <w:left w:val="single" w:sz="36" w:space="0" w:color="FFFFFF"/>
                                <w:bottom w:val="single" w:sz="36" w:space="0" w:color="FFFFFF"/>
                                <w:right w:val="single" w:sz="36" w:space="0" w:color="FFFFFF"/>
                              </w:divBdr>
                            </w:div>
                          </w:divsChild>
                        </w:div>
                        <w:div w:id="31125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3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FFFFFF"/>
                                <w:left w:val="single" w:sz="36" w:space="0" w:color="FFFFFF"/>
                                <w:bottom w:val="single" w:sz="36" w:space="0" w:color="FFFFFF"/>
                                <w:right w:val="single" w:sz="36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042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5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24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6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38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00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6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8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93911">
                  <w:marLeft w:val="0"/>
                  <w:marRight w:val="1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Ranjana L</dc:creator>
  <cp:keywords/>
  <dc:description/>
  <cp:lastModifiedBy>Ranjana L</cp:lastModifiedBy>
  <cp:revision>6</cp:revision>
  <dcterms:created xsi:type="dcterms:W3CDTF">2016-10-01T01:08:00Z</dcterms:created>
  <dcterms:modified xsi:type="dcterms:W3CDTF">2016-10-01T01:11:00Z</dcterms:modified>
</cp:coreProperties>
</file>