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76" w:rsidRDefault="00995376" w:rsidP="00AC2B3C">
      <w:pPr>
        <w:tabs>
          <w:tab w:val="left" w:pos="7856"/>
        </w:tabs>
        <w:spacing w:after="0"/>
      </w:pPr>
    </w:p>
    <w:p w:rsidR="00470281" w:rsidRDefault="00470281" w:rsidP="00AC2B3C">
      <w:pPr>
        <w:tabs>
          <w:tab w:val="left" w:pos="7856"/>
        </w:tabs>
        <w:spacing w:after="0"/>
      </w:pPr>
    </w:p>
    <w:p w:rsidR="00470281" w:rsidRDefault="00470281" w:rsidP="00AC2B3C">
      <w:pPr>
        <w:tabs>
          <w:tab w:val="left" w:pos="7856"/>
        </w:tabs>
        <w:spacing w:after="0"/>
      </w:pPr>
      <w:r>
        <w:t xml:space="preserve">Attention </w:t>
      </w:r>
      <w:r w:rsidR="003163E6">
        <w:t>Design Crowd</w:t>
      </w:r>
      <w:bookmarkStart w:id="0" w:name="_GoBack"/>
      <w:bookmarkEnd w:id="0"/>
      <w:r>
        <w:t>.  We need a logo/brand change.  Above is our current logo.</w:t>
      </w:r>
    </w:p>
    <w:p w:rsidR="00470281" w:rsidRDefault="00470281" w:rsidP="00AC2B3C">
      <w:pPr>
        <w:tabs>
          <w:tab w:val="left" w:pos="7856"/>
        </w:tabs>
        <w:spacing w:after="0"/>
      </w:pPr>
    </w:p>
    <w:p w:rsidR="00470281" w:rsidRDefault="00470281" w:rsidP="00AC2B3C">
      <w:pPr>
        <w:tabs>
          <w:tab w:val="left" w:pos="7856"/>
        </w:tabs>
        <w:spacing w:after="0"/>
      </w:pPr>
    </w:p>
    <w:p w:rsidR="00470281" w:rsidRDefault="00470281" w:rsidP="00AC2B3C">
      <w:pPr>
        <w:tabs>
          <w:tab w:val="left" w:pos="7856"/>
        </w:tabs>
        <w:spacing w:after="0"/>
      </w:pPr>
      <w:r>
        <w:t>Instructions:</w:t>
      </w:r>
    </w:p>
    <w:p w:rsidR="00470281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>We still want the business name on the logo:  Acceptance Financial Planning</w:t>
      </w:r>
    </w:p>
    <w:p w:rsidR="00470281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>Remove the words:  “</w:t>
      </w:r>
      <w:r w:rsidRPr="00470281">
        <w:rPr>
          <w:i/>
        </w:rPr>
        <w:t>creating and protection your wealth</w:t>
      </w:r>
      <w:r>
        <w:t>” and replace with “</w:t>
      </w:r>
      <w:r w:rsidRPr="00470281">
        <w:rPr>
          <w:i/>
        </w:rPr>
        <w:t>prosperity and protection</w:t>
      </w:r>
      <w:r>
        <w:t>”</w:t>
      </w:r>
    </w:p>
    <w:p w:rsidR="00C14C36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 xml:space="preserve">Colours to consider for the new logo/brand are:   </w:t>
      </w:r>
    </w:p>
    <w:p w:rsidR="00470281" w:rsidRDefault="00470281" w:rsidP="00470281">
      <w:pPr>
        <w:pStyle w:val="ListParagraph"/>
        <w:numPr>
          <w:ilvl w:val="1"/>
          <w:numId w:val="14"/>
        </w:numPr>
        <w:tabs>
          <w:tab w:val="left" w:pos="7856"/>
        </w:tabs>
        <w:spacing w:after="0"/>
      </w:pPr>
      <w:r>
        <w:t>Blues</w:t>
      </w:r>
    </w:p>
    <w:p w:rsidR="00470281" w:rsidRDefault="00470281" w:rsidP="00470281">
      <w:pPr>
        <w:pStyle w:val="ListParagraph"/>
        <w:numPr>
          <w:ilvl w:val="1"/>
          <w:numId w:val="14"/>
        </w:numPr>
        <w:tabs>
          <w:tab w:val="left" w:pos="7856"/>
        </w:tabs>
        <w:spacing w:after="0"/>
      </w:pPr>
      <w:r>
        <w:t>Reds</w:t>
      </w:r>
    </w:p>
    <w:p w:rsidR="00470281" w:rsidRDefault="00470281" w:rsidP="00470281">
      <w:pPr>
        <w:pStyle w:val="ListParagraph"/>
        <w:numPr>
          <w:ilvl w:val="1"/>
          <w:numId w:val="14"/>
        </w:numPr>
        <w:tabs>
          <w:tab w:val="left" w:pos="7856"/>
        </w:tabs>
        <w:spacing w:after="0"/>
      </w:pPr>
      <w:r>
        <w:t>Greys</w:t>
      </w:r>
    </w:p>
    <w:p w:rsidR="00470281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>We do not want trees, $$ signs, arrows, roads, houses, eggs, nor pyramids in the logo</w:t>
      </w:r>
    </w:p>
    <w:p w:rsidR="00470281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 xml:space="preserve">Our business is in Financial Services </w:t>
      </w:r>
    </w:p>
    <w:p w:rsidR="00470281" w:rsidRDefault="00470281" w:rsidP="00470281">
      <w:pPr>
        <w:pStyle w:val="ListParagraph"/>
        <w:numPr>
          <w:ilvl w:val="0"/>
          <w:numId w:val="14"/>
        </w:numPr>
        <w:tabs>
          <w:tab w:val="left" w:pos="7856"/>
        </w:tabs>
        <w:spacing w:after="0"/>
      </w:pPr>
      <w:r>
        <w:t>We want the logo to be simple, fresh and modern</w:t>
      </w:r>
    </w:p>
    <w:p w:rsidR="00470281" w:rsidRDefault="00470281" w:rsidP="00470281">
      <w:pPr>
        <w:tabs>
          <w:tab w:val="left" w:pos="7856"/>
        </w:tabs>
        <w:spacing w:after="0"/>
      </w:pPr>
    </w:p>
    <w:p w:rsidR="00470281" w:rsidRDefault="00470281" w:rsidP="00470281">
      <w:pPr>
        <w:tabs>
          <w:tab w:val="left" w:pos="7856"/>
        </w:tabs>
        <w:spacing w:after="0"/>
      </w:pPr>
    </w:p>
    <w:p w:rsidR="00470281" w:rsidRDefault="00470281" w:rsidP="00470281">
      <w:pPr>
        <w:tabs>
          <w:tab w:val="left" w:pos="7856"/>
        </w:tabs>
        <w:spacing w:after="0"/>
      </w:pPr>
      <w:r>
        <w:t>Look forward to your work.</w:t>
      </w:r>
    </w:p>
    <w:p w:rsidR="00470281" w:rsidRDefault="00470281" w:rsidP="00470281">
      <w:pPr>
        <w:tabs>
          <w:tab w:val="left" w:pos="7856"/>
        </w:tabs>
        <w:spacing w:after="0"/>
      </w:pPr>
    </w:p>
    <w:p w:rsidR="00470281" w:rsidRDefault="00470281" w:rsidP="00470281">
      <w:pPr>
        <w:tabs>
          <w:tab w:val="left" w:pos="7856"/>
        </w:tabs>
        <w:spacing w:after="0"/>
      </w:pPr>
      <w:r>
        <w:t>Regards</w:t>
      </w:r>
    </w:p>
    <w:p w:rsidR="00470281" w:rsidRDefault="00470281" w:rsidP="00470281">
      <w:pPr>
        <w:tabs>
          <w:tab w:val="left" w:pos="7856"/>
        </w:tabs>
        <w:spacing w:after="0"/>
      </w:pPr>
      <w:r>
        <w:t>Tonina Ciarrocchi</w:t>
      </w:r>
    </w:p>
    <w:p w:rsidR="00470281" w:rsidRDefault="00470281" w:rsidP="00470281">
      <w:pPr>
        <w:tabs>
          <w:tab w:val="left" w:pos="7856"/>
        </w:tabs>
        <w:spacing w:after="0"/>
      </w:pPr>
      <w:r>
        <w:t>Director</w:t>
      </w:r>
    </w:p>
    <w:p w:rsidR="00470281" w:rsidRDefault="00470281" w:rsidP="00470281">
      <w:pPr>
        <w:tabs>
          <w:tab w:val="left" w:pos="7856"/>
        </w:tabs>
        <w:spacing w:after="0"/>
      </w:pPr>
    </w:p>
    <w:sectPr w:rsidR="00470281" w:rsidSect="00E531FB">
      <w:headerReference w:type="default" r:id="rId7"/>
      <w:footerReference w:type="default" r:id="rId8"/>
      <w:pgSz w:w="11900" w:h="16840"/>
      <w:pgMar w:top="1135" w:right="701" w:bottom="1440" w:left="567" w:header="426" w:footer="5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62" w:rsidRDefault="00241B62" w:rsidP="00D2426B">
      <w:pPr>
        <w:spacing w:after="0"/>
      </w:pPr>
      <w:r>
        <w:separator/>
      </w:r>
    </w:p>
  </w:endnote>
  <w:endnote w:type="continuationSeparator" w:id="0">
    <w:p w:rsidR="00241B62" w:rsidRDefault="00241B62" w:rsidP="00D24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7F0" w:rsidRDefault="00814D02" w:rsidP="003348D6">
    <w:pPr>
      <w:pStyle w:val="Footer"/>
      <w:ind w:right="-141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858030" wp14:editId="21938330">
              <wp:simplePos x="0" y="0"/>
              <wp:positionH relativeFrom="column">
                <wp:posOffset>1905</wp:posOffset>
              </wp:positionH>
              <wp:positionV relativeFrom="paragraph">
                <wp:posOffset>100965</wp:posOffset>
              </wp:positionV>
              <wp:extent cx="4114800" cy="1282700"/>
              <wp:effectExtent l="0" t="0" r="0" b="0"/>
              <wp:wrapTight wrapText="bothSides">
                <wp:wrapPolygon edited="0">
                  <wp:start x="200" y="962"/>
                  <wp:lineTo x="200" y="20531"/>
                  <wp:lineTo x="21300" y="20531"/>
                  <wp:lineTo x="21300" y="962"/>
                  <wp:lineTo x="200" y="962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8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F0" w:rsidRPr="00CE109F" w:rsidRDefault="003212C8" w:rsidP="00E531FB">
                          <w:pPr>
                            <w:rPr>
                              <w:rFonts w:ascii="Garamond" w:hAnsi="Garamond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Syzygy </w:t>
                          </w:r>
                          <w:r w:rsidR="00814D02"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Planning 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Pty Ltd </w:t>
                          </w:r>
                          <w:r w:rsidR="00814D02"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                                                  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trading as </w:t>
                          </w:r>
                          <w:r w:rsidR="009867F0" w:rsidRPr="00CE109F">
                            <w:rPr>
                              <w:rFonts w:ascii="Garamond" w:hAnsi="Garamond"/>
                              <w:b/>
                              <w:color w:val="595959" w:themeColor="text1" w:themeTint="A6"/>
                            </w:rPr>
                            <w:t xml:space="preserve">Acceptance Financial Planning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br/>
                          </w:r>
                          <w:r w:rsidR="00C90237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Level </w:t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1, 35 Whitehorse Road</w:t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ab/>
                            <w:t xml:space="preserve">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t:  03 </w:t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9854 3517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br/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Balwyn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Victoria 3</w:t>
                          </w:r>
                          <w:r w:rsidR="00AC2B3C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10</w:t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3</w:t>
                          </w:r>
                          <w:r w:rsid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               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f:</w:t>
                          </w:r>
                          <w:r w:rsidR="0018263A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 03 </w:t>
                          </w:r>
                          <w:r w:rsidR="00CE109F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>9852 7333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</w:rPr>
                            <w:t xml:space="preserve">                              w: www.acceptancefinance.com.au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580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15pt;margin-top:7.95pt;width:324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BxsAIAALoFAAAOAAAAZHJzL2Uyb0RvYy54bWysVFtv2yAUfp+0/4B4d30ZSWyrTtXG8TSp&#10;u0jtfgCxcYxmgwckTlftv++Ak9RtNWnaxgPiHA7fuX2cy6tD16I9U5pLkeHwIsCIiVJWXGwz/PW+&#10;8GKMtKGioq0ULMMPTOOr5ds3l0Ofskg2sq2YQgAidDr0GW6M6VPf12XDOqovZM8EXNZSddSAqLZ+&#10;pegA6F3rR0Ew9wepql7JkmkN2ny8xEuHX9esNJ/rWjOD2gxDbMbtyu0bu/vLS5puFe0bXh7DoH8R&#10;RUe5AKdnqJwainaKv4LqeKmklrW5KGXny7rmJXM5QDZh8CKbu4b2zOUCxdH9uUz6/8GWn/ZfFOJV&#10;hiOMBO2gRffsYNCNPKDIVmfodQpGdz2YmQOoocsuU93fyvKbRkKuGiq27FopOTSMVhBdaF/6k6cj&#10;jrYgm+GjrMAN3RnpgA616mzpoBgI0KFLD+fO2FBKUJIwJHEAVyXchVEcLUCwPmh6et4rbd4z2SF7&#10;yLCC1jt4ur/VZjQ9mVhvQha8bUFP01Y8UwDmqAHn8NTe2TBcNx+TIFnH65h4JJqvPRLkuXddrIg3&#10;L8LFLH+Xr1Z5+NP6DUna8Kpiwro5MSskf9a5I8dHTpy5pWXLKwtnQ9Jqu1m1Cu0pMLtw61iQiZn/&#10;PAxXL8jlRUphRIKbKPGKebzwSEFmXrIIYi8Ik5tkHpCE5MXzlG65YP+eEhoynMyi2cim3+YWuPU6&#10;N5p23MDsaHmXYeAGLGtEU8vBtajc2VDejudJKWz4T6WAdp8a7RhrSTrS1Rw2B0CxNN7I6gG4qyQw&#10;C1gIAw8OjVQ/MBpgeGRYf99RxTBqPwjgfxISYqfNVFBTYTMVqCgBKsMGo/G4MuOE2vWKbxvwNP44&#10;Ia/hz9TcsfkpquNPgwHhkjoOMzuBprKzehq5y18AAAD//wMAUEsDBBQABgAIAAAAIQAXYtVw2gAA&#10;AAcBAAAPAAAAZHJzL2Rvd25yZXYueG1sTI7LTsMwEEX3SPyDNUjsqNNCmzTEqVARH0CLxNaJp0mE&#10;PY5i50G/nmEFy/vQvac4LM6KCYfQeVKwXiUgkGpvOmoUfJzfHjIQIWoy2npCBd8Y4FDe3hQ6N36m&#10;d5xOsRE8QiHXCtoY+1zKULfodFj5Homzix+cjiyHRppBzzzurNwkyU463RE/tLrHY4v112l0Curr&#10;+Jodu2qar+lnWi2t3V7IKnV/t7w8g4i4xL8y/OIzOpTMVPmRTBBWwSP32N3uQXC6e8rYqBRs1uke&#10;ZFnI//zlDwAAAP//AwBQSwECLQAUAAYACAAAACEAtoM4kv4AAADhAQAAEwAAAAAAAAAAAAAAAAAA&#10;AAAAW0NvbnRlbnRfVHlwZXNdLnhtbFBLAQItABQABgAIAAAAIQA4/SH/1gAAAJQBAAALAAAAAAAA&#10;AAAAAAAAAC8BAABfcmVscy8ucmVsc1BLAQItABQABgAIAAAAIQAl6ABxsAIAALoFAAAOAAAAAAAA&#10;AAAAAAAAAC4CAABkcnMvZTJvRG9jLnhtbFBLAQItABQABgAIAAAAIQAXYtVw2gAAAAcBAAAPAAAA&#10;AAAAAAAAAAAAAAoFAABkcnMvZG93bnJldi54bWxQSwUGAAAAAAQABADzAAAAEQYAAAAA&#10;" filled="f" stroked="f">
              <v:textbox inset=",7.2pt,,7.2pt">
                <w:txbxContent>
                  <w:p w:rsidR="009867F0" w:rsidRPr="00CE109F" w:rsidRDefault="003212C8" w:rsidP="00E531FB">
                    <w:pPr>
                      <w:rPr>
                        <w:rFonts w:ascii="Garamond" w:hAnsi="Garamond"/>
                        <w:color w:val="595959" w:themeColor="text1" w:themeTint="A6"/>
                      </w:rPr>
                    </w:pPr>
                    <w:r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Syzygy </w:t>
                    </w:r>
                    <w:r w:rsidR="00814D02"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Planning </w:t>
                    </w:r>
                    <w:r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Pty Ltd </w:t>
                    </w:r>
                    <w:r w:rsidR="00814D02"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                                                  </w:t>
                    </w:r>
                    <w:r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trading as </w:t>
                    </w:r>
                    <w:r w:rsidR="009867F0" w:rsidRPr="00CE109F">
                      <w:rPr>
                        <w:rFonts w:ascii="Garamond" w:hAnsi="Garamond"/>
                        <w:b/>
                        <w:color w:val="595959" w:themeColor="text1" w:themeTint="A6"/>
                      </w:rPr>
                      <w:t xml:space="preserve">Acceptance Financial Planning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br/>
                    </w:r>
                    <w:r w:rsidR="00C90237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Level </w:t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>1, 35 Whitehorse Road</w:t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ab/>
                      <w:t xml:space="preserve">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t:  03 </w:t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>9854 3517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br/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Balwyn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t>Victoria 3</w:t>
                    </w:r>
                    <w:r w:rsidR="00AC2B3C" w:rsidRPr="00CE109F">
                      <w:rPr>
                        <w:rFonts w:ascii="Garamond" w:hAnsi="Garamond"/>
                        <w:color w:val="595959" w:themeColor="text1" w:themeTint="A6"/>
                      </w:rPr>
                      <w:t>10</w:t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>3</w:t>
                    </w:r>
                    <w:r w:rsid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               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t>f:</w:t>
                    </w:r>
                    <w:r w:rsidR="0018263A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 03 </w:t>
                    </w:r>
                    <w:r w:rsidR="00CE109F" w:rsidRPr="00CE109F">
                      <w:rPr>
                        <w:rFonts w:ascii="Garamond" w:hAnsi="Garamond"/>
                        <w:color w:val="595959" w:themeColor="text1" w:themeTint="A6"/>
                      </w:rPr>
                      <w:t>9852 7333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</w:rPr>
                      <w:t xml:space="preserve">                              w: www.acceptancefinance.com.au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E109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7B985" wp14:editId="5374F91C">
              <wp:simplePos x="0" y="0"/>
              <wp:positionH relativeFrom="column">
                <wp:posOffset>1905</wp:posOffset>
              </wp:positionH>
              <wp:positionV relativeFrom="paragraph">
                <wp:posOffset>1015365</wp:posOffset>
              </wp:positionV>
              <wp:extent cx="6725285" cy="495300"/>
              <wp:effectExtent l="0" t="0" r="0" b="0"/>
              <wp:wrapTight wrapText="bothSides">
                <wp:wrapPolygon edited="0">
                  <wp:start x="122" y="2492"/>
                  <wp:lineTo x="122" y="19108"/>
                  <wp:lineTo x="21414" y="19108"/>
                  <wp:lineTo x="21414" y="2492"/>
                  <wp:lineTo x="122" y="2492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5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F0" w:rsidRPr="00CE109F" w:rsidRDefault="003212C8" w:rsidP="00E531FB">
                          <w:pP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Syzygy </w:t>
                          </w:r>
                          <w:r w:rsidR="00814D02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Planning </w:t>
                          </w: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Pty Ltd t/as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>Acceptance Financial Planning</w:t>
                          </w:r>
                          <w:r w:rsidR="004217EA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is an</w:t>
                          </w: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Authorised Representative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>of</w:t>
                          </w:r>
                          <w:r w:rsidR="004217EA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EA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                                                        </w:t>
                          </w: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Lonsdale Financial Group </w:t>
                          </w:r>
                          <w:proofErr w:type="gramStart"/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Limited  </w:t>
                          </w:r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>ABN</w:t>
                          </w:r>
                          <w:proofErr w:type="gramEnd"/>
                          <w:r w:rsidR="009867F0" w:rsidRPr="00CE109F">
                            <w:rPr>
                              <w:rFonts w:ascii="Garamond" w:hAnsi="Garamond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76 006 637 225  AFS License No. 246934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7B985" id="Text Box 3" o:spid="_x0000_s1027" type="#_x0000_t202" style="position:absolute;left:0;text-align:left;margin-left:.15pt;margin-top:79.95pt;width:529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ZatgIAAMAFAAAOAAAAZHJzL2Uyb0RvYy54bWysVNtunDAQfa/Uf7D8Trgs7AIKGyXLUlVK&#10;L1LSD/CCWayCTW3vQhr13zs2e0vyUrX1g+XL+MyZmeO5vhm7Fu2pVEzwDPtXHkaUl6JifJvhb4+F&#10;E2OkNOEVaQWnGX6iCt8s37+7HvqUBqIRbUUlAhCu0qHPcKN1n7quKhvaEXUlesrhshayIxq2cutW&#10;kgyA3rVu4HlzdxCy6qUoqVJwmk+XeGnx65qW+ktdK6pRm2Hgpu0s7bwxs7u8JulWkr5h5YEG+QsW&#10;HWEcnJ6gcqIJ2kn2BqpjpRRK1PqqFJ0r6pqV1MYA0fjeq2geGtJTGwskR/WnNKn/B1t+3n+ViFUZ&#10;nmHESQcleqSjRndiRDOTnaFXKRg99GCmRziGKttIVX8vyu8KcbFqCN/SWynF0FBSATvfvHQvnk44&#10;yoBshk+iAjdkp4UFGmvZmdRBMhCgQ5WeTpUxVEo4nC+CKIgjjEq4C5No5tnSuSQ9vu6l0h+o6JBZ&#10;ZFhC5S062d8rbdiQ9GhinHFRsLa11W/5iwMwnE7ANzw1d4aFLeZz4iXreB2HThjM107o5blzW6xC&#10;Z174iyif5atV7v8yfv0wbVhVUW7cHIXlh39WuIPEJ0mcpKVEyyoDZygpud2sWon2BIRd2GFzDjdn&#10;M/clDZsEiOVVSH4QendB4hTzeOGERRg5ycKLHc9P7pK5FyZhXrwM6Z5x+u8hoSHDSRREk5jOpF/F&#10;5tnxNjaSdkxD62hZl+H4ZERSI8E1r2xpNWHttL5IhaF/TgWU+1hoK1ij0UmtetyM9mdYNRsxb0T1&#10;BAqWAgQGMoW2B4tGyJ8YDdBCMqx+7IikGLUfOfyCxA9D03MuN/Jys7ncEF4CVIY1RtNypac+tesl&#10;2zbgafp3XNzCz6mZFfWZ1eG/QZuwsR1amulDl3trdW68y98AAAD//wMAUEsDBBQABgAIAAAAIQAb&#10;e2Ll3QAAAAkBAAAPAAAAZHJzL2Rvd25yZXYueG1sTI/NTsMwEITvSLyDtUjcqNOWkCbEqVARD0CL&#10;xNWJt3FUex3Fzg99etwTHGdnNPNtuV+sYRMOvnMkYL1KgCE1TnXUCvg6fTztgPkgSUnjCAX8oId9&#10;dX9XykK5mT5xOoaWxRLyhRSgQ+gLzn2j0Uq/cj1S9M5usDJEObRcDXKO5dbwTZK8cCs7igta9njQ&#10;2FyOoxXQXMf33aGrp/mafWf1ok16JiPE48Py9gos4BL+wnDDj+hQRabajaQ8MwK2MRevaZ4Du9lJ&#10;mj8DqwVstlkOvCr5/w+qXwAAAP//AwBQSwECLQAUAAYACAAAACEAtoM4kv4AAADhAQAAEwAAAAAA&#10;AAAAAAAAAAAAAAAAW0NvbnRlbnRfVHlwZXNdLnhtbFBLAQItABQABgAIAAAAIQA4/SH/1gAAAJQB&#10;AAALAAAAAAAAAAAAAAAAAC8BAABfcmVscy8ucmVsc1BLAQItABQABgAIAAAAIQCMT8ZatgIAAMAF&#10;AAAOAAAAAAAAAAAAAAAAAC4CAABkcnMvZTJvRG9jLnhtbFBLAQItABQABgAIAAAAIQAbe2Ll3QAA&#10;AAkBAAAPAAAAAAAAAAAAAAAAABAFAABkcnMvZG93bnJldi54bWxQSwUGAAAAAAQABADzAAAAGgYA&#10;AAAA&#10;" filled="f" stroked="f">
              <v:textbox inset=",7.2pt,,7.2pt">
                <w:txbxContent>
                  <w:p w:rsidR="009867F0" w:rsidRPr="00CE109F" w:rsidRDefault="003212C8" w:rsidP="00E531FB">
                    <w:pP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Syzygy </w:t>
                    </w:r>
                    <w:r w:rsidR="00814D02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Planning </w:t>
                    </w:r>
                    <w: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Pty Ltd t/as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>Acceptance Financial Planning</w:t>
                    </w:r>
                    <w:r w:rsidR="004217EA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is an</w:t>
                    </w:r>
                    <w: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Authorised Representative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>of</w:t>
                    </w:r>
                    <w:r w:rsidR="004217EA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 w:rsidR="004217EA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                                                        </w:t>
                    </w:r>
                    <w: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Lonsdale Financial Group </w:t>
                    </w:r>
                    <w:proofErr w:type="gramStart"/>
                    <w:r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Limited  </w:t>
                    </w:r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>ABN</w:t>
                    </w:r>
                    <w:proofErr w:type="gramEnd"/>
                    <w:r w:rsidR="009867F0" w:rsidRPr="00CE109F">
                      <w:rPr>
                        <w:rFonts w:ascii="Garamond" w:hAnsi="Garamond"/>
                        <w:color w:val="595959" w:themeColor="text1" w:themeTint="A6"/>
                        <w:sz w:val="20"/>
                        <w:szCs w:val="20"/>
                      </w:rPr>
                      <w:t xml:space="preserve"> 76 006 637 225  AFS License No. 246934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867F0">
      <w:rPr>
        <w:noProof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1151255</wp:posOffset>
          </wp:positionH>
          <wp:positionV relativeFrom="paragraph">
            <wp:posOffset>-3328035</wp:posOffset>
          </wp:positionV>
          <wp:extent cx="6502796" cy="5524500"/>
          <wp:effectExtent l="25400" t="0" r="0" b="0"/>
          <wp:wrapNone/>
          <wp:docPr id="5" name="Picture 5" descr="A-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796" cy="552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67F0">
      <w:br/>
    </w:r>
    <w:r w:rsidR="009867F0" w:rsidRPr="003348D6">
      <w:rPr>
        <w:noProof/>
        <w:lang w:eastAsia="zh-CN"/>
      </w:rPr>
      <w:drawing>
        <wp:inline distT="0" distB="0" distL="0" distR="0">
          <wp:extent cx="1059205" cy="1101725"/>
          <wp:effectExtent l="25400" t="0" r="7595" b="0"/>
          <wp:docPr id="4" name="Picture 1" descr="1COL-l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COL-lon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</a:blip>
                  <a:srcRect b="18944"/>
                  <a:stretch>
                    <a:fillRect/>
                  </a:stretch>
                </pic:blipFill>
                <pic:spPr>
                  <a:xfrm>
                    <a:off x="0" y="0"/>
                    <a:ext cx="1059205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62" w:rsidRDefault="00241B62" w:rsidP="00D2426B">
      <w:pPr>
        <w:spacing w:after="0"/>
      </w:pPr>
      <w:r>
        <w:separator/>
      </w:r>
    </w:p>
  </w:footnote>
  <w:footnote w:type="continuationSeparator" w:id="0">
    <w:p w:rsidR="00241B62" w:rsidRDefault="00241B62" w:rsidP="00D242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7F0" w:rsidRDefault="009867F0" w:rsidP="00E531FB">
    <w:pPr>
      <w:pStyle w:val="Header"/>
    </w:pPr>
    <w:r>
      <w:rPr>
        <w:noProof/>
        <w:lang w:eastAsia="zh-CN"/>
      </w:rPr>
      <w:drawing>
        <wp:inline distT="0" distB="0" distL="0" distR="0">
          <wp:extent cx="2722245" cy="1126722"/>
          <wp:effectExtent l="25400" t="0" r="0" b="0"/>
          <wp:docPr id="1" name="Picture 0" descr="AF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P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2023" cy="112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C08CB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10C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FAA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0E423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6108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36AE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248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6760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970F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8EF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1E60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D82DCD"/>
    <w:multiLevelType w:val="hybridMultilevel"/>
    <w:tmpl w:val="B62E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F1B3F"/>
    <w:multiLevelType w:val="hybridMultilevel"/>
    <w:tmpl w:val="05AE6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671E"/>
    <w:multiLevelType w:val="hybridMultilevel"/>
    <w:tmpl w:val="F7E0E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FB"/>
    <w:rsid w:val="00114DD3"/>
    <w:rsid w:val="001442E3"/>
    <w:rsid w:val="00145F3C"/>
    <w:rsid w:val="00155B2F"/>
    <w:rsid w:val="001660A3"/>
    <w:rsid w:val="0018263A"/>
    <w:rsid w:val="0021634D"/>
    <w:rsid w:val="00241B62"/>
    <w:rsid w:val="00247DDF"/>
    <w:rsid w:val="002803D6"/>
    <w:rsid w:val="002E58C5"/>
    <w:rsid w:val="003021EA"/>
    <w:rsid w:val="003163E6"/>
    <w:rsid w:val="003212C8"/>
    <w:rsid w:val="003348D6"/>
    <w:rsid w:val="00341393"/>
    <w:rsid w:val="00375519"/>
    <w:rsid w:val="003E5065"/>
    <w:rsid w:val="004217EA"/>
    <w:rsid w:val="00470281"/>
    <w:rsid w:val="00572EBB"/>
    <w:rsid w:val="006B5406"/>
    <w:rsid w:val="006C4E65"/>
    <w:rsid w:val="007123BE"/>
    <w:rsid w:val="0080552F"/>
    <w:rsid w:val="00814D02"/>
    <w:rsid w:val="0089692E"/>
    <w:rsid w:val="009867F0"/>
    <w:rsid w:val="00995376"/>
    <w:rsid w:val="00A14842"/>
    <w:rsid w:val="00A61B62"/>
    <w:rsid w:val="00AC2B3C"/>
    <w:rsid w:val="00AC4465"/>
    <w:rsid w:val="00AE354E"/>
    <w:rsid w:val="00AF1B97"/>
    <w:rsid w:val="00B5782A"/>
    <w:rsid w:val="00C14C36"/>
    <w:rsid w:val="00C90237"/>
    <w:rsid w:val="00CE109F"/>
    <w:rsid w:val="00D01E15"/>
    <w:rsid w:val="00D2426B"/>
    <w:rsid w:val="00D70A88"/>
    <w:rsid w:val="00DC51E0"/>
    <w:rsid w:val="00DF1D9E"/>
    <w:rsid w:val="00E22578"/>
    <w:rsid w:val="00E531FB"/>
    <w:rsid w:val="00EC6C2B"/>
    <w:rsid w:val="00ED272A"/>
    <w:rsid w:val="00EE0A33"/>
    <w:rsid w:val="00F003A4"/>
    <w:rsid w:val="00F25DBD"/>
    <w:rsid w:val="00F565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C800C0-4199-4443-9419-98DDE8FC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31FB"/>
  </w:style>
  <w:style w:type="paragraph" w:styleId="Footer">
    <w:name w:val="footer"/>
    <w:basedOn w:val="Normal"/>
    <w:link w:val="FooterChar"/>
    <w:uiPriority w:val="99"/>
    <w:unhideWhenUsed/>
    <w:rsid w:val="00E531F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31FB"/>
  </w:style>
  <w:style w:type="paragraph" w:styleId="BalloonText">
    <w:name w:val="Balloon Text"/>
    <w:basedOn w:val="Normal"/>
    <w:link w:val="BalloonTextChar"/>
    <w:uiPriority w:val="99"/>
    <w:semiHidden/>
    <w:unhideWhenUsed/>
    <w:rsid w:val="003E50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0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B3C"/>
    <w:pPr>
      <w:ind w:left="720"/>
      <w:contextualSpacing/>
    </w:pPr>
  </w:style>
  <w:style w:type="table" w:styleId="TableGrid">
    <w:name w:val="Table Grid"/>
    <w:basedOn w:val="TableNormal"/>
    <w:uiPriority w:val="59"/>
    <w:rsid w:val="00DC51E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5376"/>
  </w:style>
  <w:style w:type="character" w:customStyle="1" w:styleId="DateChar">
    <w:name w:val="Date Char"/>
    <w:basedOn w:val="DefaultParagraphFont"/>
    <w:link w:val="Date"/>
    <w:uiPriority w:val="99"/>
    <w:semiHidden/>
    <w:rsid w:val="0099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Print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Print</dc:creator>
  <cp:lastModifiedBy>Tonina Ciarrocchi</cp:lastModifiedBy>
  <cp:revision>2</cp:revision>
  <cp:lastPrinted>2014-07-18T01:11:00Z</cp:lastPrinted>
  <dcterms:created xsi:type="dcterms:W3CDTF">2016-09-09T00:29:00Z</dcterms:created>
  <dcterms:modified xsi:type="dcterms:W3CDTF">2016-09-09T00:29:00Z</dcterms:modified>
</cp:coreProperties>
</file>