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D99" w:rsidRPr="005C0D1A" w:rsidRDefault="005C0D1A" w:rsidP="005C0D1A">
      <w:pPr>
        <w:spacing w:after="0"/>
        <w:rPr>
          <w:b/>
          <w:sz w:val="32"/>
          <w:szCs w:val="32"/>
        </w:rPr>
      </w:pPr>
      <w:r w:rsidRPr="005C0D1A">
        <w:rPr>
          <w:b/>
          <w:sz w:val="32"/>
          <w:szCs w:val="32"/>
        </w:rPr>
        <w:t>Outside (cover) of Trifold</w:t>
      </w:r>
    </w:p>
    <w:p w:rsidR="005C0D1A" w:rsidRDefault="005C0D1A" w:rsidP="005C0D1A">
      <w:pPr>
        <w:spacing w:after="0"/>
        <w:rPr>
          <w:sz w:val="32"/>
          <w:szCs w:val="32"/>
        </w:rPr>
      </w:pPr>
      <w:r w:rsidRPr="00D77CA8">
        <w:rPr>
          <w:sz w:val="40"/>
          <w:szCs w:val="40"/>
        </w:rPr>
        <w:t xml:space="preserve">Texas Trappers and Fur Hunters Association </w:t>
      </w:r>
      <w:r>
        <w:rPr>
          <w:sz w:val="32"/>
          <w:szCs w:val="32"/>
        </w:rPr>
        <w:t xml:space="preserve">– Header </w:t>
      </w:r>
    </w:p>
    <w:p w:rsidR="005C0D1A" w:rsidRPr="002714F1" w:rsidRDefault="002714F1" w:rsidP="005C0D1A">
      <w:pPr>
        <w:spacing w:after="0"/>
        <w:rPr>
          <w:b/>
          <w:color w:val="FF0000"/>
          <w:sz w:val="32"/>
          <w:szCs w:val="32"/>
        </w:rPr>
      </w:pPr>
      <w:r w:rsidRPr="002714F1">
        <w:rPr>
          <w:b/>
          <w:color w:val="FF0000"/>
          <w:sz w:val="32"/>
          <w:szCs w:val="32"/>
        </w:rPr>
        <w:t>(</w:t>
      </w:r>
      <w:r w:rsidR="005C0D1A" w:rsidRPr="002714F1">
        <w:rPr>
          <w:b/>
          <w:color w:val="FF0000"/>
          <w:sz w:val="32"/>
          <w:szCs w:val="32"/>
        </w:rPr>
        <w:t>Pic 1 on this page</w:t>
      </w:r>
      <w:r w:rsidRPr="002714F1">
        <w:rPr>
          <w:b/>
          <w:color w:val="FF0000"/>
          <w:sz w:val="32"/>
          <w:szCs w:val="32"/>
        </w:rPr>
        <w:t>)</w:t>
      </w:r>
    </w:p>
    <w:p w:rsidR="0031437B" w:rsidRPr="0031437B" w:rsidRDefault="00F03416" w:rsidP="005C0D1A">
      <w:pPr>
        <w:spacing w:after="0"/>
        <w:rPr>
          <w:sz w:val="32"/>
          <w:szCs w:val="32"/>
          <w:u w:val="single"/>
        </w:rPr>
      </w:pPr>
      <w:r>
        <w:rPr>
          <w:sz w:val="32"/>
          <w:szCs w:val="32"/>
        </w:rPr>
        <w:t xml:space="preserve"> </w:t>
      </w:r>
      <w:r w:rsidR="0031437B" w:rsidRPr="0031437B">
        <w:rPr>
          <w:sz w:val="32"/>
          <w:szCs w:val="32"/>
          <w:u w:val="single"/>
        </w:rPr>
        <w:t>Script:</w:t>
      </w:r>
    </w:p>
    <w:p w:rsidR="005C0D1A" w:rsidRDefault="00B531BD" w:rsidP="005C0D1A">
      <w:pPr>
        <w:spacing w:after="0"/>
        <w:rPr>
          <w:sz w:val="32"/>
          <w:szCs w:val="32"/>
        </w:rPr>
      </w:pPr>
      <w:r>
        <w:rPr>
          <w:sz w:val="32"/>
          <w:szCs w:val="32"/>
        </w:rPr>
        <w:t xml:space="preserve">Encouraging the Conservation of Wild Furbearers </w:t>
      </w:r>
      <w:proofErr w:type="gramStart"/>
      <w:r>
        <w:rPr>
          <w:sz w:val="32"/>
          <w:szCs w:val="32"/>
        </w:rPr>
        <w:t>Across</w:t>
      </w:r>
      <w:proofErr w:type="gramEnd"/>
      <w:r>
        <w:rPr>
          <w:sz w:val="32"/>
          <w:szCs w:val="32"/>
        </w:rPr>
        <w:t xml:space="preserve"> America’s 2</w:t>
      </w:r>
      <w:r w:rsidRPr="00B531BD">
        <w:rPr>
          <w:sz w:val="32"/>
          <w:szCs w:val="32"/>
          <w:vertAlign w:val="superscript"/>
        </w:rPr>
        <w:t>nd</w:t>
      </w:r>
      <w:r>
        <w:rPr>
          <w:sz w:val="32"/>
          <w:szCs w:val="32"/>
        </w:rPr>
        <w:t xml:space="preserve"> Largest State</w:t>
      </w:r>
    </w:p>
    <w:p w:rsidR="00D018FA" w:rsidRDefault="00D018FA" w:rsidP="005C0D1A">
      <w:pPr>
        <w:spacing w:after="0"/>
        <w:rPr>
          <w:sz w:val="32"/>
          <w:szCs w:val="32"/>
        </w:rPr>
      </w:pPr>
      <w:r>
        <w:rPr>
          <w:sz w:val="32"/>
          <w:szCs w:val="32"/>
        </w:rPr>
        <w:t xml:space="preserve"> </w:t>
      </w:r>
    </w:p>
    <w:p w:rsidR="005C0D1A" w:rsidRPr="00C81163" w:rsidRDefault="00C81163" w:rsidP="005C0D1A">
      <w:pPr>
        <w:spacing w:after="0"/>
        <w:rPr>
          <w:b/>
          <w:sz w:val="32"/>
          <w:szCs w:val="32"/>
        </w:rPr>
      </w:pPr>
      <w:r w:rsidRPr="00C81163">
        <w:rPr>
          <w:b/>
          <w:sz w:val="32"/>
          <w:szCs w:val="32"/>
        </w:rPr>
        <w:t>Outside Middle</w:t>
      </w:r>
    </w:p>
    <w:p w:rsidR="00D77CA8" w:rsidRPr="00D77CA8" w:rsidRDefault="00C81163" w:rsidP="005C0D1A">
      <w:pPr>
        <w:spacing w:after="0"/>
        <w:rPr>
          <w:sz w:val="40"/>
          <w:szCs w:val="40"/>
        </w:rPr>
      </w:pPr>
      <w:r w:rsidRPr="00D77CA8">
        <w:rPr>
          <w:sz w:val="40"/>
          <w:szCs w:val="40"/>
        </w:rPr>
        <w:t>Join TTFHA today</w:t>
      </w:r>
      <w:r w:rsidR="00D77CA8" w:rsidRPr="00D77CA8">
        <w:rPr>
          <w:sz w:val="40"/>
          <w:szCs w:val="40"/>
        </w:rPr>
        <w:t>…</w:t>
      </w:r>
      <w:r w:rsidR="00D75AF8">
        <w:rPr>
          <w:sz w:val="40"/>
          <w:szCs w:val="40"/>
        </w:rPr>
        <w:t xml:space="preserve"> (</w:t>
      </w:r>
      <w:proofErr w:type="gramStart"/>
      <w:r w:rsidR="00D75AF8">
        <w:rPr>
          <w:sz w:val="40"/>
          <w:szCs w:val="40"/>
        </w:rPr>
        <w:t>centered</w:t>
      </w:r>
      <w:proofErr w:type="gramEnd"/>
      <w:r w:rsidR="00D75AF8">
        <w:rPr>
          <w:sz w:val="40"/>
          <w:szCs w:val="40"/>
        </w:rPr>
        <w:t>)</w:t>
      </w:r>
    </w:p>
    <w:p w:rsidR="00C81163" w:rsidRDefault="002C16A8" w:rsidP="005C0D1A">
      <w:pPr>
        <w:spacing w:after="0"/>
        <w:rPr>
          <w:sz w:val="32"/>
          <w:szCs w:val="32"/>
        </w:rPr>
      </w:pPr>
      <w:proofErr w:type="gramStart"/>
      <w:r>
        <w:rPr>
          <w:sz w:val="32"/>
          <w:szCs w:val="32"/>
        </w:rPr>
        <w:t>and</w:t>
      </w:r>
      <w:proofErr w:type="gramEnd"/>
      <w:r>
        <w:rPr>
          <w:sz w:val="32"/>
          <w:szCs w:val="32"/>
        </w:rPr>
        <w:t xml:space="preserve"> help preserve</w:t>
      </w:r>
      <w:r w:rsidR="00C81163">
        <w:rPr>
          <w:sz w:val="32"/>
          <w:szCs w:val="32"/>
        </w:rPr>
        <w:t xml:space="preserve"> an important </w:t>
      </w:r>
      <w:r w:rsidR="00DC07BD">
        <w:rPr>
          <w:sz w:val="32"/>
          <w:szCs w:val="32"/>
        </w:rPr>
        <w:t xml:space="preserve">sportsmen’s </w:t>
      </w:r>
      <w:r w:rsidR="00C81163">
        <w:rPr>
          <w:sz w:val="32"/>
          <w:szCs w:val="32"/>
        </w:rPr>
        <w:t xml:space="preserve">heritage for future generations.  </w:t>
      </w:r>
      <w:r w:rsidR="00844F1E">
        <w:rPr>
          <w:sz w:val="32"/>
          <w:szCs w:val="32"/>
        </w:rPr>
        <w:t xml:space="preserve">Whether you trap or fur hunt </w:t>
      </w:r>
      <w:r w:rsidR="00B531BD">
        <w:rPr>
          <w:sz w:val="32"/>
          <w:szCs w:val="32"/>
        </w:rPr>
        <w:t>a little or a lot</w:t>
      </w:r>
      <w:r w:rsidR="00844F1E">
        <w:rPr>
          <w:sz w:val="32"/>
          <w:szCs w:val="32"/>
        </w:rPr>
        <w:t xml:space="preserve">, TTFHA </w:t>
      </w:r>
      <w:r w:rsidR="00DC07BD">
        <w:rPr>
          <w:sz w:val="32"/>
          <w:szCs w:val="32"/>
        </w:rPr>
        <w:t>would benefit from</w:t>
      </w:r>
      <w:r w:rsidR="00844F1E">
        <w:rPr>
          <w:sz w:val="32"/>
          <w:szCs w:val="32"/>
        </w:rPr>
        <w:t xml:space="preserve"> your participation</w:t>
      </w:r>
      <w:r w:rsidR="006F5077">
        <w:rPr>
          <w:sz w:val="32"/>
          <w:szCs w:val="32"/>
        </w:rPr>
        <w:t>.</w:t>
      </w:r>
    </w:p>
    <w:p w:rsidR="00C22DA9" w:rsidRPr="002714F1" w:rsidRDefault="002714F1" w:rsidP="005C0D1A">
      <w:pPr>
        <w:spacing w:after="0"/>
        <w:rPr>
          <w:b/>
          <w:color w:val="FF0000"/>
          <w:sz w:val="32"/>
          <w:szCs w:val="32"/>
        </w:rPr>
      </w:pPr>
      <w:r w:rsidRPr="002714F1">
        <w:rPr>
          <w:b/>
          <w:color w:val="FF0000"/>
          <w:sz w:val="32"/>
          <w:szCs w:val="32"/>
        </w:rPr>
        <w:t>(Pic</w:t>
      </w:r>
      <w:r w:rsidR="00C22DA9" w:rsidRPr="002714F1">
        <w:rPr>
          <w:b/>
          <w:color w:val="FF0000"/>
          <w:sz w:val="32"/>
          <w:szCs w:val="32"/>
        </w:rPr>
        <w:t xml:space="preserve"> 2 on this page</w:t>
      </w:r>
      <w:r w:rsidRPr="002714F1">
        <w:rPr>
          <w:b/>
          <w:color w:val="FF0000"/>
          <w:sz w:val="32"/>
          <w:szCs w:val="32"/>
        </w:rPr>
        <w:t>)</w:t>
      </w:r>
    </w:p>
    <w:p w:rsidR="00C22DA9" w:rsidRDefault="00C81163" w:rsidP="005C0D1A">
      <w:pPr>
        <w:spacing w:after="0"/>
        <w:rPr>
          <w:sz w:val="32"/>
          <w:szCs w:val="32"/>
        </w:rPr>
      </w:pPr>
      <w:r>
        <w:rPr>
          <w:sz w:val="32"/>
          <w:szCs w:val="32"/>
        </w:rPr>
        <w:t xml:space="preserve">Member services include; </w:t>
      </w:r>
      <w:r w:rsidR="00C22DA9">
        <w:rPr>
          <w:sz w:val="32"/>
          <w:szCs w:val="32"/>
        </w:rPr>
        <w:t>(bullet point these)</w:t>
      </w:r>
    </w:p>
    <w:p w:rsidR="00C22DA9" w:rsidRDefault="00C22DA9" w:rsidP="005C0D1A">
      <w:pPr>
        <w:spacing w:after="0"/>
        <w:rPr>
          <w:sz w:val="32"/>
          <w:szCs w:val="32"/>
        </w:rPr>
      </w:pPr>
      <w:r>
        <w:rPr>
          <w:sz w:val="32"/>
          <w:szCs w:val="32"/>
        </w:rPr>
        <w:t xml:space="preserve">Quarterly subscription to the </w:t>
      </w:r>
      <w:r w:rsidRPr="00C22DA9">
        <w:rPr>
          <w:i/>
          <w:sz w:val="32"/>
          <w:szCs w:val="32"/>
        </w:rPr>
        <w:t>Texas Fur Trails</w:t>
      </w:r>
      <w:r>
        <w:rPr>
          <w:sz w:val="32"/>
          <w:szCs w:val="32"/>
        </w:rPr>
        <w:t xml:space="preserve"> magazine</w:t>
      </w:r>
    </w:p>
    <w:p w:rsidR="00C22DA9" w:rsidRDefault="00C22DA9" w:rsidP="005C0D1A">
      <w:pPr>
        <w:spacing w:after="0"/>
        <w:rPr>
          <w:i/>
          <w:sz w:val="32"/>
          <w:szCs w:val="32"/>
        </w:rPr>
      </w:pPr>
      <w:r>
        <w:rPr>
          <w:sz w:val="32"/>
          <w:szCs w:val="32"/>
        </w:rPr>
        <w:t xml:space="preserve">Reduced rates for trapping’s largest publication, </w:t>
      </w:r>
      <w:r w:rsidRPr="00C22DA9">
        <w:rPr>
          <w:i/>
          <w:sz w:val="32"/>
          <w:szCs w:val="32"/>
        </w:rPr>
        <w:t>Trapper’s Post</w:t>
      </w:r>
    </w:p>
    <w:p w:rsidR="00C22DA9" w:rsidRDefault="00C22DA9" w:rsidP="005C0D1A">
      <w:pPr>
        <w:spacing w:after="0"/>
        <w:rPr>
          <w:sz w:val="32"/>
          <w:szCs w:val="32"/>
        </w:rPr>
      </w:pPr>
      <w:r>
        <w:rPr>
          <w:sz w:val="32"/>
          <w:szCs w:val="32"/>
        </w:rPr>
        <w:t>Voting privileges on trapping and fu</w:t>
      </w:r>
      <w:r w:rsidR="00844F1E">
        <w:rPr>
          <w:sz w:val="32"/>
          <w:szCs w:val="32"/>
        </w:rPr>
        <w:t>r hunting positions held by TTFHA</w:t>
      </w:r>
    </w:p>
    <w:p w:rsidR="00844F1E" w:rsidRDefault="00844F1E" w:rsidP="005C0D1A">
      <w:pPr>
        <w:spacing w:after="0"/>
        <w:rPr>
          <w:sz w:val="32"/>
          <w:szCs w:val="32"/>
        </w:rPr>
      </w:pPr>
      <w:r>
        <w:rPr>
          <w:sz w:val="32"/>
          <w:szCs w:val="32"/>
        </w:rPr>
        <w:t>Bi-annual conventions held around the state</w:t>
      </w:r>
    </w:p>
    <w:p w:rsidR="008E5EAA" w:rsidRDefault="00400EC1" w:rsidP="00D75AF8">
      <w:pPr>
        <w:spacing w:after="0"/>
        <w:rPr>
          <w:b/>
          <w:sz w:val="32"/>
          <w:szCs w:val="32"/>
        </w:rPr>
      </w:pPr>
      <w:r>
        <w:rPr>
          <w:sz w:val="32"/>
          <w:szCs w:val="32"/>
        </w:rPr>
        <w:t xml:space="preserve">To join or find an officer or director in your area </w:t>
      </w:r>
      <w:r w:rsidR="00C50945">
        <w:rPr>
          <w:sz w:val="32"/>
          <w:szCs w:val="32"/>
        </w:rPr>
        <w:t>v</w:t>
      </w:r>
      <w:r>
        <w:rPr>
          <w:sz w:val="32"/>
          <w:szCs w:val="32"/>
        </w:rPr>
        <w:t xml:space="preserve">isit </w:t>
      </w:r>
      <w:hyperlink r:id="rId5" w:history="1">
        <w:r w:rsidRPr="00C50945">
          <w:rPr>
            <w:rStyle w:val="Hyperlink"/>
            <w:sz w:val="40"/>
            <w:szCs w:val="40"/>
          </w:rPr>
          <w:t>www.txtrappers.com</w:t>
        </w:r>
      </w:hyperlink>
      <w:r w:rsidR="00C50945">
        <w:rPr>
          <w:sz w:val="40"/>
          <w:szCs w:val="40"/>
        </w:rPr>
        <w:t xml:space="preserve"> (centered)</w:t>
      </w:r>
    </w:p>
    <w:p w:rsidR="008E5EAA" w:rsidRDefault="008E5EAA" w:rsidP="00D75AF8">
      <w:pPr>
        <w:spacing w:after="0"/>
        <w:rPr>
          <w:b/>
          <w:sz w:val="32"/>
          <w:szCs w:val="32"/>
        </w:rPr>
      </w:pPr>
    </w:p>
    <w:p w:rsidR="00C22DA9" w:rsidRDefault="00D75AF8" w:rsidP="00D75AF8">
      <w:pPr>
        <w:spacing w:after="0"/>
        <w:rPr>
          <w:b/>
          <w:sz w:val="32"/>
          <w:szCs w:val="32"/>
        </w:rPr>
      </w:pPr>
      <w:r>
        <w:rPr>
          <w:b/>
          <w:sz w:val="32"/>
          <w:szCs w:val="32"/>
        </w:rPr>
        <w:t>Outside (page that folds in)</w:t>
      </w:r>
    </w:p>
    <w:p w:rsidR="00D75AF8" w:rsidRPr="00D75AF8" w:rsidRDefault="00D75AF8" w:rsidP="00D75AF8">
      <w:pPr>
        <w:spacing w:after="0"/>
        <w:rPr>
          <w:sz w:val="40"/>
          <w:szCs w:val="40"/>
        </w:rPr>
      </w:pPr>
      <w:r w:rsidRPr="00D75AF8">
        <w:rPr>
          <w:sz w:val="40"/>
          <w:szCs w:val="40"/>
        </w:rPr>
        <w:t>TTFHA Education</w:t>
      </w:r>
      <w:r>
        <w:rPr>
          <w:sz w:val="40"/>
          <w:szCs w:val="40"/>
        </w:rPr>
        <w:t xml:space="preserve"> (centered)</w:t>
      </w:r>
    </w:p>
    <w:p w:rsidR="00C22DA9" w:rsidRPr="002714F1" w:rsidRDefault="002714F1" w:rsidP="005C0D1A">
      <w:pPr>
        <w:spacing w:after="0"/>
        <w:rPr>
          <w:b/>
          <w:color w:val="FF0000"/>
          <w:sz w:val="32"/>
          <w:szCs w:val="32"/>
        </w:rPr>
      </w:pPr>
      <w:r w:rsidRPr="002714F1">
        <w:rPr>
          <w:b/>
          <w:color w:val="FF0000"/>
          <w:sz w:val="32"/>
          <w:szCs w:val="32"/>
        </w:rPr>
        <w:t>(</w:t>
      </w:r>
      <w:r w:rsidR="00AF64E9" w:rsidRPr="002714F1">
        <w:rPr>
          <w:b/>
          <w:color w:val="FF0000"/>
          <w:sz w:val="32"/>
          <w:szCs w:val="32"/>
        </w:rPr>
        <w:t>Pic 3 on this page</w:t>
      </w:r>
      <w:r w:rsidRPr="002714F1">
        <w:rPr>
          <w:b/>
          <w:color w:val="FF0000"/>
          <w:sz w:val="32"/>
          <w:szCs w:val="32"/>
        </w:rPr>
        <w:t>)</w:t>
      </w:r>
    </w:p>
    <w:p w:rsidR="005C0D1A" w:rsidRDefault="00AF64E9" w:rsidP="005C0D1A">
      <w:pPr>
        <w:spacing w:after="0"/>
        <w:rPr>
          <w:sz w:val="32"/>
          <w:szCs w:val="32"/>
        </w:rPr>
      </w:pPr>
      <w:r>
        <w:rPr>
          <w:sz w:val="32"/>
          <w:szCs w:val="32"/>
        </w:rPr>
        <w:t xml:space="preserve">Education about Texas game species and the ethical </w:t>
      </w:r>
      <w:r w:rsidR="0088443C">
        <w:rPr>
          <w:sz w:val="32"/>
          <w:szCs w:val="32"/>
        </w:rPr>
        <w:t>harvesting of them by sportsmen has never been more important.  More and more</w:t>
      </w:r>
      <w:r w:rsidR="003E67B7">
        <w:rPr>
          <w:sz w:val="32"/>
          <w:szCs w:val="32"/>
        </w:rPr>
        <w:t xml:space="preserve"> people are</w:t>
      </w:r>
      <w:r w:rsidR="0088443C">
        <w:rPr>
          <w:sz w:val="32"/>
          <w:szCs w:val="32"/>
        </w:rPr>
        <w:t xml:space="preserve"> choosing to live in urban centers where they have far less understanding of animals and their habits than did predecessors who grew up on farms and ranches. </w:t>
      </w:r>
    </w:p>
    <w:p w:rsidR="0088443C" w:rsidRDefault="00B531BD" w:rsidP="005C0D1A">
      <w:pPr>
        <w:spacing w:after="0"/>
        <w:rPr>
          <w:sz w:val="32"/>
          <w:szCs w:val="32"/>
        </w:rPr>
      </w:pPr>
      <w:r>
        <w:rPr>
          <w:sz w:val="32"/>
          <w:szCs w:val="32"/>
        </w:rPr>
        <w:lastRenderedPageBreak/>
        <w:tab/>
        <w:t xml:space="preserve">To help the public better understand </w:t>
      </w:r>
      <w:r w:rsidR="007373CB">
        <w:rPr>
          <w:sz w:val="32"/>
          <w:szCs w:val="32"/>
        </w:rPr>
        <w:t>who</w:t>
      </w:r>
      <w:r>
        <w:rPr>
          <w:sz w:val="32"/>
          <w:szCs w:val="32"/>
        </w:rPr>
        <w:t xml:space="preserve"> trappers and fur hunters </w:t>
      </w:r>
      <w:r w:rsidR="007373CB">
        <w:rPr>
          <w:sz w:val="32"/>
          <w:szCs w:val="32"/>
        </w:rPr>
        <w:t xml:space="preserve">are and what we believe in, TTFHA uses a network of association volunteers who routinely attend, exhibit, and educate at Sportsmen’s events, </w:t>
      </w:r>
      <w:proofErr w:type="spellStart"/>
      <w:r w:rsidR="007373CB">
        <w:rPr>
          <w:sz w:val="32"/>
          <w:szCs w:val="32"/>
        </w:rPr>
        <w:t>Ca</w:t>
      </w:r>
      <w:r w:rsidR="003E67B7">
        <w:rPr>
          <w:sz w:val="32"/>
          <w:szCs w:val="32"/>
        </w:rPr>
        <w:t>belas</w:t>
      </w:r>
      <w:proofErr w:type="spellEnd"/>
      <w:r w:rsidR="003E67B7">
        <w:rPr>
          <w:sz w:val="32"/>
          <w:szCs w:val="32"/>
        </w:rPr>
        <w:t xml:space="preserve"> and other retail stores, hunter’s e</w:t>
      </w:r>
      <w:r w:rsidR="007373CB">
        <w:rPr>
          <w:sz w:val="32"/>
          <w:szCs w:val="32"/>
        </w:rPr>
        <w:t xml:space="preserve">ducation, 4-H, FFA, etc.  TTFHA is proud of our </w:t>
      </w:r>
      <w:r w:rsidR="00CC419F">
        <w:rPr>
          <w:sz w:val="32"/>
          <w:szCs w:val="32"/>
        </w:rPr>
        <w:t>decade’s</w:t>
      </w:r>
      <w:r w:rsidR="007373CB">
        <w:rPr>
          <w:sz w:val="32"/>
          <w:szCs w:val="32"/>
        </w:rPr>
        <w:t xml:space="preserve"> long </w:t>
      </w:r>
      <w:r w:rsidR="00CC419F">
        <w:rPr>
          <w:sz w:val="32"/>
          <w:szCs w:val="32"/>
        </w:rPr>
        <w:t xml:space="preserve">heritage of education and the fact </w:t>
      </w:r>
      <w:r w:rsidR="003E67B7">
        <w:rPr>
          <w:sz w:val="32"/>
          <w:szCs w:val="32"/>
        </w:rPr>
        <w:t xml:space="preserve">that because of our efforts more Texans </w:t>
      </w:r>
      <w:r w:rsidR="00CC419F">
        <w:rPr>
          <w:sz w:val="32"/>
          <w:szCs w:val="32"/>
        </w:rPr>
        <w:t>understand the need to use sound wildlife management practices.</w:t>
      </w:r>
    </w:p>
    <w:p w:rsidR="00705867" w:rsidRDefault="00CC419F" w:rsidP="005C0D1A">
      <w:pPr>
        <w:spacing w:after="0"/>
        <w:rPr>
          <w:sz w:val="32"/>
          <w:szCs w:val="32"/>
        </w:rPr>
      </w:pPr>
      <w:r>
        <w:rPr>
          <w:sz w:val="32"/>
          <w:szCs w:val="32"/>
        </w:rPr>
        <w:tab/>
        <w:t xml:space="preserve">In addition, twice each year, conventions are held that offer educational </w:t>
      </w:r>
      <w:r w:rsidR="00705867">
        <w:rPr>
          <w:sz w:val="32"/>
          <w:szCs w:val="32"/>
        </w:rPr>
        <w:t>seminars</w:t>
      </w:r>
      <w:r>
        <w:rPr>
          <w:sz w:val="32"/>
          <w:szCs w:val="32"/>
        </w:rPr>
        <w:t xml:space="preserve"> designed to</w:t>
      </w:r>
      <w:r w:rsidR="00705867">
        <w:rPr>
          <w:sz w:val="32"/>
          <w:szCs w:val="32"/>
        </w:rPr>
        <w:t>;</w:t>
      </w:r>
    </w:p>
    <w:p w:rsidR="00705867" w:rsidRDefault="00CC419F" w:rsidP="00705867">
      <w:pPr>
        <w:pStyle w:val="ListParagraph"/>
        <w:numPr>
          <w:ilvl w:val="0"/>
          <w:numId w:val="3"/>
        </w:numPr>
        <w:spacing w:after="0"/>
        <w:rPr>
          <w:sz w:val="32"/>
          <w:szCs w:val="32"/>
        </w:rPr>
      </w:pPr>
      <w:r w:rsidRPr="00705867">
        <w:rPr>
          <w:sz w:val="32"/>
          <w:szCs w:val="32"/>
        </w:rPr>
        <w:t xml:space="preserve">increase </w:t>
      </w:r>
      <w:r w:rsidR="00705867">
        <w:rPr>
          <w:sz w:val="32"/>
          <w:szCs w:val="32"/>
        </w:rPr>
        <w:t xml:space="preserve">trapping and </w:t>
      </w:r>
      <w:r w:rsidR="00BC4769">
        <w:rPr>
          <w:sz w:val="32"/>
          <w:szCs w:val="32"/>
        </w:rPr>
        <w:t xml:space="preserve">fur </w:t>
      </w:r>
      <w:r w:rsidR="00705867">
        <w:rPr>
          <w:sz w:val="32"/>
          <w:szCs w:val="32"/>
        </w:rPr>
        <w:t xml:space="preserve">hunting </w:t>
      </w:r>
      <w:r w:rsidR="00BC4769">
        <w:rPr>
          <w:sz w:val="32"/>
          <w:szCs w:val="32"/>
        </w:rPr>
        <w:t>skills</w:t>
      </w:r>
    </w:p>
    <w:p w:rsidR="00CC419F" w:rsidRDefault="00705867" w:rsidP="00705867">
      <w:pPr>
        <w:pStyle w:val="ListParagraph"/>
        <w:numPr>
          <w:ilvl w:val="0"/>
          <w:numId w:val="3"/>
        </w:numPr>
        <w:spacing w:after="0"/>
        <w:rPr>
          <w:sz w:val="32"/>
          <w:szCs w:val="32"/>
        </w:rPr>
      </w:pPr>
      <w:r>
        <w:rPr>
          <w:sz w:val="32"/>
          <w:szCs w:val="32"/>
        </w:rPr>
        <w:t>demonstrate the latest in</w:t>
      </w:r>
      <w:r w:rsidR="00CC419F" w:rsidRPr="00705867">
        <w:rPr>
          <w:sz w:val="32"/>
          <w:szCs w:val="32"/>
        </w:rPr>
        <w:t xml:space="preserve"> humane methodology </w:t>
      </w:r>
    </w:p>
    <w:p w:rsidR="00705867" w:rsidRDefault="003E67B7" w:rsidP="00705867">
      <w:pPr>
        <w:pStyle w:val="ListParagraph"/>
        <w:numPr>
          <w:ilvl w:val="0"/>
          <w:numId w:val="3"/>
        </w:numPr>
        <w:spacing w:after="0"/>
        <w:rPr>
          <w:sz w:val="32"/>
          <w:szCs w:val="32"/>
        </w:rPr>
      </w:pPr>
      <w:r>
        <w:rPr>
          <w:sz w:val="32"/>
          <w:szCs w:val="32"/>
        </w:rPr>
        <w:t>outline predator control</w:t>
      </w:r>
      <w:r w:rsidR="00705867">
        <w:rPr>
          <w:sz w:val="32"/>
          <w:szCs w:val="32"/>
        </w:rPr>
        <w:t xml:space="preserve"> strategies </w:t>
      </w:r>
    </w:p>
    <w:p w:rsidR="00705867" w:rsidRPr="00705867" w:rsidRDefault="00BC4769" w:rsidP="00705867">
      <w:pPr>
        <w:pStyle w:val="ListParagraph"/>
        <w:numPr>
          <w:ilvl w:val="0"/>
          <w:numId w:val="3"/>
        </w:numPr>
        <w:spacing w:after="0"/>
        <w:rPr>
          <w:sz w:val="32"/>
          <w:szCs w:val="32"/>
        </w:rPr>
      </w:pPr>
      <w:r>
        <w:rPr>
          <w:sz w:val="32"/>
          <w:szCs w:val="32"/>
        </w:rPr>
        <w:t xml:space="preserve">notify members </w:t>
      </w:r>
      <w:r w:rsidR="003E67B7">
        <w:rPr>
          <w:sz w:val="32"/>
          <w:szCs w:val="32"/>
        </w:rPr>
        <w:t xml:space="preserve">of </w:t>
      </w:r>
      <w:r>
        <w:rPr>
          <w:sz w:val="32"/>
          <w:szCs w:val="32"/>
        </w:rPr>
        <w:t>any animal disease concerns</w:t>
      </w:r>
    </w:p>
    <w:p w:rsidR="007373CB" w:rsidRDefault="007373CB" w:rsidP="005C0D1A">
      <w:pPr>
        <w:spacing w:after="0"/>
        <w:rPr>
          <w:sz w:val="32"/>
          <w:szCs w:val="32"/>
        </w:rPr>
      </w:pPr>
    </w:p>
    <w:p w:rsidR="007373CB" w:rsidRDefault="007373CB" w:rsidP="005C0D1A">
      <w:pPr>
        <w:spacing w:after="0"/>
        <w:rPr>
          <w:sz w:val="32"/>
          <w:szCs w:val="32"/>
        </w:rPr>
      </w:pPr>
    </w:p>
    <w:p w:rsidR="00242AC0" w:rsidRDefault="00242AC0" w:rsidP="00242AC0">
      <w:pPr>
        <w:spacing w:after="0"/>
        <w:rPr>
          <w:b/>
          <w:sz w:val="32"/>
          <w:szCs w:val="32"/>
        </w:rPr>
      </w:pPr>
      <w:r w:rsidRPr="00242AC0">
        <w:rPr>
          <w:b/>
          <w:sz w:val="32"/>
          <w:szCs w:val="32"/>
        </w:rPr>
        <w:t>Inside</w:t>
      </w:r>
      <w:r>
        <w:rPr>
          <w:b/>
          <w:sz w:val="32"/>
          <w:szCs w:val="32"/>
        </w:rPr>
        <w:t xml:space="preserve"> (left)</w:t>
      </w:r>
    </w:p>
    <w:p w:rsidR="00242AC0" w:rsidRDefault="002714F1" w:rsidP="00242AC0">
      <w:pPr>
        <w:spacing w:after="0"/>
        <w:rPr>
          <w:sz w:val="32"/>
          <w:szCs w:val="32"/>
        </w:rPr>
      </w:pPr>
      <w:r w:rsidRPr="002714F1">
        <w:rPr>
          <w:b/>
          <w:color w:val="FF0000"/>
          <w:sz w:val="32"/>
          <w:szCs w:val="32"/>
        </w:rPr>
        <w:t>(</w:t>
      </w:r>
      <w:r w:rsidR="00242AC0" w:rsidRPr="002714F1">
        <w:rPr>
          <w:b/>
          <w:color w:val="FF0000"/>
          <w:sz w:val="32"/>
          <w:szCs w:val="32"/>
        </w:rPr>
        <w:t xml:space="preserve">Use webpage </w:t>
      </w:r>
      <w:r w:rsidR="000F173D" w:rsidRPr="002714F1">
        <w:rPr>
          <w:b/>
          <w:color w:val="FF0000"/>
          <w:sz w:val="32"/>
          <w:szCs w:val="32"/>
        </w:rPr>
        <w:t xml:space="preserve">(the art with the logo and the coyote inset in it) </w:t>
      </w:r>
      <w:r w:rsidR="00242AC0" w:rsidRPr="002714F1">
        <w:rPr>
          <w:b/>
          <w:color w:val="FF0000"/>
          <w:sz w:val="32"/>
          <w:szCs w:val="32"/>
        </w:rPr>
        <w:t>artwork</w:t>
      </w:r>
      <w:r w:rsidRPr="002714F1">
        <w:rPr>
          <w:b/>
          <w:color w:val="FF0000"/>
          <w:sz w:val="32"/>
          <w:szCs w:val="32"/>
        </w:rPr>
        <w:t>)</w:t>
      </w:r>
      <w:r w:rsidR="00242AC0" w:rsidRPr="002714F1">
        <w:rPr>
          <w:b/>
          <w:color w:val="FF0000"/>
          <w:sz w:val="32"/>
          <w:szCs w:val="32"/>
        </w:rPr>
        <w:t xml:space="preserve"> </w:t>
      </w:r>
      <w:r w:rsidR="00242AC0" w:rsidRPr="00242AC0">
        <w:rPr>
          <w:sz w:val="32"/>
          <w:szCs w:val="32"/>
        </w:rPr>
        <w:t>in the inside section and if it</w:t>
      </w:r>
      <w:r w:rsidR="00242AC0">
        <w:rPr>
          <w:sz w:val="32"/>
          <w:szCs w:val="32"/>
        </w:rPr>
        <w:t xml:space="preserve"> fits all the way across the three sections… that’s be great!</w:t>
      </w:r>
    </w:p>
    <w:p w:rsidR="000F173D" w:rsidRPr="00D62B7C" w:rsidRDefault="00D62B7C" w:rsidP="00242AC0">
      <w:pPr>
        <w:spacing w:after="0"/>
        <w:rPr>
          <w:b/>
          <w:color w:val="FF0000"/>
          <w:sz w:val="32"/>
          <w:szCs w:val="32"/>
        </w:rPr>
      </w:pPr>
      <w:r w:rsidRPr="00D62B7C">
        <w:rPr>
          <w:b/>
          <w:color w:val="FF0000"/>
          <w:sz w:val="32"/>
          <w:szCs w:val="32"/>
        </w:rPr>
        <w:t>(</w:t>
      </w:r>
      <w:r w:rsidR="000F173D" w:rsidRPr="00D62B7C">
        <w:rPr>
          <w:b/>
          <w:color w:val="FF0000"/>
          <w:sz w:val="32"/>
          <w:szCs w:val="32"/>
        </w:rPr>
        <w:t>Logo should be used (perhaps twice) in the INSIDE Section</w:t>
      </w:r>
      <w:r w:rsidRPr="00D62B7C">
        <w:rPr>
          <w:b/>
          <w:color w:val="FF0000"/>
          <w:sz w:val="32"/>
          <w:szCs w:val="32"/>
        </w:rPr>
        <w:t>)</w:t>
      </w:r>
    </w:p>
    <w:p w:rsidR="002714F1" w:rsidRPr="002714F1" w:rsidRDefault="002714F1" w:rsidP="00242AC0">
      <w:pPr>
        <w:spacing w:after="0"/>
        <w:rPr>
          <w:b/>
          <w:color w:val="FF0000"/>
          <w:sz w:val="32"/>
          <w:szCs w:val="32"/>
        </w:rPr>
      </w:pPr>
      <w:r w:rsidRPr="002714F1">
        <w:rPr>
          <w:b/>
          <w:color w:val="FF0000"/>
          <w:sz w:val="32"/>
          <w:szCs w:val="32"/>
        </w:rPr>
        <w:t>(Pic 4 on this page)</w:t>
      </w:r>
    </w:p>
    <w:p w:rsidR="000F173D" w:rsidRPr="000F173D" w:rsidRDefault="000F173D" w:rsidP="000F173D">
      <w:pPr>
        <w:pStyle w:val="NormalWeb"/>
        <w:shd w:val="clear" w:color="auto" w:fill="FFFFFF"/>
        <w:spacing w:before="0" w:beforeAutospacing="0" w:after="0" w:afterAutospacing="0" w:line="432" w:lineRule="atLeast"/>
        <w:jc w:val="both"/>
        <w:rPr>
          <w:rFonts w:asciiTheme="minorHAnsi" w:hAnsiTheme="minorHAnsi"/>
          <w:color w:val="222222"/>
          <w:sz w:val="32"/>
          <w:szCs w:val="32"/>
          <w:u w:val="single"/>
        </w:rPr>
      </w:pPr>
      <w:r w:rsidRPr="000F173D">
        <w:rPr>
          <w:rFonts w:asciiTheme="minorHAnsi" w:hAnsiTheme="minorHAnsi"/>
          <w:color w:val="222222"/>
          <w:sz w:val="32"/>
          <w:szCs w:val="32"/>
          <w:u w:val="single"/>
        </w:rPr>
        <w:t>Script:</w:t>
      </w:r>
    </w:p>
    <w:p w:rsidR="007373CB" w:rsidRPr="007373CB" w:rsidRDefault="007373CB" w:rsidP="000F173D">
      <w:pPr>
        <w:pStyle w:val="NormalWeb"/>
        <w:shd w:val="clear" w:color="auto" w:fill="FFFFFF"/>
        <w:spacing w:before="0" w:beforeAutospacing="0" w:after="0" w:afterAutospacing="0" w:line="432" w:lineRule="atLeast"/>
        <w:rPr>
          <w:rFonts w:asciiTheme="minorHAnsi" w:hAnsiTheme="minorHAnsi"/>
          <w:color w:val="222222"/>
          <w:sz w:val="32"/>
          <w:szCs w:val="32"/>
        </w:rPr>
      </w:pPr>
      <w:r w:rsidRPr="007373CB">
        <w:rPr>
          <w:rFonts w:asciiTheme="minorHAnsi" w:hAnsiTheme="minorHAnsi"/>
          <w:color w:val="222222"/>
          <w:sz w:val="32"/>
          <w:szCs w:val="32"/>
        </w:rPr>
        <w:t xml:space="preserve">From the initial gathering of </w:t>
      </w:r>
      <w:r w:rsidR="000F173D">
        <w:rPr>
          <w:rFonts w:asciiTheme="minorHAnsi" w:hAnsiTheme="minorHAnsi"/>
          <w:color w:val="222222"/>
          <w:sz w:val="32"/>
          <w:szCs w:val="32"/>
        </w:rPr>
        <w:t>t</w:t>
      </w:r>
      <w:r w:rsidRPr="007373CB">
        <w:rPr>
          <w:rFonts w:asciiTheme="minorHAnsi" w:hAnsiTheme="minorHAnsi"/>
          <w:color w:val="222222"/>
          <w:sz w:val="32"/>
          <w:szCs w:val="32"/>
        </w:rPr>
        <w:t>rappers that started the Texas Trapper's Association in 1980, the TTFHA has grown into the premier organization representing trappers and fur hunte</w:t>
      </w:r>
      <w:r w:rsidR="000F173D">
        <w:rPr>
          <w:rFonts w:asciiTheme="minorHAnsi" w:hAnsiTheme="minorHAnsi"/>
          <w:color w:val="222222"/>
          <w:sz w:val="32"/>
          <w:szCs w:val="32"/>
        </w:rPr>
        <w:t xml:space="preserve">rs in the Lone Star state.  </w:t>
      </w:r>
      <w:r w:rsidRPr="007373CB">
        <w:rPr>
          <w:rFonts w:asciiTheme="minorHAnsi" w:hAnsiTheme="minorHAnsi"/>
          <w:color w:val="222222"/>
          <w:sz w:val="32"/>
          <w:szCs w:val="32"/>
        </w:rPr>
        <w:t>TTFHA board members work hand in hand with state and federal agencies as well as private citizens to conserve Texas wildlife though sound wildlife management practices.</w:t>
      </w:r>
    </w:p>
    <w:p w:rsidR="007373CB" w:rsidRDefault="007373CB" w:rsidP="0009227B">
      <w:pPr>
        <w:pStyle w:val="NormalWeb"/>
        <w:shd w:val="clear" w:color="auto" w:fill="FFFFFF"/>
        <w:spacing w:before="0" w:beforeAutospacing="0" w:after="0" w:afterAutospacing="0" w:line="432" w:lineRule="atLeast"/>
        <w:jc w:val="both"/>
        <w:rPr>
          <w:rFonts w:asciiTheme="minorHAnsi" w:hAnsiTheme="minorHAnsi"/>
          <w:color w:val="222222"/>
          <w:sz w:val="32"/>
          <w:szCs w:val="32"/>
        </w:rPr>
      </w:pPr>
      <w:r w:rsidRPr="007373CB">
        <w:rPr>
          <w:rFonts w:asciiTheme="minorHAnsi" w:hAnsiTheme="minorHAnsi"/>
          <w:color w:val="222222"/>
          <w:sz w:val="32"/>
          <w:szCs w:val="32"/>
        </w:rPr>
        <w:lastRenderedPageBreak/>
        <w:t>Key alliances with Texas Game and Parks, fellow sportsmen's gro</w:t>
      </w:r>
      <w:r w:rsidR="0009227B">
        <w:rPr>
          <w:rFonts w:asciiTheme="minorHAnsi" w:hAnsiTheme="minorHAnsi"/>
          <w:color w:val="222222"/>
          <w:sz w:val="32"/>
          <w:szCs w:val="32"/>
        </w:rPr>
        <w:t>ups, and governmental agencies ensure</w:t>
      </w:r>
      <w:r w:rsidRPr="007373CB">
        <w:rPr>
          <w:rFonts w:asciiTheme="minorHAnsi" w:hAnsiTheme="minorHAnsi"/>
          <w:color w:val="222222"/>
          <w:sz w:val="32"/>
          <w:szCs w:val="32"/>
        </w:rPr>
        <w:t xml:space="preserve"> that trapping is well represented at every level by the men and women of the TTHFA.</w:t>
      </w:r>
    </w:p>
    <w:p w:rsidR="00F752AF" w:rsidRDefault="00F752AF" w:rsidP="0009227B">
      <w:pPr>
        <w:pStyle w:val="NormalWeb"/>
        <w:shd w:val="clear" w:color="auto" w:fill="FFFFFF"/>
        <w:spacing w:before="0" w:beforeAutospacing="0" w:after="0" w:afterAutospacing="0" w:line="432" w:lineRule="atLeast"/>
        <w:jc w:val="both"/>
        <w:rPr>
          <w:rFonts w:asciiTheme="minorHAnsi" w:hAnsiTheme="minorHAnsi"/>
          <w:color w:val="222222"/>
          <w:sz w:val="32"/>
          <w:szCs w:val="32"/>
        </w:rPr>
      </w:pPr>
    </w:p>
    <w:p w:rsidR="00F752AF" w:rsidRDefault="00F752AF" w:rsidP="0009227B">
      <w:pPr>
        <w:pStyle w:val="NormalWeb"/>
        <w:shd w:val="clear" w:color="auto" w:fill="FFFFFF"/>
        <w:spacing w:before="0" w:beforeAutospacing="0" w:after="0" w:afterAutospacing="0" w:line="432" w:lineRule="atLeast"/>
        <w:jc w:val="both"/>
        <w:rPr>
          <w:rFonts w:asciiTheme="minorHAnsi" w:hAnsiTheme="minorHAnsi"/>
          <w:color w:val="222222"/>
          <w:sz w:val="32"/>
          <w:szCs w:val="32"/>
        </w:rPr>
      </w:pPr>
      <w:r>
        <w:rPr>
          <w:rFonts w:asciiTheme="minorHAnsi" w:hAnsiTheme="minorHAnsi"/>
          <w:color w:val="222222"/>
          <w:sz w:val="32"/>
          <w:szCs w:val="32"/>
        </w:rPr>
        <w:t>The purpose of the TTFHA is to:</w:t>
      </w:r>
    </w:p>
    <w:p w:rsidR="00F752AF" w:rsidRDefault="00F752AF" w:rsidP="00F752AF">
      <w:pPr>
        <w:pStyle w:val="NormalWeb"/>
        <w:numPr>
          <w:ilvl w:val="0"/>
          <w:numId w:val="4"/>
        </w:numPr>
        <w:shd w:val="clear" w:color="auto" w:fill="FFFFFF"/>
        <w:spacing w:before="0" w:beforeAutospacing="0" w:after="0" w:afterAutospacing="0" w:line="432" w:lineRule="atLeast"/>
        <w:jc w:val="both"/>
        <w:rPr>
          <w:rFonts w:asciiTheme="minorHAnsi" w:hAnsiTheme="minorHAnsi"/>
          <w:color w:val="222222"/>
          <w:sz w:val="32"/>
          <w:szCs w:val="32"/>
        </w:rPr>
      </w:pPr>
      <w:r w:rsidRPr="00AA24F3">
        <w:rPr>
          <w:rFonts w:asciiTheme="minorHAnsi" w:hAnsiTheme="minorHAnsi"/>
          <w:b/>
          <w:color w:val="222222"/>
          <w:sz w:val="32"/>
          <w:szCs w:val="32"/>
        </w:rPr>
        <w:t>Represent</w:t>
      </w:r>
      <w:r>
        <w:rPr>
          <w:rFonts w:asciiTheme="minorHAnsi" w:hAnsiTheme="minorHAnsi"/>
          <w:color w:val="222222"/>
          <w:sz w:val="32"/>
          <w:szCs w:val="32"/>
        </w:rPr>
        <w:t xml:space="preserve"> trappers and fur hunters in Texas who are dedicated to the conservation of furbearing animals</w:t>
      </w:r>
    </w:p>
    <w:p w:rsidR="00AA24F3" w:rsidRPr="00AA24F3" w:rsidRDefault="00F752AF" w:rsidP="00B410DB">
      <w:pPr>
        <w:pStyle w:val="NormalWeb"/>
        <w:numPr>
          <w:ilvl w:val="0"/>
          <w:numId w:val="4"/>
        </w:numPr>
        <w:shd w:val="clear" w:color="auto" w:fill="FFFFFF"/>
        <w:jc w:val="both"/>
        <w:outlineLvl w:val="3"/>
        <w:rPr>
          <w:rFonts w:ascii="Verdana" w:hAnsi="Verdana"/>
          <w:b/>
          <w:bCs/>
          <w:color w:val="333333"/>
        </w:rPr>
      </w:pPr>
      <w:r w:rsidRPr="00AA24F3">
        <w:rPr>
          <w:rFonts w:asciiTheme="minorHAnsi" w:hAnsiTheme="minorHAnsi"/>
          <w:b/>
          <w:color w:val="222222"/>
          <w:sz w:val="32"/>
          <w:szCs w:val="32"/>
        </w:rPr>
        <w:t>Work to Implement</w:t>
      </w:r>
      <w:r w:rsidRPr="00F752AF">
        <w:rPr>
          <w:rFonts w:asciiTheme="minorHAnsi" w:hAnsiTheme="minorHAnsi"/>
          <w:color w:val="222222"/>
          <w:sz w:val="32"/>
          <w:szCs w:val="32"/>
        </w:rPr>
        <w:t xml:space="preserve"> sound furbearer legislation that benefits sports</w:t>
      </w:r>
      <w:r w:rsidR="00AA24F3">
        <w:rPr>
          <w:rFonts w:asciiTheme="minorHAnsi" w:hAnsiTheme="minorHAnsi"/>
          <w:color w:val="222222"/>
          <w:sz w:val="32"/>
          <w:szCs w:val="32"/>
        </w:rPr>
        <w:t>men and the animals they pursue</w:t>
      </w:r>
    </w:p>
    <w:p w:rsidR="00AA24F3" w:rsidRPr="00AA24F3" w:rsidRDefault="00AA24F3" w:rsidP="00AA24F3">
      <w:pPr>
        <w:pStyle w:val="NormalWeb"/>
        <w:numPr>
          <w:ilvl w:val="0"/>
          <w:numId w:val="4"/>
        </w:numPr>
        <w:shd w:val="clear" w:color="auto" w:fill="FFFFFF"/>
        <w:jc w:val="both"/>
        <w:outlineLvl w:val="3"/>
        <w:rPr>
          <w:rFonts w:ascii="Verdana" w:hAnsi="Verdana"/>
          <w:b/>
          <w:bCs/>
          <w:color w:val="333333"/>
        </w:rPr>
      </w:pPr>
      <w:r w:rsidRPr="00AA24F3">
        <w:rPr>
          <w:rFonts w:asciiTheme="minorHAnsi" w:hAnsiTheme="minorHAnsi"/>
          <w:b/>
          <w:bCs/>
          <w:color w:val="333333"/>
          <w:sz w:val="32"/>
          <w:szCs w:val="32"/>
        </w:rPr>
        <w:t>Education</w:t>
      </w:r>
      <w:r w:rsidRPr="00AA24F3">
        <w:rPr>
          <w:rFonts w:asciiTheme="minorHAnsi" w:hAnsiTheme="minorHAnsi"/>
          <w:bCs/>
          <w:color w:val="333333"/>
          <w:sz w:val="32"/>
          <w:szCs w:val="32"/>
        </w:rPr>
        <w:t xml:space="preserve"> of trappers and fur hunters in proper humane methods</w:t>
      </w:r>
    </w:p>
    <w:p w:rsidR="00AA24F3" w:rsidRPr="00AA24F3" w:rsidRDefault="00AA24F3" w:rsidP="00AA24F3">
      <w:pPr>
        <w:pStyle w:val="NormalWeb"/>
        <w:numPr>
          <w:ilvl w:val="0"/>
          <w:numId w:val="4"/>
        </w:numPr>
        <w:shd w:val="clear" w:color="auto" w:fill="FFFFFF"/>
        <w:spacing w:before="0" w:beforeAutospacing="0" w:after="0" w:afterAutospacing="0" w:line="432" w:lineRule="atLeast"/>
        <w:jc w:val="both"/>
        <w:outlineLvl w:val="3"/>
        <w:rPr>
          <w:rFonts w:asciiTheme="minorHAnsi" w:hAnsiTheme="minorHAnsi"/>
          <w:color w:val="222222"/>
          <w:sz w:val="32"/>
          <w:szCs w:val="32"/>
        </w:rPr>
      </w:pPr>
      <w:r w:rsidRPr="00AA24F3">
        <w:rPr>
          <w:rFonts w:asciiTheme="minorHAnsi" w:hAnsiTheme="minorHAnsi"/>
          <w:b/>
          <w:bCs/>
          <w:color w:val="333333"/>
          <w:sz w:val="32"/>
          <w:szCs w:val="32"/>
        </w:rPr>
        <w:t>Promotion</w:t>
      </w:r>
      <w:r w:rsidRPr="00AA24F3">
        <w:rPr>
          <w:rFonts w:asciiTheme="minorHAnsi" w:hAnsiTheme="minorHAnsi"/>
          <w:bCs/>
          <w:color w:val="333333"/>
          <w:sz w:val="32"/>
          <w:szCs w:val="32"/>
        </w:rPr>
        <w:t xml:space="preserve"> of trapping and fur hunting and the use of Texas wild fur</w:t>
      </w:r>
    </w:p>
    <w:p w:rsidR="0009227B" w:rsidRDefault="0009227B" w:rsidP="0009227B">
      <w:pPr>
        <w:pStyle w:val="NormalWeb"/>
        <w:shd w:val="clear" w:color="auto" w:fill="FFFFFF"/>
        <w:spacing w:before="0" w:beforeAutospacing="0" w:after="0" w:afterAutospacing="0" w:line="432" w:lineRule="atLeast"/>
        <w:jc w:val="both"/>
        <w:rPr>
          <w:rFonts w:asciiTheme="minorHAnsi" w:hAnsiTheme="minorHAnsi"/>
          <w:color w:val="222222"/>
          <w:sz w:val="32"/>
          <w:szCs w:val="32"/>
          <w:u w:val="single"/>
        </w:rPr>
      </w:pPr>
      <w:bookmarkStart w:id="0" w:name="_GoBack"/>
      <w:bookmarkEnd w:id="0"/>
    </w:p>
    <w:p w:rsidR="00715695" w:rsidRDefault="00715695" w:rsidP="0009227B">
      <w:pPr>
        <w:pStyle w:val="NormalWeb"/>
        <w:shd w:val="clear" w:color="auto" w:fill="FFFFFF"/>
        <w:spacing w:before="0" w:beforeAutospacing="0" w:after="0" w:afterAutospacing="0" w:line="432" w:lineRule="atLeast"/>
        <w:jc w:val="both"/>
        <w:rPr>
          <w:rFonts w:asciiTheme="minorHAnsi" w:hAnsiTheme="minorHAnsi"/>
          <w:b/>
          <w:color w:val="222222"/>
          <w:sz w:val="32"/>
          <w:szCs w:val="32"/>
        </w:rPr>
      </w:pPr>
      <w:r w:rsidRPr="00715695">
        <w:rPr>
          <w:rFonts w:asciiTheme="minorHAnsi" w:hAnsiTheme="minorHAnsi"/>
          <w:b/>
          <w:color w:val="222222"/>
          <w:sz w:val="32"/>
          <w:szCs w:val="32"/>
        </w:rPr>
        <w:t>Inside (middle)</w:t>
      </w:r>
    </w:p>
    <w:p w:rsidR="002D45BD" w:rsidRDefault="00715695" w:rsidP="00715695">
      <w:pPr>
        <w:pStyle w:val="NormalWeb"/>
        <w:shd w:val="clear" w:color="auto" w:fill="FFFFFF"/>
        <w:spacing w:before="0" w:beforeAutospacing="0" w:after="0" w:afterAutospacing="0" w:line="432" w:lineRule="atLeast"/>
        <w:rPr>
          <w:rFonts w:asciiTheme="minorHAnsi" w:hAnsiTheme="minorHAnsi"/>
          <w:color w:val="222222"/>
          <w:sz w:val="32"/>
          <w:szCs w:val="32"/>
        </w:rPr>
      </w:pPr>
      <w:r>
        <w:rPr>
          <w:rFonts w:asciiTheme="minorHAnsi" w:hAnsiTheme="minorHAnsi"/>
          <w:color w:val="222222"/>
          <w:sz w:val="32"/>
          <w:szCs w:val="32"/>
        </w:rPr>
        <w:t>Texas is home to a diverse population of animals such as raccoons, skunk, opossum, red and gray fox, coyotes, bobcats, mountain lions, ringtail, and more</w:t>
      </w:r>
      <w:r w:rsidR="006C3B88">
        <w:rPr>
          <w:rFonts w:asciiTheme="minorHAnsi" w:hAnsiTheme="minorHAnsi"/>
          <w:color w:val="222222"/>
          <w:sz w:val="32"/>
          <w:szCs w:val="32"/>
        </w:rPr>
        <w:t xml:space="preserve">.  </w:t>
      </w:r>
      <w:r w:rsidR="00DF457D">
        <w:rPr>
          <w:rFonts w:asciiTheme="minorHAnsi" w:hAnsiTheme="minorHAnsi"/>
          <w:color w:val="222222"/>
          <w:sz w:val="32"/>
          <w:szCs w:val="32"/>
        </w:rPr>
        <w:t>TTFHA</w:t>
      </w:r>
      <w:r w:rsidR="000C1251">
        <w:rPr>
          <w:rFonts w:asciiTheme="minorHAnsi" w:hAnsiTheme="minorHAnsi"/>
          <w:color w:val="222222"/>
          <w:sz w:val="32"/>
          <w:szCs w:val="32"/>
        </w:rPr>
        <w:t xml:space="preserve"> works with</w:t>
      </w:r>
      <w:r w:rsidR="006C3B88">
        <w:rPr>
          <w:rFonts w:asciiTheme="minorHAnsi" w:hAnsiTheme="minorHAnsi"/>
          <w:color w:val="222222"/>
          <w:sz w:val="32"/>
          <w:szCs w:val="32"/>
        </w:rPr>
        <w:t xml:space="preserve"> state and federal agencies to ensure that healthy renewable populations of all these species are harvested ethically and responsibly.   </w:t>
      </w:r>
    </w:p>
    <w:p w:rsidR="002D45BD" w:rsidRDefault="002D45BD" w:rsidP="00715695">
      <w:pPr>
        <w:pStyle w:val="NormalWeb"/>
        <w:shd w:val="clear" w:color="auto" w:fill="FFFFFF"/>
        <w:spacing w:before="0" w:beforeAutospacing="0" w:after="0" w:afterAutospacing="0" w:line="432" w:lineRule="atLeast"/>
        <w:rPr>
          <w:rFonts w:asciiTheme="minorHAnsi" w:hAnsiTheme="minorHAnsi"/>
          <w:color w:val="222222"/>
          <w:sz w:val="32"/>
          <w:szCs w:val="32"/>
        </w:rPr>
      </w:pPr>
    </w:p>
    <w:p w:rsidR="00715695" w:rsidRDefault="006C3B88" w:rsidP="002D45BD">
      <w:pPr>
        <w:pStyle w:val="NormalWeb"/>
        <w:shd w:val="clear" w:color="auto" w:fill="FFFFFF"/>
        <w:spacing w:before="0" w:beforeAutospacing="0" w:after="0" w:afterAutospacing="0" w:line="432" w:lineRule="atLeast"/>
        <w:rPr>
          <w:rFonts w:asciiTheme="minorHAnsi" w:hAnsiTheme="minorHAnsi"/>
          <w:color w:val="222222"/>
          <w:sz w:val="32"/>
          <w:szCs w:val="32"/>
        </w:rPr>
      </w:pPr>
      <w:r>
        <w:rPr>
          <w:rFonts w:asciiTheme="minorHAnsi" w:hAnsiTheme="minorHAnsi"/>
          <w:color w:val="222222"/>
          <w:sz w:val="32"/>
          <w:szCs w:val="32"/>
        </w:rPr>
        <w:t xml:space="preserve">Certain species such as raccoons are listed by state </w:t>
      </w:r>
      <w:r w:rsidR="002D45BD">
        <w:rPr>
          <w:rFonts w:asciiTheme="minorHAnsi" w:hAnsiTheme="minorHAnsi"/>
          <w:color w:val="222222"/>
          <w:sz w:val="32"/>
          <w:szCs w:val="32"/>
        </w:rPr>
        <w:t xml:space="preserve">agency </w:t>
      </w:r>
      <w:r>
        <w:rPr>
          <w:rFonts w:asciiTheme="minorHAnsi" w:hAnsiTheme="minorHAnsi"/>
          <w:color w:val="222222"/>
          <w:sz w:val="32"/>
          <w:szCs w:val="32"/>
        </w:rPr>
        <w:t xml:space="preserve">regulations as a furbearer and are trapped and hunted according to </w:t>
      </w:r>
      <w:r w:rsidR="002D45BD">
        <w:rPr>
          <w:rFonts w:asciiTheme="minorHAnsi" w:hAnsiTheme="minorHAnsi"/>
          <w:color w:val="222222"/>
          <w:sz w:val="32"/>
          <w:szCs w:val="32"/>
        </w:rPr>
        <w:t>game laws</w:t>
      </w:r>
      <w:r>
        <w:rPr>
          <w:rFonts w:asciiTheme="minorHAnsi" w:hAnsiTheme="minorHAnsi"/>
          <w:color w:val="222222"/>
          <w:sz w:val="32"/>
          <w:szCs w:val="32"/>
        </w:rPr>
        <w:t xml:space="preserve">.  </w:t>
      </w:r>
    </w:p>
    <w:p w:rsidR="002D45BD" w:rsidRPr="002714F1" w:rsidRDefault="002714F1" w:rsidP="002D45BD">
      <w:pPr>
        <w:pStyle w:val="NormalWeb"/>
        <w:shd w:val="clear" w:color="auto" w:fill="FFFFFF"/>
        <w:spacing w:before="0" w:beforeAutospacing="0" w:after="0" w:afterAutospacing="0" w:line="432" w:lineRule="atLeast"/>
        <w:rPr>
          <w:rFonts w:asciiTheme="minorHAnsi" w:hAnsiTheme="minorHAnsi"/>
          <w:b/>
          <w:color w:val="FF0000"/>
          <w:sz w:val="32"/>
          <w:szCs w:val="32"/>
          <w:u w:val="single"/>
        </w:rPr>
      </w:pPr>
      <w:r w:rsidRPr="002714F1">
        <w:rPr>
          <w:rFonts w:asciiTheme="minorHAnsi" w:hAnsiTheme="minorHAnsi"/>
          <w:b/>
          <w:color w:val="FF0000"/>
          <w:sz w:val="32"/>
          <w:szCs w:val="32"/>
          <w:u w:val="single"/>
        </w:rPr>
        <w:t>(</w:t>
      </w:r>
      <w:r w:rsidR="002D45BD" w:rsidRPr="002714F1">
        <w:rPr>
          <w:rFonts w:asciiTheme="minorHAnsi" w:hAnsiTheme="minorHAnsi"/>
          <w:b/>
          <w:color w:val="FF0000"/>
          <w:sz w:val="32"/>
          <w:szCs w:val="32"/>
          <w:u w:val="single"/>
        </w:rPr>
        <w:t>Pic 5 on this page</w:t>
      </w:r>
      <w:r w:rsidRPr="002714F1">
        <w:rPr>
          <w:rFonts w:asciiTheme="minorHAnsi" w:hAnsiTheme="minorHAnsi"/>
          <w:b/>
          <w:color w:val="FF0000"/>
          <w:sz w:val="32"/>
          <w:szCs w:val="32"/>
          <w:u w:val="single"/>
        </w:rPr>
        <w:t>)</w:t>
      </w:r>
    </w:p>
    <w:p w:rsidR="007373CB" w:rsidRDefault="00D278B9" w:rsidP="00D278B9">
      <w:pPr>
        <w:pStyle w:val="NormalWeb"/>
        <w:shd w:val="clear" w:color="auto" w:fill="FFFFFF"/>
        <w:spacing w:before="0" w:beforeAutospacing="0" w:after="0" w:afterAutospacing="0" w:line="432" w:lineRule="atLeast"/>
        <w:rPr>
          <w:rFonts w:ascii="Verdana" w:hAnsi="Verdana"/>
          <w:color w:val="222222"/>
        </w:rPr>
      </w:pPr>
      <w:r>
        <w:rPr>
          <w:rFonts w:asciiTheme="minorHAnsi" w:hAnsiTheme="minorHAnsi"/>
          <w:color w:val="222222"/>
          <w:sz w:val="32"/>
          <w:szCs w:val="32"/>
        </w:rPr>
        <w:t>Some species such as coyotes, are not listed as furbearers in Texas, due to the fact that the</w:t>
      </w:r>
      <w:r w:rsidR="00C133E0">
        <w:rPr>
          <w:rFonts w:asciiTheme="minorHAnsi" w:hAnsiTheme="minorHAnsi"/>
          <w:color w:val="222222"/>
          <w:sz w:val="32"/>
          <w:szCs w:val="32"/>
        </w:rPr>
        <w:t>y’re often</w:t>
      </w:r>
      <w:r>
        <w:rPr>
          <w:rFonts w:asciiTheme="minorHAnsi" w:hAnsiTheme="minorHAnsi"/>
          <w:color w:val="222222"/>
          <w:sz w:val="32"/>
          <w:szCs w:val="32"/>
        </w:rPr>
        <w:t xml:space="preserve"> involved in predation of native and exotic animals,</w:t>
      </w:r>
      <w:r w:rsidR="00C133E0">
        <w:rPr>
          <w:rFonts w:asciiTheme="minorHAnsi" w:hAnsiTheme="minorHAnsi"/>
          <w:color w:val="222222"/>
          <w:sz w:val="32"/>
          <w:szCs w:val="32"/>
        </w:rPr>
        <w:t xml:space="preserve"> and as such</w:t>
      </w:r>
      <w:r>
        <w:rPr>
          <w:rFonts w:asciiTheme="minorHAnsi" w:hAnsiTheme="minorHAnsi"/>
          <w:color w:val="222222"/>
          <w:sz w:val="32"/>
          <w:szCs w:val="32"/>
        </w:rPr>
        <w:t xml:space="preserve"> coyotes may be harvested at any time of the year.</w:t>
      </w:r>
      <w:r w:rsidR="007373CB">
        <w:rPr>
          <w:rFonts w:ascii="Verdana" w:hAnsi="Verdana"/>
          <w:color w:val="222222"/>
        </w:rPr>
        <w:t> </w:t>
      </w:r>
    </w:p>
    <w:p w:rsidR="00FA4948" w:rsidRDefault="00FA4948" w:rsidP="00FA4948">
      <w:pPr>
        <w:pStyle w:val="NormalWeb"/>
        <w:shd w:val="clear" w:color="auto" w:fill="FFFFFF"/>
        <w:spacing w:before="0" w:beforeAutospacing="0" w:after="0" w:afterAutospacing="0" w:line="432" w:lineRule="atLeast"/>
        <w:jc w:val="both"/>
        <w:rPr>
          <w:rFonts w:asciiTheme="minorHAnsi" w:hAnsiTheme="minorHAnsi"/>
          <w:b/>
          <w:color w:val="222222"/>
          <w:sz w:val="32"/>
          <w:szCs w:val="32"/>
        </w:rPr>
      </w:pPr>
    </w:p>
    <w:p w:rsidR="00FA4948" w:rsidRDefault="00FA4948" w:rsidP="00FA4948">
      <w:pPr>
        <w:pStyle w:val="NormalWeb"/>
        <w:shd w:val="clear" w:color="auto" w:fill="FFFFFF"/>
        <w:spacing w:before="0" w:beforeAutospacing="0" w:after="0" w:afterAutospacing="0" w:line="432" w:lineRule="atLeast"/>
        <w:jc w:val="both"/>
        <w:rPr>
          <w:rFonts w:asciiTheme="minorHAnsi" w:hAnsiTheme="minorHAnsi"/>
          <w:b/>
          <w:color w:val="222222"/>
          <w:sz w:val="32"/>
          <w:szCs w:val="32"/>
        </w:rPr>
      </w:pPr>
      <w:r>
        <w:rPr>
          <w:rFonts w:asciiTheme="minorHAnsi" w:hAnsiTheme="minorHAnsi"/>
          <w:b/>
          <w:color w:val="222222"/>
          <w:sz w:val="32"/>
          <w:szCs w:val="32"/>
        </w:rPr>
        <w:t>Inside (right</w:t>
      </w:r>
      <w:r w:rsidRPr="00715695">
        <w:rPr>
          <w:rFonts w:asciiTheme="minorHAnsi" w:hAnsiTheme="minorHAnsi"/>
          <w:b/>
          <w:color w:val="222222"/>
          <w:sz w:val="32"/>
          <w:szCs w:val="32"/>
        </w:rPr>
        <w:t>)</w:t>
      </w:r>
    </w:p>
    <w:p w:rsidR="007373CB" w:rsidRDefault="00E7165C" w:rsidP="005C0D1A">
      <w:pPr>
        <w:spacing w:after="0"/>
        <w:rPr>
          <w:sz w:val="32"/>
          <w:szCs w:val="32"/>
        </w:rPr>
      </w:pPr>
      <w:r>
        <w:rPr>
          <w:sz w:val="32"/>
          <w:szCs w:val="32"/>
        </w:rPr>
        <w:t xml:space="preserve">Trappers </w:t>
      </w:r>
      <w:r w:rsidR="00F16278">
        <w:rPr>
          <w:sz w:val="32"/>
          <w:szCs w:val="32"/>
        </w:rPr>
        <w:t xml:space="preserve">and fur hunters </w:t>
      </w:r>
      <w:r>
        <w:rPr>
          <w:sz w:val="32"/>
          <w:szCs w:val="32"/>
        </w:rPr>
        <w:t xml:space="preserve">carry on a tradition as old as America itself.  Furs were the first goods shipped from America, with the North </w:t>
      </w:r>
      <w:r>
        <w:rPr>
          <w:sz w:val="32"/>
          <w:szCs w:val="32"/>
        </w:rPr>
        <w:lastRenderedPageBreak/>
        <w:t>American fur trade dating back to the 1500’s.  Much of this country was explored by Dutch, English, and French fur tra</w:t>
      </w:r>
      <w:r w:rsidR="001D1A42">
        <w:rPr>
          <w:sz w:val="32"/>
          <w:szCs w:val="32"/>
        </w:rPr>
        <w:t>ders who faced great peril to trap and open fur trading routes and their efforts led to the fact that for nearly 300 years much of this continent’s business dealings revolved around fur.</w:t>
      </w:r>
    </w:p>
    <w:p w:rsidR="001D1A42" w:rsidRPr="002714F1" w:rsidRDefault="002714F1" w:rsidP="005C0D1A">
      <w:pPr>
        <w:spacing w:after="0"/>
        <w:rPr>
          <w:b/>
          <w:color w:val="FF0000"/>
          <w:sz w:val="32"/>
          <w:szCs w:val="32"/>
        </w:rPr>
      </w:pPr>
      <w:r w:rsidRPr="002714F1">
        <w:rPr>
          <w:b/>
          <w:color w:val="FF0000"/>
          <w:sz w:val="32"/>
          <w:szCs w:val="32"/>
        </w:rPr>
        <w:t>(Pic 6 on this page)</w:t>
      </w:r>
    </w:p>
    <w:p w:rsidR="001D1A42" w:rsidRPr="005C0D1A" w:rsidRDefault="001D1A42" w:rsidP="005C0D1A">
      <w:pPr>
        <w:spacing w:after="0"/>
        <w:rPr>
          <w:sz w:val="32"/>
          <w:szCs w:val="32"/>
        </w:rPr>
      </w:pPr>
      <w:r>
        <w:rPr>
          <w:sz w:val="32"/>
          <w:szCs w:val="32"/>
        </w:rPr>
        <w:t xml:space="preserve">Now 500 years later, Texas men and women </w:t>
      </w:r>
      <w:r w:rsidR="00F16278">
        <w:rPr>
          <w:sz w:val="32"/>
          <w:szCs w:val="32"/>
        </w:rPr>
        <w:t xml:space="preserve">are proud that we </w:t>
      </w:r>
      <w:r w:rsidR="005279B0">
        <w:rPr>
          <w:sz w:val="32"/>
          <w:szCs w:val="32"/>
        </w:rPr>
        <w:t xml:space="preserve">help </w:t>
      </w:r>
      <w:r w:rsidR="00F16278">
        <w:rPr>
          <w:sz w:val="32"/>
          <w:szCs w:val="32"/>
        </w:rPr>
        <w:t xml:space="preserve">reduce </w:t>
      </w:r>
      <w:r w:rsidR="00857CF8">
        <w:rPr>
          <w:sz w:val="32"/>
          <w:szCs w:val="32"/>
        </w:rPr>
        <w:t xml:space="preserve">disease and animal suffering </w:t>
      </w:r>
      <w:r w:rsidR="00E23D49">
        <w:rPr>
          <w:sz w:val="32"/>
          <w:szCs w:val="32"/>
        </w:rPr>
        <w:t>- an</w:t>
      </w:r>
      <w:r w:rsidR="00F16278">
        <w:rPr>
          <w:sz w:val="32"/>
          <w:szCs w:val="32"/>
        </w:rPr>
        <w:t xml:space="preserve">imal populations </w:t>
      </w:r>
      <w:r w:rsidR="00E23D49">
        <w:rPr>
          <w:sz w:val="32"/>
          <w:szCs w:val="32"/>
        </w:rPr>
        <w:t xml:space="preserve">are typically ravaged </w:t>
      </w:r>
      <w:r w:rsidR="00F16278">
        <w:rPr>
          <w:sz w:val="32"/>
          <w:szCs w:val="32"/>
        </w:rPr>
        <w:t xml:space="preserve">by disease if allowed to grow too large.  We also </w:t>
      </w:r>
      <w:r w:rsidR="00620784">
        <w:rPr>
          <w:sz w:val="32"/>
          <w:szCs w:val="32"/>
        </w:rPr>
        <w:t>aid</w:t>
      </w:r>
      <w:r w:rsidR="00D81358">
        <w:rPr>
          <w:sz w:val="32"/>
          <w:szCs w:val="32"/>
        </w:rPr>
        <w:t xml:space="preserve"> farmers and ranchers in the protection of</w:t>
      </w:r>
      <w:r w:rsidR="005D7DB2">
        <w:rPr>
          <w:sz w:val="32"/>
          <w:szCs w:val="32"/>
        </w:rPr>
        <w:t xml:space="preserve"> crops and livestock </w:t>
      </w:r>
      <w:r w:rsidR="00620784">
        <w:rPr>
          <w:sz w:val="32"/>
          <w:szCs w:val="32"/>
        </w:rPr>
        <w:t xml:space="preserve">that may be prone to predation </w:t>
      </w:r>
      <w:r w:rsidR="005D7DB2">
        <w:rPr>
          <w:sz w:val="32"/>
          <w:szCs w:val="32"/>
        </w:rPr>
        <w:t>and we help protect endangered species when predators threaten their survival.</w:t>
      </w:r>
      <w:r w:rsidR="00D81358">
        <w:rPr>
          <w:sz w:val="32"/>
          <w:szCs w:val="32"/>
        </w:rPr>
        <w:t xml:space="preserve">  Trapping and fur hunting are as relevant today as they were many years ago and the fact that we utilize fur, a renewable resource, versus non-renewable alternatives means </w:t>
      </w:r>
      <w:r w:rsidR="006F5077">
        <w:rPr>
          <w:sz w:val="32"/>
          <w:szCs w:val="32"/>
        </w:rPr>
        <w:t xml:space="preserve">TTFHA </w:t>
      </w:r>
      <w:r w:rsidR="00D81358">
        <w:rPr>
          <w:sz w:val="32"/>
          <w:szCs w:val="32"/>
        </w:rPr>
        <w:t xml:space="preserve">fur harvesters are </w:t>
      </w:r>
      <w:r w:rsidR="00E615AE">
        <w:rPr>
          <w:sz w:val="32"/>
          <w:szCs w:val="32"/>
        </w:rPr>
        <w:t>leading stewards of the environment.</w:t>
      </w:r>
    </w:p>
    <w:sectPr w:rsidR="001D1A42" w:rsidRPr="005C0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A1857"/>
    <w:multiLevelType w:val="hybridMultilevel"/>
    <w:tmpl w:val="C806092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491C06C7"/>
    <w:multiLevelType w:val="hybridMultilevel"/>
    <w:tmpl w:val="4124520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69D83F8A"/>
    <w:multiLevelType w:val="hybridMultilevel"/>
    <w:tmpl w:val="B074F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6C3A50"/>
    <w:multiLevelType w:val="hybridMultilevel"/>
    <w:tmpl w:val="BB265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D1A"/>
    <w:rsid w:val="00004D01"/>
    <w:rsid w:val="0003309A"/>
    <w:rsid w:val="0009227B"/>
    <w:rsid w:val="00096E13"/>
    <w:rsid w:val="000A2A13"/>
    <w:rsid w:val="000B0197"/>
    <w:rsid w:val="000B381F"/>
    <w:rsid w:val="000B479E"/>
    <w:rsid w:val="000C1251"/>
    <w:rsid w:val="000C3E0F"/>
    <w:rsid w:val="000C79C4"/>
    <w:rsid w:val="000E44B2"/>
    <w:rsid w:val="000E4E7D"/>
    <w:rsid w:val="000F173D"/>
    <w:rsid w:val="0012207F"/>
    <w:rsid w:val="001329F2"/>
    <w:rsid w:val="0014218C"/>
    <w:rsid w:val="00185199"/>
    <w:rsid w:val="001A73DC"/>
    <w:rsid w:val="001B324C"/>
    <w:rsid w:val="001C6E87"/>
    <w:rsid w:val="001D12A6"/>
    <w:rsid w:val="001D1A42"/>
    <w:rsid w:val="001E1E33"/>
    <w:rsid w:val="001E7516"/>
    <w:rsid w:val="001F0797"/>
    <w:rsid w:val="002144BB"/>
    <w:rsid w:val="00232A1F"/>
    <w:rsid w:val="002342A9"/>
    <w:rsid w:val="002414AE"/>
    <w:rsid w:val="00242AC0"/>
    <w:rsid w:val="00252130"/>
    <w:rsid w:val="0026039F"/>
    <w:rsid w:val="00264B43"/>
    <w:rsid w:val="002709EF"/>
    <w:rsid w:val="002714F1"/>
    <w:rsid w:val="0028109B"/>
    <w:rsid w:val="002C16A8"/>
    <w:rsid w:val="002D45BD"/>
    <w:rsid w:val="0031437B"/>
    <w:rsid w:val="00314C6D"/>
    <w:rsid w:val="00316FE6"/>
    <w:rsid w:val="00320A5C"/>
    <w:rsid w:val="00323FF5"/>
    <w:rsid w:val="003277BD"/>
    <w:rsid w:val="003312F3"/>
    <w:rsid w:val="003432A1"/>
    <w:rsid w:val="003678B5"/>
    <w:rsid w:val="00373569"/>
    <w:rsid w:val="00396DC7"/>
    <w:rsid w:val="003B7568"/>
    <w:rsid w:val="003D449E"/>
    <w:rsid w:val="003E2185"/>
    <w:rsid w:val="003E67B7"/>
    <w:rsid w:val="003F22A1"/>
    <w:rsid w:val="003F31C6"/>
    <w:rsid w:val="003F50A2"/>
    <w:rsid w:val="00400EC1"/>
    <w:rsid w:val="00403DA8"/>
    <w:rsid w:val="00432FD9"/>
    <w:rsid w:val="00444D26"/>
    <w:rsid w:val="00452992"/>
    <w:rsid w:val="004545BE"/>
    <w:rsid w:val="00460F0B"/>
    <w:rsid w:val="0046297E"/>
    <w:rsid w:val="00473EBF"/>
    <w:rsid w:val="004D713D"/>
    <w:rsid w:val="004F3D60"/>
    <w:rsid w:val="005279B0"/>
    <w:rsid w:val="005510F3"/>
    <w:rsid w:val="00554530"/>
    <w:rsid w:val="00581E2D"/>
    <w:rsid w:val="00587C0B"/>
    <w:rsid w:val="005C0D1A"/>
    <w:rsid w:val="005D0FDA"/>
    <w:rsid w:val="005D66C3"/>
    <w:rsid w:val="005D69DA"/>
    <w:rsid w:val="005D7DB2"/>
    <w:rsid w:val="005F66C9"/>
    <w:rsid w:val="00620784"/>
    <w:rsid w:val="006223C2"/>
    <w:rsid w:val="006562DD"/>
    <w:rsid w:val="006B04EC"/>
    <w:rsid w:val="006C3B88"/>
    <w:rsid w:val="006C68E6"/>
    <w:rsid w:val="006D7AB5"/>
    <w:rsid w:val="006E57CE"/>
    <w:rsid w:val="006F4C71"/>
    <w:rsid w:val="006F5077"/>
    <w:rsid w:val="00705867"/>
    <w:rsid w:val="007130BE"/>
    <w:rsid w:val="00715695"/>
    <w:rsid w:val="007236DD"/>
    <w:rsid w:val="00727141"/>
    <w:rsid w:val="007373CB"/>
    <w:rsid w:val="00747230"/>
    <w:rsid w:val="0079291B"/>
    <w:rsid w:val="007D2534"/>
    <w:rsid w:val="007E640D"/>
    <w:rsid w:val="007E68AE"/>
    <w:rsid w:val="00806308"/>
    <w:rsid w:val="00814D93"/>
    <w:rsid w:val="0082205D"/>
    <w:rsid w:val="008436C6"/>
    <w:rsid w:val="00844F1E"/>
    <w:rsid w:val="00853E77"/>
    <w:rsid w:val="00857CF8"/>
    <w:rsid w:val="00872DAA"/>
    <w:rsid w:val="0088443C"/>
    <w:rsid w:val="008A4925"/>
    <w:rsid w:val="008E09B2"/>
    <w:rsid w:val="008E5EAA"/>
    <w:rsid w:val="00901938"/>
    <w:rsid w:val="00905F85"/>
    <w:rsid w:val="00906E72"/>
    <w:rsid w:val="009100C8"/>
    <w:rsid w:val="009151C0"/>
    <w:rsid w:val="00925DA7"/>
    <w:rsid w:val="00930E13"/>
    <w:rsid w:val="00935C08"/>
    <w:rsid w:val="00951084"/>
    <w:rsid w:val="0096792F"/>
    <w:rsid w:val="009726E6"/>
    <w:rsid w:val="00975A06"/>
    <w:rsid w:val="00985E9B"/>
    <w:rsid w:val="009C20D0"/>
    <w:rsid w:val="009D0728"/>
    <w:rsid w:val="009F1F73"/>
    <w:rsid w:val="00A06FD3"/>
    <w:rsid w:val="00A162B1"/>
    <w:rsid w:val="00A34C73"/>
    <w:rsid w:val="00A45C4E"/>
    <w:rsid w:val="00A66080"/>
    <w:rsid w:val="00A706B7"/>
    <w:rsid w:val="00A84EF6"/>
    <w:rsid w:val="00A92764"/>
    <w:rsid w:val="00AA24F3"/>
    <w:rsid w:val="00AB048C"/>
    <w:rsid w:val="00AC1307"/>
    <w:rsid w:val="00AF0F62"/>
    <w:rsid w:val="00AF64E9"/>
    <w:rsid w:val="00B531BD"/>
    <w:rsid w:val="00B6303E"/>
    <w:rsid w:val="00B6627F"/>
    <w:rsid w:val="00B826F5"/>
    <w:rsid w:val="00B94CB9"/>
    <w:rsid w:val="00BB2230"/>
    <w:rsid w:val="00BB5545"/>
    <w:rsid w:val="00BC4769"/>
    <w:rsid w:val="00C133E0"/>
    <w:rsid w:val="00C13E26"/>
    <w:rsid w:val="00C22DA9"/>
    <w:rsid w:val="00C4391D"/>
    <w:rsid w:val="00C50945"/>
    <w:rsid w:val="00C560C7"/>
    <w:rsid w:val="00C76ADB"/>
    <w:rsid w:val="00C81163"/>
    <w:rsid w:val="00C91084"/>
    <w:rsid w:val="00C911F4"/>
    <w:rsid w:val="00CC419F"/>
    <w:rsid w:val="00CF4230"/>
    <w:rsid w:val="00D018FA"/>
    <w:rsid w:val="00D278B9"/>
    <w:rsid w:val="00D328F0"/>
    <w:rsid w:val="00D35241"/>
    <w:rsid w:val="00D43061"/>
    <w:rsid w:val="00D62B7C"/>
    <w:rsid w:val="00D75AF8"/>
    <w:rsid w:val="00D77CA8"/>
    <w:rsid w:val="00D81358"/>
    <w:rsid w:val="00DA660A"/>
    <w:rsid w:val="00DC07BD"/>
    <w:rsid w:val="00DD664A"/>
    <w:rsid w:val="00DE634A"/>
    <w:rsid w:val="00DF457D"/>
    <w:rsid w:val="00E22B82"/>
    <w:rsid w:val="00E23833"/>
    <w:rsid w:val="00E23D49"/>
    <w:rsid w:val="00E4619A"/>
    <w:rsid w:val="00E615AE"/>
    <w:rsid w:val="00E6499E"/>
    <w:rsid w:val="00E7165C"/>
    <w:rsid w:val="00E77DDC"/>
    <w:rsid w:val="00EB7D99"/>
    <w:rsid w:val="00F01E37"/>
    <w:rsid w:val="00F03416"/>
    <w:rsid w:val="00F16278"/>
    <w:rsid w:val="00F700DC"/>
    <w:rsid w:val="00F71D00"/>
    <w:rsid w:val="00F752AF"/>
    <w:rsid w:val="00F81BFE"/>
    <w:rsid w:val="00FA4948"/>
    <w:rsid w:val="00FE5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DEA69-20A9-4DBE-8ED3-DD8AB291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163"/>
    <w:rPr>
      <w:color w:val="0563C1" w:themeColor="hyperlink"/>
      <w:u w:val="single"/>
    </w:rPr>
  </w:style>
  <w:style w:type="paragraph" w:styleId="ListParagraph">
    <w:name w:val="List Paragraph"/>
    <w:basedOn w:val="Normal"/>
    <w:uiPriority w:val="34"/>
    <w:qFormat/>
    <w:rsid w:val="00D75AF8"/>
    <w:pPr>
      <w:ind w:left="720"/>
      <w:contextualSpacing/>
    </w:pPr>
  </w:style>
  <w:style w:type="paragraph" w:styleId="NormalWeb">
    <w:name w:val="Normal (Web)"/>
    <w:basedOn w:val="Normal"/>
    <w:uiPriority w:val="99"/>
    <w:unhideWhenUsed/>
    <w:rsid w:val="007373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385899">
      <w:bodyDiv w:val="1"/>
      <w:marLeft w:val="0"/>
      <w:marRight w:val="0"/>
      <w:marTop w:val="0"/>
      <w:marBottom w:val="0"/>
      <w:divBdr>
        <w:top w:val="none" w:sz="0" w:space="0" w:color="auto"/>
        <w:left w:val="none" w:sz="0" w:space="0" w:color="auto"/>
        <w:bottom w:val="none" w:sz="0" w:space="0" w:color="auto"/>
        <w:right w:val="none" w:sz="0" w:space="0" w:color="auto"/>
      </w:divBdr>
    </w:div>
    <w:div w:id="93409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xtrapp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4</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June</dc:creator>
  <cp:keywords/>
  <dc:description/>
  <cp:lastModifiedBy>Mark June</cp:lastModifiedBy>
  <cp:revision>37</cp:revision>
  <dcterms:created xsi:type="dcterms:W3CDTF">2016-08-26T02:14:00Z</dcterms:created>
  <dcterms:modified xsi:type="dcterms:W3CDTF">2016-08-29T23:47:00Z</dcterms:modified>
</cp:coreProperties>
</file>