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4A1" w:rsidRPr="007F44A1" w:rsidRDefault="009C0A53" w:rsidP="007F44A1">
      <w:pPr>
        <w:rPr>
          <w:b/>
          <w:lang w:val="en-AU"/>
        </w:rPr>
      </w:pPr>
      <w:r>
        <w:rPr>
          <w:b/>
          <w:lang w:val="en-AU"/>
        </w:rPr>
        <w:t>SIT2</w:t>
      </w:r>
      <w:r w:rsidR="007751F3">
        <w:rPr>
          <w:b/>
          <w:lang w:val="en-AU"/>
        </w:rPr>
        <w:t>0</w:t>
      </w:r>
      <w:r>
        <w:rPr>
          <w:b/>
          <w:lang w:val="en-AU"/>
        </w:rPr>
        <w:t>112</w:t>
      </w:r>
      <w:r w:rsidR="007F44A1" w:rsidRPr="007F44A1">
        <w:rPr>
          <w:b/>
          <w:lang w:val="en-AU"/>
        </w:rPr>
        <w:t xml:space="preserve"> Certificate II in </w:t>
      </w:r>
      <w:r>
        <w:rPr>
          <w:b/>
          <w:lang w:val="en-AU"/>
        </w:rPr>
        <w:t>Tourism</w:t>
      </w:r>
    </w:p>
    <w:p w:rsidR="007F44A1" w:rsidRDefault="007F44A1" w:rsidP="007F44A1">
      <w:pPr>
        <w:spacing w:after="0"/>
        <w:rPr>
          <w:lang w:val="en-AU"/>
        </w:rPr>
      </w:pPr>
      <w:r>
        <w:rPr>
          <w:lang w:val="en-AU"/>
        </w:rPr>
        <w:t>SITFAB201</w:t>
      </w:r>
      <w:r>
        <w:rPr>
          <w:lang w:val="en-AU"/>
        </w:rPr>
        <w:tab/>
        <w:t>Provide responsible service of alcohol</w:t>
      </w:r>
    </w:p>
    <w:p w:rsidR="007F44A1" w:rsidRDefault="007F44A1" w:rsidP="007F44A1">
      <w:pPr>
        <w:spacing w:after="0"/>
        <w:rPr>
          <w:lang w:val="en-AU"/>
        </w:rPr>
      </w:pPr>
      <w:r>
        <w:rPr>
          <w:lang w:val="en-AU"/>
        </w:rPr>
        <w:t>SITXFSA101</w:t>
      </w:r>
      <w:r>
        <w:rPr>
          <w:lang w:val="en-AU"/>
        </w:rPr>
        <w:tab/>
        <w:t>Use hygienic practices for food safety</w:t>
      </w:r>
    </w:p>
    <w:p w:rsidR="007F44A1" w:rsidRDefault="007F44A1" w:rsidP="007F44A1">
      <w:pPr>
        <w:spacing w:after="0"/>
        <w:rPr>
          <w:lang w:val="en-AU"/>
        </w:rPr>
      </w:pPr>
      <w:r>
        <w:rPr>
          <w:lang w:val="en-AU"/>
        </w:rPr>
        <w:t>SITXXCCS201</w:t>
      </w:r>
      <w:r>
        <w:rPr>
          <w:lang w:val="en-AU"/>
        </w:rPr>
        <w:tab/>
        <w:t>Provide visitor information</w:t>
      </w:r>
    </w:p>
    <w:p w:rsidR="007F44A1" w:rsidRDefault="007F44A1" w:rsidP="007F44A1">
      <w:pPr>
        <w:spacing w:after="0"/>
        <w:rPr>
          <w:lang w:val="en-AU"/>
        </w:rPr>
      </w:pPr>
      <w:r>
        <w:rPr>
          <w:lang w:val="en-AU"/>
        </w:rPr>
        <w:t>BSBCMM201A</w:t>
      </w:r>
      <w:r>
        <w:rPr>
          <w:lang w:val="en-AU"/>
        </w:rPr>
        <w:tab/>
        <w:t>Communicate in the workplace</w:t>
      </w:r>
    </w:p>
    <w:p w:rsidR="007F44A1" w:rsidRDefault="007F44A1" w:rsidP="007F44A1">
      <w:pPr>
        <w:spacing w:after="0"/>
        <w:rPr>
          <w:lang w:val="en-AU"/>
        </w:rPr>
      </w:pPr>
      <w:r>
        <w:rPr>
          <w:lang w:val="en-AU"/>
        </w:rPr>
        <w:t>SITXCOM201</w:t>
      </w:r>
      <w:r>
        <w:rPr>
          <w:lang w:val="en-AU"/>
        </w:rPr>
        <w:tab/>
        <w:t>Show social and cultural sensitivity</w:t>
      </w:r>
    </w:p>
    <w:p w:rsidR="007F44A1" w:rsidRDefault="007F44A1" w:rsidP="007F44A1">
      <w:pPr>
        <w:spacing w:after="0"/>
        <w:rPr>
          <w:lang w:val="en-AU"/>
        </w:rPr>
      </w:pPr>
      <w:r>
        <w:rPr>
          <w:lang w:val="en-AU"/>
        </w:rPr>
        <w:t>SITXWHS101</w:t>
      </w:r>
      <w:r>
        <w:rPr>
          <w:lang w:val="en-AU"/>
        </w:rPr>
        <w:tab/>
        <w:t>Participate in safe work practices</w:t>
      </w:r>
    </w:p>
    <w:p w:rsidR="007F44A1" w:rsidRDefault="007F44A1" w:rsidP="007F44A1">
      <w:pPr>
        <w:spacing w:after="0"/>
        <w:rPr>
          <w:lang w:val="en-AU"/>
        </w:rPr>
      </w:pPr>
      <w:r>
        <w:rPr>
          <w:lang w:val="en-AU"/>
        </w:rPr>
        <w:t>HLTAID003</w:t>
      </w:r>
      <w:r>
        <w:rPr>
          <w:lang w:val="en-AU"/>
        </w:rPr>
        <w:tab/>
        <w:t>Provide first aid</w:t>
      </w:r>
    </w:p>
    <w:p w:rsidR="007F44A1" w:rsidRDefault="007F44A1" w:rsidP="007F44A1">
      <w:pPr>
        <w:spacing w:after="0"/>
        <w:rPr>
          <w:lang w:val="en-AU"/>
        </w:rPr>
      </w:pPr>
      <w:r>
        <w:rPr>
          <w:lang w:val="en-AU"/>
        </w:rPr>
        <w:t>SITLAD001</w:t>
      </w:r>
      <w:r>
        <w:rPr>
          <w:lang w:val="en-AU"/>
        </w:rPr>
        <w:tab/>
        <w:t>Conduct basic oral communication in a language other than English</w:t>
      </w:r>
    </w:p>
    <w:p w:rsidR="007751F3" w:rsidRDefault="007751F3" w:rsidP="007F44A1">
      <w:pPr>
        <w:spacing w:after="0"/>
        <w:rPr>
          <w:lang w:val="en-AU"/>
        </w:rPr>
      </w:pPr>
      <w:r>
        <w:rPr>
          <w:lang w:val="en-AU"/>
        </w:rPr>
        <w:t>SITXFIN201</w:t>
      </w:r>
      <w:r>
        <w:rPr>
          <w:lang w:val="en-AU"/>
        </w:rPr>
        <w:tab/>
        <w:t>Process financial transactions</w:t>
      </w:r>
    </w:p>
    <w:p w:rsidR="007F44A1" w:rsidRDefault="007F44A1" w:rsidP="007F44A1">
      <w:pPr>
        <w:spacing w:after="0"/>
        <w:rPr>
          <w:lang w:val="en-AU"/>
        </w:rPr>
      </w:pPr>
      <w:r>
        <w:rPr>
          <w:lang w:val="en-AU"/>
        </w:rPr>
        <w:t>SITXCC202</w:t>
      </w:r>
      <w:r>
        <w:rPr>
          <w:lang w:val="en-AU"/>
        </w:rPr>
        <w:tab/>
        <w:t>Interact with customers</w:t>
      </w:r>
    </w:p>
    <w:p w:rsidR="007F44A1" w:rsidRDefault="009C0A53" w:rsidP="007F44A1">
      <w:pPr>
        <w:spacing w:after="0"/>
        <w:rPr>
          <w:lang w:val="en-AU"/>
        </w:rPr>
      </w:pPr>
      <w:r>
        <w:rPr>
          <w:lang w:val="en-AU"/>
        </w:rPr>
        <w:t>STITIND201</w:t>
      </w:r>
      <w:r>
        <w:rPr>
          <w:lang w:val="en-AU"/>
        </w:rPr>
        <w:tab/>
        <w:t>Source and use information on the tourism and travel industry</w:t>
      </w:r>
    </w:p>
    <w:p w:rsidR="007F44A1" w:rsidRDefault="007F44A1" w:rsidP="007F44A1">
      <w:pPr>
        <w:spacing w:after="0"/>
        <w:rPr>
          <w:lang w:val="en-AU"/>
        </w:rPr>
      </w:pPr>
    </w:p>
    <w:p w:rsidR="007F44A1" w:rsidRDefault="007F44A1" w:rsidP="007F44A1">
      <w:pPr>
        <w:spacing w:after="0"/>
        <w:rPr>
          <w:lang w:val="en-AU"/>
        </w:rPr>
      </w:pPr>
      <w:r>
        <w:rPr>
          <w:lang w:val="en-AU"/>
        </w:rPr>
        <w:t>Duration of the course:</w:t>
      </w:r>
    </w:p>
    <w:p w:rsidR="007F44A1" w:rsidRDefault="007F44A1" w:rsidP="007F44A1">
      <w:pPr>
        <w:spacing w:after="0"/>
        <w:rPr>
          <w:lang w:val="en-AU"/>
        </w:rPr>
      </w:pPr>
      <w:r>
        <w:rPr>
          <w:lang w:val="en-AU"/>
        </w:rPr>
        <w:t>2 Days per week x 24 weeks at NQ Powertrain Pty Ltd Innisfail Campus and</w:t>
      </w:r>
      <w:r w:rsidR="009C0A53">
        <w:rPr>
          <w:lang w:val="en-AU"/>
        </w:rPr>
        <w:t xml:space="preserve"> 1</w:t>
      </w:r>
      <w:r>
        <w:rPr>
          <w:lang w:val="en-AU"/>
        </w:rPr>
        <w:t xml:space="preserve"> week industry placement.  Face to face training is completed during classroom time and students are required to complete some out of the class assessments.  The course is delivered through our dynamic and interactive learning portal and it is recommended that student have access to reliable internet connection at home.  Student Support Hub is located at 32 Ernest Street for student’s convenience.</w:t>
      </w:r>
    </w:p>
    <w:p w:rsidR="007F44A1" w:rsidRDefault="007F44A1" w:rsidP="007F44A1">
      <w:pPr>
        <w:spacing w:after="0"/>
        <w:rPr>
          <w:lang w:val="en-AU"/>
        </w:rPr>
      </w:pPr>
      <w:r>
        <w:rPr>
          <w:lang w:val="en-AU"/>
        </w:rPr>
        <w:t>Online learning option – student are recommended to complete a minimum of 20 hours per week to complete the course within a 6 month time frame.</w:t>
      </w:r>
    </w:p>
    <w:p w:rsidR="007F44A1" w:rsidRDefault="007F44A1" w:rsidP="007F44A1">
      <w:pPr>
        <w:spacing w:after="0"/>
        <w:rPr>
          <w:lang w:val="en-AU"/>
        </w:rPr>
      </w:pPr>
    </w:p>
    <w:p w:rsidR="007F44A1" w:rsidRDefault="007F44A1" w:rsidP="007F44A1">
      <w:pPr>
        <w:spacing w:after="0"/>
        <w:rPr>
          <w:lang w:val="en-AU"/>
        </w:rPr>
      </w:pPr>
      <w:r>
        <w:rPr>
          <w:lang w:val="en-AU"/>
        </w:rPr>
        <w:t>Fees:</w:t>
      </w:r>
    </w:p>
    <w:p w:rsidR="007F44A1" w:rsidRDefault="007F44A1" w:rsidP="007F44A1">
      <w:pPr>
        <w:spacing w:after="0"/>
        <w:rPr>
          <w:lang w:val="en-AU"/>
        </w:rPr>
      </w:pPr>
      <w:r>
        <w:rPr>
          <w:lang w:val="en-AU"/>
        </w:rPr>
        <w:t xml:space="preserve">This course is covered by Queensland VET Investment Plan under the Certificate III Guarantee program.  If eligible the following prices apply:  </w:t>
      </w:r>
    </w:p>
    <w:p w:rsidR="007F44A1" w:rsidRDefault="007F44A1" w:rsidP="007F44A1">
      <w:pPr>
        <w:spacing w:after="0"/>
        <w:rPr>
          <w:lang w:val="en-AU"/>
        </w:rPr>
      </w:pPr>
      <w:r>
        <w:rPr>
          <w:lang w:val="en-AU"/>
        </w:rPr>
        <w:t>Cert III Guarantee Concession</w:t>
      </w:r>
      <w:r>
        <w:rPr>
          <w:lang w:val="en-AU"/>
        </w:rPr>
        <w:tab/>
      </w:r>
      <w:r>
        <w:rPr>
          <w:lang w:val="en-AU"/>
        </w:rPr>
        <w:tab/>
      </w:r>
      <w:r>
        <w:rPr>
          <w:lang w:val="en-AU"/>
        </w:rPr>
        <w:tab/>
        <w:t>$</w:t>
      </w:r>
      <w:r w:rsidR="007751F3">
        <w:rPr>
          <w:lang w:val="en-AU"/>
        </w:rPr>
        <w:t>1245.00</w:t>
      </w:r>
    </w:p>
    <w:p w:rsidR="007F44A1" w:rsidRDefault="007F44A1" w:rsidP="007F44A1">
      <w:pPr>
        <w:spacing w:after="0"/>
        <w:rPr>
          <w:lang w:val="en-AU"/>
        </w:rPr>
      </w:pPr>
      <w:r>
        <w:rPr>
          <w:lang w:val="en-AU"/>
        </w:rPr>
        <w:t>Cert III Guarantee Non Concession</w:t>
      </w:r>
      <w:r>
        <w:rPr>
          <w:lang w:val="en-AU"/>
        </w:rPr>
        <w:tab/>
      </w:r>
      <w:r>
        <w:rPr>
          <w:lang w:val="en-AU"/>
        </w:rPr>
        <w:tab/>
        <w:t>$</w:t>
      </w:r>
      <w:r w:rsidR="007751F3">
        <w:rPr>
          <w:lang w:val="en-AU"/>
        </w:rPr>
        <w:t>1565.00</w:t>
      </w:r>
    </w:p>
    <w:p w:rsidR="007F44A1" w:rsidRDefault="007F44A1" w:rsidP="007F44A1">
      <w:pPr>
        <w:spacing w:after="0"/>
        <w:rPr>
          <w:lang w:val="en-AU"/>
        </w:rPr>
      </w:pPr>
      <w:r>
        <w:rPr>
          <w:lang w:val="en-AU"/>
        </w:rPr>
        <w:t>VET in Schools (open to school students)</w:t>
      </w:r>
      <w:r>
        <w:rPr>
          <w:lang w:val="en-AU"/>
        </w:rPr>
        <w:tab/>
      </w:r>
      <w:r w:rsidR="007751F3">
        <w:rPr>
          <w:lang w:val="en-AU"/>
        </w:rPr>
        <w:t>$132.00</w:t>
      </w:r>
    </w:p>
    <w:p w:rsidR="007F44A1" w:rsidRDefault="007F44A1" w:rsidP="007F44A1">
      <w:pPr>
        <w:spacing w:after="0"/>
        <w:rPr>
          <w:lang w:val="en-AU"/>
        </w:rPr>
      </w:pPr>
      <w:r>
        <w:rPr>
          <w:lang w:val="en-AU"/>
        </w:rPr>
        <w:t>Full price (no subsidy available)</w:t>
      </w:r>
      <w:r>
        <w:rPr>
          <w:lang w:val="en-AU"/>
        </w:rPr>
        <w:tab/>
      </w:r>
      <w:r>
        <w:rPr>
          <w:lang w:val="en-AU"/>
        </w:rPr>
        <w:tab/>
      </w:r>
      <w:r>
        <w:rPr>
          <w:lang w:val="en-AU"/>
        </w:rPr>
        <w:tab/>
        <w:t>$2845.00</w:t>
      </w:r>
    </w:p>
    <w:p w:rsidR="007751F3" w:rsidRDefault="007751F3" w:rsidP="007F44A1">
      <w:pPr>
        <w:spacing w:after="0"/>
        <w:rPr>
          <w:lang w:val="en-AU"/>
        </w:rPr>
      </w:pPr>
      <w:r>
        <w:rPr>
          <w:lang w:val="en-AU"/>
        </w:rPr>
        <w:t>Flexible Payment Plans are available</w:t>
      </w:r>
    </w:p>
    <w:p w:rsidR="007F44A1" w:rsidRDefault="007F44A1" w:rsidP="007F44A1">
      <w:pPr>
        <w:spacing w:after="0"/>
        <w:rPr>
          <w:lang w:val="en-AU"/>
        </w:rPr>
      </w:pPr>
    </w:p>
    <w:p w:rsidR="007F44A1" w:rsidRDefault="007F44A1" w:rsidP="007F44A1">
      <w:pPr>
        <w:spacing w:after="0"/>
        <w:rPr>
          <w:lang w:val="en-AU"/>
        </w:rPr>
      </w:pPr>
      <w:r>
        <w:rPr>
          <w:lang w:val="en-AU"/>
        </w:rPr>
        <w:t>Course Dates:</w:t>
      </w:r>
    </w:p>
    <w:p w:rsidR="007F44A1" w:rsidRDefault="007F44A1" w:rsidP="007F44A1">
      <w:pPr>
        <w:spacing w:after="0"/>
        <w:rPr>
          <w:lang w:val="en-AU"/>
        </w:rPr>
      </w:pPr>
      <w:r>
        <w:rPr>
          <w:lang w:val="en-AU"/>
        </w:rPr>
        <w:t>Course starts 18/07/2016</w:t>
      </w:r>
    </w:p>
    <w:p w:rsidR="007F44A1" w:rsidRDefault="007F44A1" w:rsidP="007F44A1">
      <w:pPr>
        <w:spacing w:after="0"/>
        <w:rPr>
          <w:lang w:val="en-AU"/>
        </w:rPr>
      </w:pPr>
    </w:p>
    <w:p w:rsidR="007F44A1" w:rsidRDefault="007F44A1" w:rsidP="007F44A1">
      <w:pPr>
        <w:spacing w:after="0"/>
        <w:rPr>
          <w:lang w:val="en-AU"/>
        </w:rPr>
      </w:pPr>
      <w:r>
        <w:rPr>
          <w:lang w:val="en-AU"/>
        </w:rPr>
        <w:t>Promotion:</w:t>
      </w:r>
    </w:p>
    <w:p w:rsidR="007F44A1" w:rsidRPr="007F44A1" w:rsidRDefault="007F44A1" w:rsidP="007F44A1">
      <w:pPr>
        <w:spacing w:after="0"/>
        <w:rPr>
          <w:lang w:val="en-AU"/>
        </w:rPr>
      </w:pPr>
      <w:r w:rsidRPr="007F44A1">
        <w:rPr>
          <w:lang w:val="en-AU"/>
        </w:rPr>
        <w:t>Enrol today to receive a FREE Barista Course:</w:t>
      </w:r>
    </w:p>
    <w:p w:rsidR="007F44A1" w:rsidRDefault="007F44A1" w:rsidP="007F44A1">
      <w:pPr>
        <w:spacing w:after="0"/>
        <w:rPr>
          <w:sz w:val="18"/>
          <w:lang w:val="en-AU"/>
        </w:rPr>
      </w:pPr>
      <w:r w:rsidRPr="007F44A1">
        <w:rPr>
          <w:sz w:val="18"/>
          <w:lang w:val="en-AU"/>
        </w:rPr>
        <w:t>*SITHFAB012A and SITHFAB016A</w:t>
      </w:r>
    </w:p>
    <w:p w:rsidR="007751F3" w:rsidRDefault="007751F3" w:rsidP="007F44A1">
      <w:pPr>
        <w:spacing w:after="0"/>
        <w:rPr>
          <w:sz w:val="18"/>
          <w:lang w:val="en-AU"/>
        </w:rPr>
      </w:pPr>
    </w:p>
    <w:p w:rsidR="007751F3" w:rsidRDefault="007751F3" w:rsidP="007F44A1">
      <w:pPr>
        <w:spacing w:after="0"/>
        <w:rPr>
          <w:sz w:val="18"/>
          <w:lang w:val="en-AU"/>
        </w:rPr>
      </w:pPr>
    </w:p>
    <w:p w:rsidR="007751F3" w:rsidRDefault="007751F3" w:rsidP="007F44A1">
      <w:pPr>
        <w:spacing w:after="0"/>
        <w:rPr>
          <w:sz w:val="18"/>
          <w:lang w:val="en-AU"/>
        </w:rPr>
      </w:pPr>
    </w:p>
    <w:p w:rsidR="007751F3" w:rsidRDefault="007751F3" w:rsidP="007F44A1">
      <w:pPr>
        <w:spacing w:after="0"/>
        <w:rPr>
          <w:sz w:val="18"/>
          <w:lang w:val="en-AU"/>
        </w:rPr>
      </w:pPr>
    </w:p>
    <w:p w:rsidR="007751F3" w:rsidRDefault="007751F3" w:rsidP="007F44A1">
      <w:pPr>
        <w:spacing w:after="0"/>
        <w:rPr>
          <w:sz w:val="18"/>
          <w:lang w:val="en-AU"/>
        </w:rPr>
      </w:pPr>
    </w:p>
    <w:p w:rsidR="007751F3" w:rsidRDefault="007751F3" w:rsidP="007F44A1">
      <w:pPr>
        <w:spacing w:after="0"/>
        <w:rPr>
          <w:sz w:val="18"/>
          <w:lang w:val="en-AU"/>
        </w:rPr>
      </w:pPr>
    </w:p>
    <w:p w:rsidR="007751F3" w:rsidRDefault="007751F3" w:rsidP="007F44A1">
      <w:pPr>
        <w:spacing w:after="0"/>
        <w:rPr>
          <w:sz w:val="18"/>
          <w:lang w:val="en-AU"/>
        </w:rPr>
      </w:pPr>
    </w:p>
    <w:p w:rsidR="007751F3" w:rsidRDefault="007751F3" w:rsidP="007F44A1">
      <w:pPr>
        <w:spacing w:after="0"/>
        <w:rPr>
          <w:sz w:val="18"/>
          <w:lang w:val="en-AU"/>
        </w:rPr>
      </w:pPr>
    </w:p>
    <w:p w:rsidR="007751F3" w:rsidRDefault="007751F3" w:rsidP="007F44A1">
      <w:pPr>
        <w:spacing w:after="0"/>
        <w:rPr>
          <w:sz w:val="18"/>
          <w:lang w:val="en-AU"/>
        </w:rPr>
      </w:pPr>
      <w:bookmarkStart w:id="0" w:name="_GoBack"/>
      <w:bookmarkEnd w:id="0"/>
    </w:p>
    <w:sectPr w:rsidR="007751F3">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7A" w:rsidRDefault="0089657A" w:rsidP="0089657A">
      <w:pPr>
        <w:spacing w:after="0" w:line="240" w:lineRule="auto"/>
      </w:pPr>
      <w:r>
        <w:separator/>
      </w:r>
    </w:p>
  </w:endnote>
  <w:endnote w:type="continuationSeparator" w:id="0">
    <w:p w:rsidR="0089657A" w:rsidRDefault="0089657A" w:rsidP="0089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57A" w:rsidRDefault="0089657A">
    <w:pPr>
      <w:pStyle w:val="Footer"/>
    </w:pPr>
    <w:r>
      <w:fldChar w:fldCharType="begin"/>
    </w:r>
    <w:r>
      <w:rPr>
        <w:lang w:val="en-AU"/>
      </w:rPr>
      <w:instrText xml:space="preserve"> FILENAME \p \* MERGEFORMAT </w:instrText>
    </w:r>
    <w:r>
      <w:fldChar w:fldCharType="separate"/>
    </w:r>
    <w:r>
      <w:rPr>
        <w:noProof/>
        <w:lang w:val="en-AU"/>
      </w:rPr>
      <w:t>\\nqptserver\Qualifications\Training Packages\SIT\Marketing\Outline for THE Marketing.docx</w:t>
    </w:r>
    <w:r>
      <w:fldChar w:fldCharType="end"/>
    </w:r>
    <w:r>
      <w:rPr>
        <w:lang w:val="en-AU"/>
      </w:rPr>
      <w:t xml:space="preserve"> 13/06/2016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7A" w:rsidRDefault="0089657A" w:rsidP="0089657A">
      <w:pPr>
        <w:spacing w:after="0" w:line="240" w:lineRule="auto"/>
      </w:pPr>
      <w:r>
        <w:separator/>
      </w:r>
    </w:p>
  </w:footnote>
  <w:footnote w:type="continuationSeparator" w:id="0">
    <w:p w:rsidR="0089657A" w:rsidRDefault="0089657A" w:rsidP="00896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34"/>
    <w:rsid w:val="00030609"/>
    <w:rsid w:val="000447AC"/>
    <w:rsid w:val="00086641"/>
    <w:rsid w:val="001C6FFF"/>
    <w:rsid w:val="00260E91"/>
    <w:rsid w:val="00333B05"/>
    <w:rsid w:val="00621A7B"/>
    <w:rsid w:val="006529A7"/>
    <w:rsid w:val="007751F3"/>
    <w:rsid w:val="007F44A1"/>
    <w:rsid w:val="0089657A"/>
    <w:rsid w:val="009C0A53"/>
    <w:rsid w:val="00BC7F58"/>
    <w:rsid w:val="00D92A34"/>
    <w:rsid w:val="00DD6CD2"/>
    <w:rsid w:val="00E7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97860-A5C5-4959-B5C7-EF2B767F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57A"/>
  </w:style>
  <w:style w:type="paragraph" w:styleId="Footer">
    <w:name w:val="footer"/>
    <w:basedOn w:val="Normal"/>
    <w:link w:val="FooterChar"/>
    <w:uiPriority w:val="99"/>
    <w:unhideWhenUsed/>
    <w:rsid w:val="0089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7A"/>
  </w:style>
  <w:style w:type="paragraph" w:styleId="BalloonText">
    <w:name w:val="Balloon Text"/>
    <w:basedOn w:val="Normal"/>
    <w:link w:val="BalloonTextChar"/>
    <w:uiPriority w:val="99"/>
    <w:semiHidden/>
    <w:unhideWhenUsed/>
    <w:rsid w:val="00896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krudd</dc:creator>
  <cp:keywords/>
  <dc:description/>
  <cp:lastModifiedBy>krudd</cp:lastModifiedBy>
  <cp:revision>2</cp:revision>
  <cp:lastPrinted>2016-06-13T06:27:00Z</cp:lastPrinted>
  <dcterms:created xsi:type="dcterms:W3CDTF">2016-06-14T00:13:00Z</dcterms:created>
  <dcterms:modified xsi:type="dcterms:W3CDTF">2016-06-14T00:13:00Z</dcterms:modified>
</cp:coreProperties>
</file>