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685" w:rsidRDefault="005A5685" w:rsidP="005A5685">
      <w:pPr>
        <w:autoSpaceDE w:val="0"/>
        <w:autoSpaceDN w:val="0"/>
        <w:adjustRightInd w:val="0"/>
        <w:rPr>
          <w:rFonts w:ascii="Verdana" w:hAnsi="Verdana" w:cs="Century Gothic"/>
          <w:b/>
        </w:rPr>
      </w:pPr>
      <w:r>
        <w:rPr>
          <w:rFonts w:ascii="Verdana" w:hAnsi="Verdana"/>
          <w:noProof/>
          <w:color w:val="333333"/>
          <w:sz w:val="18"/>
          <w:szCs w:val="18"/>
          <w:lang w:eastAsia="en-AU"/>
        </w:rPr>
        <mc:AlternateContent>
          <mc:Choice Requires="wps">
            <w:drawing>
              <wp:anchor distT="0" distB="0" distL="114300" distR="114300" simplePos="0" relativeHeight="251659264" behindDoc="0" locked="0" layoutInCell="1" allowOverlap="1">
                <wp:simplePos x="0" y="0"/>
                <wp:positionH relativeFrom="column">
                  <wp:posOffset>3874135</wp:posOffset>
                </wp:positionH>
                <wp:positionV relativeFrom="paragraph">
                  <wp:posOffset>1414145</wp:posOffset>
                </wp:positionV>
                <wp:extent cx="2668270" cy="1010285"/>
                <wp:effectExtent l="0" t="254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010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685" w:rsidRDefault="005A5685" w:rsidP="005A5685">
                            <w:pPr>
                              <w:jc w:val="right"/>
                            </w:pPr>
                            <w:r>
                              <w:rPr>
                                <w:rFonts w:ascii="Verdana" w:hAnsi="Verdana"/>
                                <w:noProof/>
                                <w:color w:val="333333"/>
                                <w:sz w:val="18"/>
                                <w:szCs w:val="18"/>
                                <w:lang w:eastAsia="en-AU"/>
                              </w:rPr>
                              <w:drawing>
                                <wp:inline distT="0" distB="0" distL="0" distR="0" wp14:anchorId="3DC89554" wp14:editId="5315976C">
                                  <wp:extent cx="2475865" cy="964652"/>
                                  <wp:effectExtent l="19050" t="0" r="635" b="0"/>
                                  <wp:docPr id="5" name="Picture 42" descr="power projects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wer projects statement"/>
                                          <pic:cNvPicPr>
                                            <a:picLocks noChangeAspect="1" noChangeArrowheads="1"/>
                                          </pic:cNvPicPr>
                                        </pic:nvPicPr>
                                        <pic:blipFill>
                                          <a:blip r:embed="rId6"/>
                                          <a:srcRect/>
                                          <a:stretch>
                                            <a:fillRect/>
                                          </a:stretch>
                                        </pic:blipFill>
                                        <pic:spPr bwMode="auto">
                                          <a:xfrm>
                                            <a:off x="0" y="0"/>
                                            <a:ext cx="2475865" cy="96465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05pt;margin-top:111.35pt;width:210.1pt;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148gQ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" stroked="f">
                <v:textbox>
                  <w:txbxContent>
                    <w:p w:rsidR="005A5685" w:rsidRDefault="005A5685" w:rsidP="005A5685">
                      <w:pPr>
                        <w:jc w:val="right"/>
                      </w:pPr>
                      <w:r>
                        <w:rPr>
                          <w:rFonts w:ascii="Verdana" w:hAnsi="Verdana"/>
                          <w:noProof/>
                          <w:color w:val="333333"/>
                          <w:sz w:val="18"/>
                          <w:szCs w:val="18"/>
                          <w:lang w:eastAsia="en-AU"/>
                        </w:rPr>
                        <w:drawing>
                          <wp:inline distT="0" distB="0" distL="0" distR="0" wp14:anchorId="3DC89554" wp14:editId="5315976C">
                            <wp:extent cx="2475865" cy="964652"/>
                            <wp:effectExtent l="19050" t="0" r="635" b="0"/>
                            <wp:docPr id="5" name="Picture 42" descr="power projects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wer projects statement"/>
                                    <pic:cNvPicPr>
                                      <a:picLocks noChangeAspect="1" noChangeArrowheads="1"/>
                                    </pic:cNvPicPr>
                                  </pic:nvPicPr>
                                  <pic:blipFill>
                                    <a:blip r:embed="rId6"/>
                                    <a:srcRect/>
                                    <a:stretch>
                                      <a:fillRect/>
                                    </a:stretch>
                                  </pic:blipFill>
                                  <pic:spPr bwMode="auto">
                                    <a:xfrm>
                                      <a:off x="0" y="0"/>
                                      <a:ext cx="2475865" cy="964652"/>
                                    </a:xfrm>
                                    <a:prstGeom prst="rect">
                                      <a:avLst/>
                                    </a:prstGeom>
                                    <a:noFill/>
                                    <a:ln w="9525">
                                      <a:noFill/>
                                      <a:miter lim="800000"/>
                                      <a:headEnd/>
                                      <a:tailEnd/>
                                    </a:ln>
                                  </pic:spPr>
                                </pic:pic>
                              </a:graphicData>
                            </a:graphic>
                          </wp:inline>
                        </w:drawing>
                      </w:r>
                    </w:p>
                  </w:txbxContent>
                </v:textbox>
              </v:shape>
            </w:pict>
          </mc:Fallback>
        </mc:AlternateContent>
      </w:r>
      <w:r>
        <w:rPr>
          <w:rFonts w:ascii="Verdana" w:hAnsi="Verdana"/>
          <w:noProof/>
          <w:color w:val="333333"/>
          <w:sz w:val="18"/>
          <w:szCs w:val="18"/>
          <w:lang w:eastAsia="en-AU"/>
        </w:rPr>
        <w:drawing>
          <wp:inline distT="0" distB="0" distL="0" distR="0" wp14:anchorId="73720A16" wp14:editId="78F9DB16">
            <wp:extent cx="5316220" cy="1839595"/>
            <wp:effectExtent l="19050" t="0" r="0" b="0"/>
            <wp:docPr id="1" name="Picture 46" descr="pixel tre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ixel tree logo">
                      <a:hlinkClick r:id="rId7"/>
                    </pic:cNvPr>
                    <pic:cNvPicPr>
                      <a:picLocks noChangeAspect="1" noChangeArrowheads="1"/>
                    </pic:cNvPicPr>
                  </pic:nvPicPr>
                  <pic:blipFill>
                    <a:blip r:embed="rId8" cstate="print"/>
                    <a:srcRect/>
                    <a:stretch>
                      <a:fillRect/>
                    </a:stretch>
                  </pic:blipFill>
                  <pic:spPr bwMode="auto">
                    <a:xfrm>
                      <a:off x="0" y="0"/>
                      <a:ext cx="5316220" cy="1839595"/>
                    </a:xfrm>
                    <a:prstGeom prst="rect">
                      <a:avLst/>
                    </a:prstGeom>
                    <a:noFill/>
                    <a:ln w="9525">
                      <a:noFill/>
                      <a:miter lim="800000"/>
                      <a:headEnd/>
                      <a:tailEnd/>
                    </a:ln>
                  </pic:spPr>
                </pic:pic>
              </a:graphicData>
            </a:graphic>
          </wp:inline>
        </w:drawing>
      </w:r>
    </w:p>
    <w:p w:rsidR="005A5685" w:rsidRDefault="005A5685" w:rsidP="005A5685">
      <w:pPr>
        <w:autoSpaceDE w:val="0"/>
        <w:autoSpaceDN w:val="0"/>
        <w:adjustRightInd w:val="0"/>
        <w:rPr>
          <w:rFonts w:ascii="Verdana" w:hAnsi="Verdana" w:cs="Century Gothic"/>
          <w:b/>
        </w:rPr>
      </w:pPr>
    </w:p>
    <w:p w:rsidR="005A5685" w:rsidRDefault="005A5685" w:rsidP="005A5685">
      <w:pPr>
        <w:autoSpaceDE w:val="0"/>
        <w:autoSpaceDN w:val="0"/>
        <w:adjustRightInd w:val="0"/>
        <w:rPr>
          <w:rFonts w:ascii="Verdana" w:hAnsi="Verdana" w:cs="Century Gothic"/>
          <w:b/>
        </w:rPr>
      </w:pPr>
    </w:p>
    <w:p w:rsidR="005A5685" w:rsidRDefault="005A5685" w:rsidP="005A5685">
      <w:pPr>
        <w:autoSpaceDE w:val="0"/>
        <w:autoSpaceDN w:val="0"/>
        <w:adjustRightInd w:val="0"/>
        <w:rPr>
          <w:rFonts w:ascii="Verdana" w:hAnsi="Verdana" w:cs="Century Gothic"/>
          <w:sz w:val="20"/>
          <w:szCs w:val="20"/>
        </w:rPr>
      </w:pPr>
    </w:p>
    <w:p w:rsidR="005A5685" w:rsidRDefault="005A5685" w:rsidP="005A5685">
      <w:pPr>
        <w:shd w:val="clear" w:color="auto" w:fill="FFFFFF"/>
        <w:spacing w:before="120" w:after="120" w:line="268" w:lineRule="atLeast"/>
        <w:outlineLvl w:val="0"/>
        <w:rPr>
          <w:b/>
          <w:bCs/>
          <w:color w:val="AEAAAA" w:themeColor="background2" w:themeShade="BF"/>
          <w:kern w:val="36"/>
          <w:sz w:val="36"/>
          <w:szCs w:val="36"/>
          <w:lang w:eastAsia="en-AU"/>
        </w:rPr>
      </w:pPr>
    </w:p>
    <w:p w:rsidR="005A5685" w:rsidRPr="00A657EA" w:rsidRDefault="005A5685" w:rsidP="005A5685">
      <w:pPr>
        <w:shd w:val="clear" w:color="auto" w:fill="FFFFFF"/>
        <w:spacing w:before="120" w:after="120" w:line="268" w:lineRule="atLeast"/>
        <w:outlineLvl w:val="0"/>
        <w:rPr>
          <w:rFonts w:ascii="Verdana" w:hAnsi="Verdana" w:cs="Century Gothic"/>
          <w:color w:val="AEAAAA" w:themeColor="background2" w:themeShade="BF"/>
          <w:sz w:val="20"/>
          <w:szCs w:val="20"/>
        </w:rPr>
      </w:pPr>
      <w:r w:rsidRPr="00A657EA">
        <w:rPr>
          <w:b/>
          <w:bCs/>
          <w:color w:val="AEAAAA" w:themeColor="background2" w:themeShade="BF"/>
          <w:kern w:val="36"/>
          <w:sz w:val="36"/>
          <w:szCs w:val="36"/>
          <w:lang w:eastAsia="en-AU"/>
        </w:rPr>
        <w:t>Power</w:t>
      </w:r>
      <w:r>
        <w:rPr>
          <w:b/>
          <w:bCs/>
          <w:color w:val="AEAAAA" w:themeColor="background2" w:themeShade="BF"/>
          <w:kern w:val="36"/>
          <w:sz w:val="36"/>
          <w:szCs w:val="36"/>
          <w:lang w:eastAsia="en-AU"/>
        </w:rPr>
        <w:t xml:space="preserve"> Projects</w:t>
      </w:r>
    </w:p>
    <w:p w:rsidR="005A5685" w:rsidRPr="00E97E4F" w:rsidRDefault="005A5685" w:rsidP="005A5685">
      <w:pPr>
        <w:autoSpaceDE w:val="0"/>
        <w:autoSpaceDN w:val="0"/>
        <w:adjustRightInd w:val="0"/>
        <w:rPr>
          <w:rFonts w:asciiTheme="minorHAnsi" w:hAnsiTheme="minorHAnsi" w:cstheme="minorHAnsi"/>
          <w:sz w:val="20"/>
          <w:szCs w:val="20"/>
        </w:rPr>
      </w:pPr>
      <w:r w:rsidRPr="00E97E4F">
        <w:rPr>
          <w:rFonts w:asciiTheme="minorHAnsi" w:hAnsiTheme="minorHAnsi" w:cstheme="minorHAnsi"/>
          <w:sz w:val="20"/>
          <w:szCs w:val="20"/>
        </w:rPr>
        <w:t xml:space="preserve">Management consulting firm Power Projects Pty Ltd was established in 1999 to deliver team and individual development across a wide range of industries.  </w:t>
      </w:r>
    </w:p>
    <w:p w:rsidR="005A5685" w:rsidRPr="00E97E4F" w:rsidRDefault="005A5685" w:rsidP="005A5685">
      <w:pPr>
        <w:autoSpaceDE w:val="0"/>
        <w:autoSpaceDN w:val="0"/>
        <w:adjustRightInd w:val="0"/>
        <w:rPr>
          <w:rFonts w:asciiTheme="minorHAnsi" w:hAnsiTheme="minorHAnsi" w:cstheme="minorHAnsi"/>
          <w:sz w:val="20"/>
          <w:szCs w:val="20"/>
        </w:rPr>
      </w:pPr>
    </w:p>
    <w:p w:rsidR="005A5685" w:rsidRPr="00E97E4F" w:rsidRDefault="005A5685" w:rsidP="005A5685">
      <w:pPr>
        <w:autoSpaceDE w:val="0"/>
        <w:autoSpaceDN w:val="0"/>
        <w:adjustRightInd w:val="0"/>
        <w:rPr>
          <w:rFonts w:asciiTheme="minorHAnsi" w:hAnsiTheme="minorHAnsi" w:cstheme="minorHAnsi"/>
          <w:sz w:val="20"/>
          <w:szCs w:val="20"/>
        </w:rPr>
      </w:pPr>
      <w:r w:rsidRPr="00E97E4F">
        <w:rPr>
          <w:rFonts w:asciiTheme="minorHAnsi" w:hAnsiTheme="minorHAnsi" w:cstheme="minorHAnsi"/>
          <w:sz w:val="20"/>
          <w:szCs w:val="20"/>
        </w:rPr>
        <w:t>Areas of expertise include</w:t>
      </w:r>
      <w:r>
        <w:rPr>
          <w:rFonts w:asciiTheme="minorHAnsi" w:hAnsiTheme="minorHAnsi" w:cstheme="minorHAnsi"/>
          <w:sz w:val="20"/>
          <w:szCs w:val="20"/>
        </w:rPr>
        <w:t xml:space="preserve"> the</w:t>
      </w:r>
      <w:r w:rsidRPr="00E97E4F">
        <w:rPr>
          <w:rFonts w:asciiTheme="minorHAnsi" w:hAnsiTheme="minorHAnsi" w:cstheme="minorHAnsi"/>
          <w:sz w:val="20"/>
          <w:szCs w:val="20"/>
        </w:rPr>
        <w:t xml:space="preserve"> development and alignment of high performing</w:t>
      </w:r>
      <w:r>
        <w:rPr>
          <w:rFonts w:asciiTheme="minorHAnsi" w:hAnsiTheme="minorHAnsi" w:cstheme="minorHAnsi"/>
          <w:sz w:val="20"/>
          <w:szCs w:val="20"/>
        </w:rPr>
        <w:t>,</w:t>
      </w:r>
      <w:r w:rsidRPr="00E97E4F">
        <w:rPr>
          <w:rFonts w:asciiTheme="minorHAnsi" w:hAnsiTheme="minorHAnsi" w:cstheme="minorHAnsi"/>
          <w:sz w:val="20"/>
          <w:szCs w:val="20"/>
        </w:rPr>
        <w:t xml:space="preserve"> collaborative </w:t>
      </w:r>
      <w:r>
        <w:rPr>
          <w:rFonts w:asciiTheme="minorHAnsi" w:hAnsiTheme="minorHAnsi" w:cstheme="minorHAnsi"/>
          <w:sz w:val="20"/>
          <w:szCs w:val="20"/>
        </w:rPr>
        <w:t xml:space="preserve">team and organisation </w:t>
      </w:r>
      <w:r w:rsidRPr="00E97E4F">
        <w:rPr>
          <w:rFonts w:asciiTheme="minorHAnsi" w:hAnsiTheme="minorHAnsi" w:cstheme="minorHAnsi"/>
          <w:sz w:val="20"/>
          <w:szCs w:val="20"/>
        </w:rPr>
        <w:t>cultures, workshop design and facilitation</w:t>
      </w:r>
      <w:r>
        <w:rPr>
          <w:rFonts w:asciiTheme="minorHAnsi" w:hAnsiTheme="minorHAnsi" w:cstheme="minorHAnsi"/>
          <w:sz w:val="20"/>
          <w:szCs w:val="20"/>
        </w:rPr>
        <w:t>,</w:t>
      </w:r>
      <w:r w:rsidRPr="00E97E4F">
        <w:rPr>
          <w:rFonts w:asciiTheme="minorHAnsi" w:hAnsiTheme="minorHAnsi" w:cstheme="minorHAnsi"/>
          <w:sz w:val="20"/>
          <w:szCs w:val="20"/>
        </w:rPr>
        <w:t xml:space="preserve"> team and executive / individual coaching, mediation, strategy development, meeting and conference design and facilitation.</w:t>
      </w:r>
    </w:p>
    <w:p w:rsidR="005A5685" w:rsidRPr="00E97E4F" w:rsidRDefault="005A5685" w:rsidP="005A5685">
      <w:pPr>
        <w:autoSpaceDE w:val="0"/>
        <w:autoSpaceDN w:val="0"/>
        <w:adjustRightInd w:val="0"/>
        <w:rPr>
          <w:rFonts w:asciiTheme="minorHAnsi" w:hAnsiTheme="minorHAnsi" w:cstheme="minorHAnsi"/>
          <w:sz w:val="20"/>
          <w:szCs w:val="20"/>
        </w:rPr>
      </w:pPr>
    </w:p>
    <w:p w:rsidR="005A5685" w:rsidRPr="00E97E4F" w:rsidRDefault="005A5685" w:rsidP="005A5685">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As </w:t>
      </w:r>
      <w:r w:rsidRPr="00E97E4F">
        <w:rPr>
          <w:rFonts w:asciiTheme="minorHAnsi" w:hAnsiTheme="minorHAnsi" w:cstheme="minorHAnsi"/>
          <w:sz w:val="20"/>
          <w:szCs w:val="20"/>
        </w:rPr>
        <w:t>founder and principal consultant of Power Projects Pty Ltd, Chris Power is responsible for the design and delivery of facilitated workshops for Power Projects.</w:t>
      </w:r>
    </w:p>
    <w:p w:rsidR="005A5685" w:rsidRDefault="005A5685" w:rsidP="005A5685">
      <w:pPr>
        <w:rPr>
          <w:b/>
          <w:bCs/>
          <w:color w:val="AEAAAA" w:themeColor="background2" w:themeShade="BF"/>
          <w:kern w:val="36"/>
          <w:sz w:val="36"/>
          <w:szCs w:val="36"/>
          <w:lang w:eastAsia="en-AU"/>
        </w:rPr>
      </w:pPr>
    </w:p>
    <w:p w:rsidR="005A5685" w:rsidRPr="00A657EA" w:rsidRDefault="005A5685" w:rsidP="005A5685">
      <w:pPr>
        <w:rPr>
          <w:rFonts w:ascii="Verdana" w:hAnsi="Verdana" w:cs="Century Gothic"/>
          <w:color w:val="AEAAAA" w:themeColor="background2" w:themeShade="BF"/>
          <w:sz w:val="20"/>
          <w:szCs w:val="20"/>
        </w:rPr>
      </w:pPr>
      <w:r w:rsidRPr="005E3DB5">
        <w:rPr>
          <w:b/>
          <w:bCs/>
          <w:noProof/>
          <w:color w:val="AEAAAA" w:themeColor="background2" w:themeShade="BF"/>
          <w:kern w:val="36"/>
          <w:sz w:val="36"/>
          <w:szCs w:val="36"/>
          <w:lang w:eastAsia="en-AU"/>
        </w:rPr>
        <w:drawing>
          <wp:anchor distT="0" distB="0" distL="114300" distR="114300" simplePos="0" relativeHeight="251660288" behindDoc="0" locked="0" layoutInCell="1" allowOverlap="0" wp14:anchorId="2456C6D1" wp14:editId="30160217">
            <wp:simplePos x="0" y="0"/>
            <wp:positionH relativeFrom="column">
              <wp:posOffset>23495</wp:posOffset>
            </wp:positionH>
            <wp:positionV relativeFrom="paragraph">
              <wp:posOffset>80010</wp:posOffset>
            </wp:positionV>
            <wp:extent cx="1628775" cy="2171700"/>
            <wp:effectExtent l="19050" t="0" r="9525" b="0"/>
            <wp:wrapSquare wrapText="right"/>
            <wp:docPr id="6" name="Picture 29" descr="chris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ris power"/>
                    <pic:cNvPicPr>
                      <a:picLocks noChangeAspect="1" noChangeArrowheads="1"/>
                    </pic:cNvPicPr>
                  </pic:nvPicPr>
                  <pic:blipFill>
                    <a:blip r:embed="rId9" cstate="print"/>
                    <a:stretch>
                      <a:fillRect/>
                    </a:stretch>
                  </pic:blipFill>
                  <pic:spPr bwMode="auto">
                    <a:xfrm>
                      <a:off x="0" y="0"/>
                      <a:ext cx="1628775" cy="2171700"/>
                    </a:xfrm>
                    <a:prstGeom prst="rect">
                      <a:avLst/>
                    </a:prstGeom>
                    <a:noFill/>
                    <a:ln w="9525">
                      <a:noFill/>
                      <a:miter lim="800000"/>
                      <a:headEnd/>
                      <a:tailEnd/>
                    </a:ln>
                  </pic:spPr>
                </pic:pic>
              </a:graphicData>
            </a:graphic>
          </wp:anchor>
        </w:drawing>
      </w:r>
      <w:r>
        <w:rPr>
          <w:b/>
          <w:bCs/>
          <w:color w:val="AEAAAA" w:themeColor="background2" w:themeShade="BF"/>
          <w:kern w:val="36"/>
          <w:sz w:val="36"/>
          <w:szCs w:val="36"/>
          <w:lang w:eastAsia="en-AU"/>
        </w:rPr>
        <w:t xml:space="preserve">About Chris </w:t>
      </w:r>
      <w:r w:rsidRPr="00A657EA">
        <w:rPr>
          <w:b/>
          <w:bCs/>
          <w:color w:val="AEAAAA" w:themeColor="background2" w:themeShade="BF"/>
          <w:kern w:val="36"/>
          <w:sz w:val="36"/>
          <w:szCs w:val="36"/>
          <w:lang w:eastAsia="en-AU"/>
        </w:rPr>
        <w:t>Power</w:t>
      </w:r>
      <w:r>
        <w:rPr>
          <w:b/>
          <w:bCs/>
          <w:color w:val="AEAAAA" w:themeColor="background2" w:themeShade="BF"/>
          <w:kern w:val="36"/>
          <w:sz w:val="36"/>
          <w:szCs w:val="36"/>
          <w:lang w:eastAsia="en-AU"/>
        </w:rPr>
        <w:t xml:space="preserve"> </w:t>
      </w:r>
    </w:p>
    <w:p w:rsidR="005A5685" w:rsidRPr="005E3DB5" w:rsidRDefault="005A5685" w:rsidP="005A5685">
      <w:pPr>
        <w:autoSpaceDE w:val="0"/>
        <w:autoSpaceDN w:val="0"/>
        <w:adjustRightInd w:val="0"/>
        <w:rPr>
          <w:rFonts w:asciiTheme="minorHAnsi" w:hAnsiTheme="minorHAnsi" w:cstheme="minorHAnsi"/>
          <w:sz w:val="20"/>
          <w:szCs w:val="20"/>
        </w:rPr>
      </w:pPr>
      <w:r w:rsidRPr="005E3DB5">
        <w:rPr>
          <w:rFonts w:asciiTheme="minorHAnsi" w:hAnsiTheme="minorHAnsi" w:cstheme="minorHAnsi"/>
          <w:sz w:val="20"/>
          <w:szCs w:val="20"/>
        </w:rPr>
        <w:t>Chris Power is an insightful consultant, coach and facilitator. She has extensive experience working</w:t>
      </w:r>
      <w:r>
        <w:rPr>
          <w:rFonts w:asciiTheme="minorHAnsi" w:hAnsiTheme="minorHAnsi" w:cstheme="minorHAnsi"/>
          <w:sz w:val="20"/>
          <w:szCs w:val="20"/>
        </w:rPr>
        <w:t xml:space="preserve"> </w:t>
      </w:r>
      <w:r w:rsidRPr="005E3DB5">
        <w:rPr>
          <w:rFonts w:asciiTheme="minorHAnsi" w:hAnsiTheme="minorHAnsi" w:cstheme="minorHAnsi"/>
          <w:sz w:val="20"/>
          <w:szCs w:val="20"/>
        </w:rPr>
        <w:t xml:space="preserve">with executive and leadership teams, </w:t>
      </w:r>
      <w:r w:rsidRPr="005E3DB5">
        <w:rPr>
          <w:rFonts w:asciiTheme="minorHAnsi" w:hAnsiTheme="minorHAnsi" w:cstheme="minorHAnsi"/>
          <w:sz w:val="20"/>
          <w:szCs w:val="20"/>
        </w:rPr>
        <w:t>multi-disciplinary</w:t>
      </w:r>
      <w:r w:rsidRPr="005E3DB5">
        <w:rPr>
          <w:rFonts w:asciiTheme="minorHAnsi" w:hAnsiTheme="minorHAnsi" w:cstheme="minorHAnsi"/>
          <w:sz w:val="20"/>
          <w:szCs w:val="20"/>
        </w:rPr>
        <w:t xml:space="preserve"> and operational teams</w:t>
      </w:r>
      <w:r>
        <w:rPr>
          <w:rFonts w:asciiTheme="minorHAnsi" w:hAnsiTheme="minorHAnsi" w:cstheme="minorHAnsi"/>
          <w:sz w:val="20"/>
          <w:szCs w:val="20"/>
        </w:rPr>
        <w:t>,</w:t>
      </w:r>
      <w:r w:rsidRPr="005E3DB5">
        <w:rPr>
          <w:rFonts w:asciiTheme="minorHAnsi" w:hAnsiTheme="minorHAnsi" w:cstheme="minorHAnsi"/>
          <w:sz w:val="20"/>
          <w:szCs w:val="20"/>
        </w:rPr>
        <w:t xml:space="preserve"> focusing on team and</w:t>
      </w:r>
      <w:r>
        <w:rPr>
          <w:rFonts w:asciiTheme="minorHAnsi" w:hAnsiTheme="minorHAnsi" w:cstheme="minorHAnsi"/>
          <w:sz w:val="20"/>
          <w:szCs w:val="20"/>
        </w:rPr>
        <w:t xml:space="preserve"> </w:t>
      </w:r>
      <w:r w:rsidRPr="005E3DB5">
        <w:rPr>
          <w:rFonts w:asciiTheme="minorHAnsi" w:hAnsiTheme="minorHAnsi" w:cstheme="minorHAnsi"/>
          <w:sz w:val="20"/>
          <w:szCs w:val="20"/>
        </w:rPr>
        <w:t>individual leadership development, strategy, individual performance and collaborative culture</w:t>
      </w:r>
      <w:r>
        <w:rPr>
          <w:rFonts w:asciiTheme="minorHAnsi" w:hAnsiTheme="minorHAnsi" w:cstheme="minorHAnsi"/>
          <w:sz w:val="20"/>
          <w:szCs w:val="20"/>
        </w:rPr>
        <w:t xml:space="preserve"> </w:t>
      </w:r>
      <w:r w:rsidRPr="005E3DB5">
        <w:rPr>
          <w:rFonts w:asciiTheme="minorHAnsi" w:hAnsiTheme="minorHAnsi" w:cstheme="minorHAnsi"/>
          <w:sz w:val="20"/>
          <w:szCs w:val="20"/>
        </w:rPr>
        <w:t>alignment.</w:t>
      </w:r>
    </w:p>
    <w:p w:rsidR="005A5685" w:rsidRPr="005E3DB5" w:rsidRDefault="005A5685" w:rsidP="005A5685">
      <w:pPr>
        <w:autoSpaceDE w:val="0"/>
        <w:autoSpaceDN w:val="0"/>
        <w:adjustRightInd w:val="0"/>
        <w:rPr>
          <w:rFonts w:asciiTheme="minorHAnsi" w:hAnsiTheme="minorHAnsi" w:cstheme="minorHAnsi"/>
          <w:sz w:val="20"/>
          <w:szCs w:val="20"/>
        </w:rPr>
      </w:pPr>
    </w:p>
    <w:p w:rsidR="005A5685" w:rsidRPr="005E3DB5" w:rsidRDefault="005A5685" w:rsidP="005A5685">
      <w:pPr>
        <w:autoSpaceDE w:val="0"/>
        <w:autoSpaceDN w:val="0"/>
        <w:adjustRightInd w:val="0"/>
        <w:rPr>
          <w:rFonts w:asciiTheme="minorHAnsi" w:hAnsiTheme="minorHAnsi" w:cstheme="minorHAnsi"/>
          <w:sz w:val="20"/>
          <w:szCs w:val="20"/>
        </w:rPr>
      </w:pPr>
      <w:r w:rsidRPr="005E3DB5">
        <w:rPr>
          <w:rFonts w:asciiTheme="minorHAnsi" w:hAnsiTheme="minorHAnsi" w:cstheme="minorHAnsi"/>
          <w:sz w:val="20"/>
          <w:szCs w:val="20"/>
        </w:rPr>
        <w:t>Chris is recognised for her pragmatic and often courageous approach, commercial experience and</w:t>
      </w:r>
      <w:r>
        <w:rPr>
          <w:rFonts w:asciiTheme="minorHAnsi" w:hAnsiTheme="minorHAnsi" w:cstheme="minorHAnsi"/>
          <w:sz w:val="20"/>
          <w:szCs w:val="20"/>
        </w:rPr>
        <w:t xml:space="preserve"> </w:t>
      </w:r>
      <w:r w:rsidRPr="005E3DB5">
        <w:rPr>
          <w:rFonts w:asciiTheme="minorHAnsi" w:hAnsiTheme="minorHAnsi" w:cstheme="minorHAnsi"/>
          <w:sz w:val="20"/>
          <w:szCs w:val="20"/>
        </w:rPr>
        <w:t>her ability to challenge teams and individuals in a positive way resulting in higher levels of clarity and</w:t>
      </w:r>
      <w:r>
        <w:rPr>
          <w:rFonts w:asciiTheme="minorHAnsi" w:hAnsiTheme="minorHAnsi" w:cstheme="minorHAnsi"/>
          <w:sz w:val="20"/>
          <w:szCs w:val="20"/>
        </w:rPr>
        <w:t xml:space="preserve"> </w:t>
      </w:r>
      <w:r w:rsidRPr="005E3DB5">
        <w:rPr>
          <w:rFonts w:asciiTheme="minorHAnsi" w:hAnsiTheme="minorHAnsi" w:cstheme="minorHAnsi"/>
          <w:sz w:val="20"/>
          <w:szCs w:val="20"/>
        </w:rPr>
        <w:t>performance at a team and individual level. She brings humour and positive energy to every</w:t>
      </w:r>
      <w:r>
        <w:rPr>
          <w:rFonts w:asciiTheme="minorHAnsi" w:hAnsiTheme="minorHAnsi" w:cstheme="minorHAnsi"/>
          <w:sz w:val="20"/>
          <w:szCs w:val="20"/>
        </w:rPr>
        <w:t xml:space="preserve"> </w:t>
      </w:r>
      <w:r w:rsidRPr="005E3DB5">
        <w:rPr>
          <w:rFonts w:asciiTheme="minorHAnsi" w:hAnsiTheme="minorHAnsi" w:cstheme="minorHAnsi"/>
          <w:sz w:val="20"/>
          <w:szCs w:val="20"/>
        </w:rPr>
        <w:t>interaction.</w:t>
      </w:r>
    </w:p>
    <w:p w:rsidR="005A5685" w:rsidRPr="005E3DB5" w:rsidRDefault="005A5685" w:rsidP="005A5685">
      <w:pPr>
        <w:autoSpaceDE w:val="0"/>
        <w:autoSpaceDN w:val="0"/>
        <w:adjustRightInd w:val="0"/>
        <w:rPr>
          <w:rFonts w:asciiTheme="minorHAnsi" w:hAnsiTheme="minorHAnsi" w:cstheme="minorHAnsi"/>
          <w:sz w:val="20"/>
          <w:szCs w:val="20"/>
        </w:rPr>
      </w:pPr>
    </w:p>
    <w:p w:rsidR="005A5685" w:rsidRDefault="005A5685" w:rsidP="005A5685">
      <w:pPr>
        <w:autoSpaceDE w:val="0"/>
        <w:autoSpaceDN w:val="0"/>
        <w:adjustRightInd w:val="0"/>
        <w:rPr>
          <w:rFonts w:asciiTheme="minorHAnsi" w:hAnsiTheme="minorHAnsi" w:cstheme="minorHAnsi"/>
          <w:sz w:val="20"/>
          <w:szCs w:val="20"/>
        </w:rPr>
      </w:pPr>
      <w:r w:rsidRPr="005E3DB5">
        <w:rPr>
          <w:rFonts w:asciiTheme="minorHAnsi" w:hAnsiTheme="minorHAnsi" w:cstheme="minorHAnsi"/>
          <w:sz w:val="20"/>
          <w:szCs w:val="20"/>
        </w:rPr>
        <w:t xml:space="preserve">Chris has worked across a broad range of industries </w:t>
      </w:r>
      <w:r>
        <w:rPr>
          <w:rFonts w:asciiTheme="minorHAnsi" w:hAnsiTheme="minorHAnsi" w:cstheme="minorHAnsi"/>
          <w:sz w:val="20"/>
          <w:szCs w:val="20"/>
        </w:rPr>
        <w:t>including</w:t>
      </w:r>
      <w:r w:rsidRPr="005E3DB5">
        <w:rPr>
          <w:rFonts w:asciiTheme="minorHAnsi" w:hAnsiTheme="minorHAnsi" w:cstheme="minorHAnsi"/>
          <w:sz w:val="20"/>
          <w:szCs w:val="20"/>
        </w:rPr>
        <w:t xml:space="preserve"> </w:t>
      </w:r>
      <w:r>
        <w:rPr>
          <w:rFonts w:asciiTheme="minorHAnsi" w:hAnsiTheme="minorHAnsi" w:cstheme="minorHAnsi"/>
          <w:sz w:val="20"/>
          <w:szCs w:val="20"/>
        </w:rPr>
        <w:t>agriculture</w:t>
      </w:r>
      <w:r>
        <w:rPr>
          <w:rFonts w:asciiTheme="minorHAnsi" w:hAnsiTheme="minorHAnsi" w:cstheme="minorHAnsi"/>
          <w:sz w:val="20"/>
          <w:szCs w:val="20"/>
        </w:rPr>
        <w:t>,</w:t>
      </w:r>
      <w:r>
        <w:rPr>
          <w:rFonts w:asciiTheme="minorHAnsi" w:hAnsiTheme="minorHAnsi" w:cstheme="minorHAnsi"/>
          <w:sz w:val="20"/>
          <w:szCs w:val="20"/>
        </w:rPr>
        <w:t xml:space="preserve"> </w:t>
      </w:r>
      <w:r w:rsidRPr="005E3DB5">
        <w:rPr>
          <w:rFonts w:asciiTheme="minorHAnsi" w:hAnsiTheme="minorHAnsi" w:cstheme="minorHAnsi"/>
          <w:sz w:val="20"/>
          <w:szCs w:val="20"/>
        </w:rPr>
        <w:t>design and construction</w:t>
      </w:r>
      <w:r>
        <w:rPr>
          <w:rFonts w:asciiTheme="minorHAnsi" w:hAnsiTheme="minorHAnsi" w:cstheme="minorHAnsi"/>
          <w:sz w:val="20"/>
          <w:szCs w:val="20"/>
        </w:rPr>
        <w:t>, t</w:t>
      </w:r>
      <w:r w:rsidRPr="005E3DB5">
        <w:rPr>
          <w:rFonts w:asciiTheme="minorHAnsi" w:hAnsiTheme="minorHAnsi" w:cstheme="minorHAnsi"/>
          <w:sz w:val="20"/>
          <w:szCs w:val="20"/>
        </w:rPr>
        <w:t>elecommunications</w:t>
      </w:r>
      <w:r>
        <w:rPr>
          <w:rFonts w:asciiTheme="minorHAnsi" w:hAnsiTheme="minorHAnsi" w:cstheme="minorHAnsi"/>
          <w:sz w:val="20"/>
          <w:szCs w:val="20"/>
        </w:rPr>
        <w:t>,</w:t>
      </w:r>
      <w:r w:rsidRPr="005E3DB5">
        <w:rPr>
          <w:rFonts w:asciiTheme="minorHAnsi" w:hAnsiTheme="minorHAnsi" w:cstheme="minorHAnsi"/>
          <w:sz w:val="20"/>
          <w:szCs w:val="20"/>
        </w:rPr>
        <w:t xml:space="preserve"> banking and</w:t>
      </w:r>
      <w:r>
        <w:rPr>
          <w:rFonts w:asciiTheme="minorHAnsi" w:hAnsiTheme="minorHAnsi" w:cstheme="minorHAnsi"/>
          <w:sz w:val="20"/>
          <w:szCs w:val="20"/>
        </w:rPr>
        <w:t xml:space="preserve"> </w:t>
      </w:r>
      <w:r w:rsidRPr="005E3DB5">
        <w:rPr>
          <w:rFonts w:asciiTheme="minorHAnsi" w:hAnsiTheme="minorHAnsi" w:cstheme="minorHAnsi"/>
          <w:sz w:val="20"/>
          <w:szCs w:val="20"/>
        </w:rPr>
        <w:t>finance</w:t>
      </w:r>
      <w:r>
        <w:rPr>
          <w:rFonts w:asciiTheme="minorHAnsi" w:hAnsiTheme="minorHAnsi" w:cstheme="minorHAnsi"/>
          <w:sz w:val="20"/>
          <w:szCs w:val="20"/>
        </w:rPr>
        <w:t>, FMCG,</w:t>
      </w:r>
      <w:r w:rsidRPr="005E3DB5">
        <w:rPr>
          <w:rFonts w:asciiTheme="minorHAnsi" w:hAnsiTheme="minorHAnsi" w:cstheme="minorHAnsi"/>
          <w:sz w:val="20"/>
          <w:szCs w:val="20"/>
        </w:rPr>
        <w:t xml:space="preserve"> corporate real estate, pharmaceutical</w:t>
      </w:r>
      <w:r>
        <w:rPr>
          <w:rFonts w:asciiTheme="minorHAnsi" w:hAnsiTheme="minorHAnsi" w:cstheme="minorHAnsi"/>
          <w:sz w:val="20"/>
          <w:szCs w:val="20"/>
        </w:rPr>
        <w:t>, engineering and the not for profit sector.</w:t>
      </w:r>
    </w:p>
    <w:p w:rsidR="005A5685" w:rsidRPr="005E3DB5" w:rsidRDefault="005A5685" w:rsidP="005A5685">
      <w:pPr>
        <w:autoSpaceDE w:val="0"/>
        <w:autoSpaceDN w:val="0"/>
        <w:adjustRightInd w:val="0"/>
        <w:rPr>
          <w:rFonts w:asciiTheme="minorHAnsi" w:hAnsiTheme="minorHAnsi" w:cstheme="minorHAnsi"/>
          <w:sz w:val="20"/>
          <w:szCs w:val="20"/>
        </w:rPr>
      </w:pPr>
    </w:p>
    <w:p w:rsidR="005A5685" w:rsidRDefault="005A5685" w:rsidP="005A5685">
      <w:pPr>
        <w:autoSpaceDE w:val="0"/>
        <w:autoSpaceDN w:val="0"/>
        <w:adjustRightInd w:val="0"/>
        <w:rPr>
          <w:rFonts w:asciiTheme="minorHAnsi" w:hAnsiTheme="minorHAnsi" w:cstheme="minorHAnsi"/>
          <w:sz w:val="20"/>
          <w:szCs w:val="20"/>
        </w:rPr>
      </w:pPr>
      <w:r w:rsidRPr="005E3DB5">
        <w:rPr>
          <w:rFonts w:asciiTheme="minorHAnsi" w:hAnsiTheme="minorHAnsi" w:cstheme="minorHAnsi"/>
          <w:sz w:val="20"/>
          <w:szCs w:val="20"/>
        </w:rPr>
        <w:t>Recent clients include Telstra (Finance and Strategy Executive Leadership Team), AGL (Above the Line Leadership project with Global Leadership Foundation), Brookfield</w:t>
      </w:r>
      <w:r>
        <w:rPr>
          <w:rFonts w:asciiTheme="minorHAnsi" w:hAnsiTheme="minorHAnsi" w:cstheme="minorHAnsi"/>
          <w:sz w:val="20"/>
          <w:szCs w:val="20"/>
        </w:rPr>
        <w:t xml:space="preserve"> </w:t>
      </w:r>
      <w:r w:rsidRPr="005E3DB5">
        <w:rPr>
          <w:rFonts w:asciiTheme="minorHAnsi" w:hAnsiTheme="minorHAnsi" w:cstheme="minorHAnsi"/>
          <w:sz w:val="20"/>
          <w:szCs w:val="20"/>
        </w:rPr>
        <w:t>Johnson Controls (Executive Leadership Team), Ogilvy Australia (Executive Leadership Team,</w:t>
      </w:r>
      <w:r>
        <w:rPr>
          <w:rFonts w:asciiTheme="minorHAnsi" w:hAnsiTheme="minorHAnsi" w:cstheme="minorHAnsi"/>
          <w:sz w:val="20"/>
          <w:szCs w:val="20"/>
        </w:rPr>
        <w:t xml:space="preserve"> </w:t>
      </w:r>
      <w:r w:rsidRPr="005E3DB5">
        <w:rPr>
          <w:rFonts w:asciiTheme="minorHAnsi" w:hAnsiTheme="minorHAnsi" w:cstheme="minorHAnsi"/>
          <w:sz w:val="20"/>
          <w:szCs w:val="20"/>
        </w:rPr>
        <w:t>Extended Leadership Team),</w:t>
      </w:r>
      <w:r>
        <w:rPr>
          <w:rFonts w:asciiTheme="minorHAnsi" w:hAnsiTheme="minorHAnsi" w:cstheme="minorHAnsi"/>
          <w:sz w:val="20"/>
          <w:szCs w:val="20"/>
        </w:rPr>
        <w:t xml:space="preserve"> </w:t>
      </w:r>
      <w:r w:rsidRPr="005E3DB5">
        <w:rPr>
          <w:rFonts w:asciiTheme="minorHAnsi" w:hAnsiTheme="minorHAnsi" w:cstheme="minorHAnsi"/>
          <w:sz w:val="20"/>
          <w:szCs w:val="20"/>
        </w:rPr>
        <w:t>Publicis Mojo (ELT/SLT), Melbourne Water (Organics Project with The Leadership Sphere), Wood Group PSN / Esso (PNG/LNG Project) ANZ (Global Property) Hassell/Geyer/Arup/ Melbourne Airport, Melbourne Airport (Southern Precinct Project), John Holland (Bid Teams)</w:t>
      </w:r>
      <w:r>
        <w:rPr>
          <w:rFonts w:asciiTheme="minorHAnsi" w:hAnsiTheme="minorHAnsi" w:cstheme="minorHAnsi"/>
          <w:sz w:val="20"/>
          <w:szCs w:val="20"/>
        </w:rPr>
        <w:t>.</w:t>
      </w:r>
    </w:p>
    <w:p w:rsidR="005A5685" w:rsidRDefault="005A5685" w:rsidP="005A5685">
      <w:pPr>
        <w:autoSpaceDE w:val="0"/>
        <w:autoSpaceDN w:val="0"/>
        <w:adjustRightInd w:val="0"/>
        <w:rPr>
          <w:rFonts w:asciiTheme="minorHAnsi" w:hAnsiTheme="minorHAnsi" w:cstheme="minorHAnsi"/>
          <w:sz w:val="20"/>
          <w:szCs w:val="20"/>
        </w:rPr>
      </w:pPr>
    </w:p>
    <w:p w:rsidR="005A5685" w:rsidRDefault="005A5685" w:rsidP="005A5685">
      <w:pPr>
        <w:rPr>
          <w:rFonts w:asciiTheme="minorHAnsi" w:hAnsiTheme="minorHAnsi" w:cstheme="minorHAnsi"/>
          <w:sz w:val="20"/>
          <w:szCs w:val="20"/>
        </w:rPr>
      </w:pPr>
      <w:r>
        <w:rPr>
          <w:rFonts w:asciiTheme="minorHAnsi" w:hAnsiTheme="minorHAnsi" w:cstheme="minorHAnsi"/>
          <w:sz w:val="20"/>
          <w:szCs w:val="20"/>
        </w:rPr>
        <w:t xml:space="preserve">Early career roles included Training Manager Yellow Pages, Organisation Effectiveness Manager Aust/NZ HJ </w:t>
      </w:r>
      <w:r>
        <w:rPr>
          <w:rFonts w:asciiTheme="minorHAnsi" w:hAnsiTheme="minorHAnsi" w:cstheme="minorHAnsi"/>
          <w:sz w:val="20"/>
          <w:szCs w:val="20"/>
        </w:rPr>
        <w:t>Heinz Watties</w:t>
      </w:r>
      <w:r>
        <w:rPr>
          <w:rFonts w:asciiTheme="minorHAnsi" w:hAnsiTheme="minorHAnsi" w:cstheme="minorHAnsi"/>
          <w:sz w:val="20"/>
          <w:szCs w:val="20"/>
        </w:rPr>
        <w:t xml:space="preserve">, and HR Manager HJ Heinz.  In 2004 Chris </w:t>
      </w:r>
      <w:r>
        <w:rPr>
          <w:rFonts w:asciiTheme="minorHAnsi" w:hAnsiTheme="minorHAnsi" w:cstheme="minorHAnsi"/>
          <w:sz w:val="20"/>
          <w:szCs w:val="20"/>
        </w:rPr>
        <w:t>le</w:t>
      </w:r>
      <w:r w:rsidRPr="006412B0">
        <w:rPr>
          <w:rFonts w:asciiTheme="minorHAnsi" w:hAnsiTheme="minorHAnsi" w:cstheme="minorHAnsi"/>
          <w:sz w:val="20"/>
          <w:szCs w:val="20"/>
        </w:rPr>
        <w:t xml:space="preserve">d the consulting </w:t>
      </w:r>
      <w:r>
        <w:rPr>
          <w:rFonts w:asciiTheme="minorHAnsi" w:hAnsiTheme="minorHAnsi" w:cstheme="minorHAnsi"/>
          <w:sz w:val="20"/>
          <w:szCs w:val="20"/>
        </w:rPr>
        <w:t>arm</w:t>
      </w:r>
      <w:r w:rsidRPr="006412B0">
        <w:rPr>
          <w:rFonts w:asciiTheme="minorHAnsi" w:hAnsiTheme="minorHAnsi" w:cstheme="minorHAnsi"/>
          <w:sz w:val="20"/>
          <w:szCs w:val="20"/>
        </w:rPr>
        <w:t xml:space="preserve"> of the ANZ Bank</w:t>
      </w:r>
      <w:r>
        <w:rPr>
          <w:rFonts w:asciiTheme="minorHAnsi" w:hAnsiTheme="minorHAnsi" w:cstheme="minorHAnsi"/>
          <w:sz w:val="20"/>
          <w:szCs w:val="20"/>
        </w:rPr>
        <w:t>’</w:t>
      </w:r>
      <w:r w:rsidRPr="006412B0">
        <w:rPr>
          <w:rFonts w:asciiTheme="minorHAnsi" w:hAnsiTheme="minorHAnsi" w:cstheme="minorHAnsi"/>
          <w:sz w:val="20"/>
          <w:szCs w:val="20"/>
        </w:rPr>
        <w:t>s ‘Breakout and Cultural Transformation’ team</w:t>
      </w:r>
      <w:r>
        <w:rPr>
          <w:rFonts w:asciiTheme="minorHAnsi" w:hAnsiTheme="minorHAnsi" w:cstheme="minorHAnsi"/>
          <w:sz w:val="20"/>
          <w:szCs w:val="20"/>
        </w:rPr>
        <w:t xml:space="preserve"> before returning to full time consulting with Power Projects.</w:t>
      </w:r>
    </w:p>
    <w:p w:rsidR="005A5685" w:rsidRDefault="005A5685" w:rsidP="005A5685">
      <w:pPr>
        <w:rPr>
          <w:rFonts w:asciiTheme="minorHAnsi" w:hAnsiTheme="minorHAnsi" w:cstheme="minorHAnsi"/>
          <w:sz w:val="20"/>
          <w:szCs w:val="20"/>
        </w:rPr>
      </w:pPr>
    </w:p>
    <w:p w:rsidR="005A5685" w:rsidRPr="00E97E4F" w:rsidRDefault="005A5685" w:rsidP="005A5685">
      <w:pPr>
        <w:rPr>
          <w:rFonts w:asciiTheme="minorHAnsi" w:hAnsiTheme="minorHAnsi" w:cstheme="minorHAnsi"/>
          <w:sz w:val="20"/>
          <w:szCs w:val="20"/>
        </w:rPr>
      </w:pPr>
      <w:r>
        <w:rPr>
          <w:rFonts w:asciiTheme="minorHAnsi" w:hAnsiTheme="minorHAnsi" w:cstheme="minorHAnsi"/>
          <w:sz w:val="20"/>
          <w:szCs w:val="20"/>
        </w:rPr>
        <w:t>Chris holds a Bachelor of Arts (University of Qld) and Post Grad Organisation Behaviour (Swinburne University, Vic)</w:t>
      </w:r>
    </w:p>
    <w:p w:rsidR="005A5685" w:rsidRDefault="005A5685" w:rsidP="005A5685">
      <w:pPr>
        <w:rPr>
          <w:rFonts w:asciiTheme="minorHAnsi" w:hAnsiTheme="minorHAnsi" w:cstheme="minorHAnsi"/>
          <w:sz w:val="20"/>
          <w:szCs w:val="20"/>
        </w:rPr>
      </w:pPr>
    </w:p>
    <w:p w:rsidR="005A5685" w:rsidRDefault="005A5685" w:rsidP="005A5685">
      <w:pPr>
        <w:rPr>
          <w:rFonts w:asciiTheme="minorHAnsi" w:hAnsiTheme="minorHAnsi" w:cstheme="minorHAnsi"/>
          <w:sz w:val="20"/>
          <w:szCs w:val="20"/>
        </w:rPr>
      </w:pPr>
      <w:r>
        <w:rPr>
          <w:rFonts w:asciiTheme="minorHAnsi" w:hAnsiTheme="minorHAnsi" w:cstheme="minorHAnsi"/>
          <w:sz w:val="20"/>
          <w:szCs w:val="20"/>
        </w:rPr>
        <w:t xml:space="preserve">She is accredited in the following: The Leadership Circle (TLC), The Thinking Environment, </w:t>
      </w:r>
      <w:r w:rsidRPr="00583387">
        <w:rPr>
          <w:rFonts w:asciiTheme="minorHAnsi" w:hAnsiTheme="minorHAnsi" w:cstheme="minorHAnsi"/>
          <w:sz w:val="20"/>
          <w:szCs w:val="20"/>
        </w:rPr>
        <w:t>Human Synergistics, LSI</w:t>
      </w:r>
      <w:r>
        <w:rPr>
          <w:rFonts w:asciiTheme="minorHAnsi" w:hAnsiTheme="minorHAnsi" w:cstheme="minorHAnsi"/>
          <w:sz w:val="20"/>
          <w:szCs w:val="20"/>
        </w:rPr>
        <w:t xml:space="preserve">; </w:t>
      </w:r>
      <w:r w:rsidRPr="00583387">
        <w:rPr>
          <w:rFonts w:asciiTheme="minorHAnsi" w:hAnsiTheme="minorHAnsi" w:cstheme="minorHAnsi"/>
          <w:sz w:val="20"/>
          <w:szCs w:val="20"/>
        </w:rPr>
        <w:t>Team Management Systems (TMS)</w:t>
      </w:r>
      <w:r>
        <w:rPr>
          <w:rFonts w:asciiTheme="minorHAnsi" w:hAnsiTheme="minorHAnsi" w:cstheme="minorHAnsi"/>
          <w:sz w:val="20"/>
          <w:szCs w:val="20"/>
        </w:rPr>
        <w:t xml:space="preserve">; </w:t>
      </w:r>
      <w:r w:rsidRPr="00583387">
        <w:rPr>
          <w:rFonts w:asciiTheme="minorHAnsi" w:hAnsiTheme="minorHAnsi" w:cstheme="minorHAnsi"/>
          <w:sz w:val="20"/>
          <w:szCs w:val="20"/>
        </w:rPr>
        <w:t>DiSC (Integro)</w:t>
      </w:r>
      <w:r>
        <w:rPr>
          <w:rFonts w:asciiTheme="minorHAnsi" w:hAnsiTheme="minorHAnsi" w:cstheme="minorHAnsi"/>
          <w:sz w:val="20"/>
          <w:szCs w:val="20"/>
        </w:rPr>
        <w:t xml:space="preserve">; </w:t>
      </w:r>
      <w:r w:rsidRPr="00583387">
        <w:rPr>
          <w:rFonts w:asciiTheme="minorHAnsi" w:hAnsiTheme="minorHAnsi" w:cstheme="minorHAnsi"/>
          <w:sz w:val="20"/>
          <w:szCs w:val="20"/>
        </w:rPr>
        <w:t>Neuro Linguistic Programming (NLP) Accredited Practitioner (Neuroads)</w:t>
      </w:r>
      <w:r>
        <w:rPr>
          <w:rFonts w:asciiTheme="minorHAnsi" w:hAnsiTheme="minorHAnsi" w:cstheme="minorHAnsi"/>
          <w:sz w:val="20"/>
          <w:szCs w:val="20"/>
        </w:rPr>
        <w:t xml:space="preserve">; </w:t>
      </w:r>
      <w:r w:rsidRPr="00583387">
        <w:rPr>
          <w:rFonts w:asciiTheme="minorHAnsi" w:hAnsiTheme="minorHAnsi" w:cstheme="minorHAnsi"/>
          <w:sz w:val="20"/>
          <w:szCs w:val="20"/>
        </w:rPr>
        <w:t>Accelerated Learning Practitioner</w:t>
      </w:r>
      <w:r>
        <w:rPr>
          <w:rFonts w:asciiTheme="minorHAnsi" w:hAnsiTheme="minorHAnsi" w:cstheme="minorHAnsi"/>
          <w:sz w:val="20"/>
          <w:szCs w:val="20"/>
        </w:rPr>
        <w:t xml:space="preserve">; </w:t>
      </w:r>
      <w:r w:rsidRPr="00583387">
        <w:rPr>
          <w:rFonts w:asciiTheme="minorHAnsi" w:hAnsiTheme="minorHAnsi" w:cstheme="minorHAnsi"/>
          <w:sz w:val="20"/>
          <w:szCs w:val="20"/>
        </w:rPr>
        <w:t>Appreciative Inquiry</w:t>
      </w:r>
      <w:r>
        <w:rPr>
          <w:rFonts w:asciiTheme="minorHAnsi" w:hAnsiTheme="minorHAnsi" w:cstheme="minorHAnsi"/>
          <w:sz w:val="20"/>
          <w:szCs w:val="20"/>
        </w:rPr>
        <w:t xml:space="preserve">; </w:t>
      </w:r>
      <w:r w:rsidRPr="00583387">
        <w:rPr>
          <w:rFonts w:asciiTheme="minorHAnsi" w:hAnsiTheme="minorHAnsi" w:cstheme="minorHAnsi"/>
          <w:sz w:val="20"/>
          <w:szCs w:val="20"/>
        </w:rPr>
        <w:t>Cultural Transformation Tools (CTT) Organisation Culture Assessment</w:t>
      </w:r>
      <w:r>
        <w:rPr>
          <w:rFonts w:asciiTheme="minorHAnsi" w:hAnsiTheme="minorHAnsi" w:cstheme="minorHAnsi"/>
          <w:sz w:val="20"/>
          <w:szCs w:val="20"/>
        </w:rPr>
        <w:t>.</w:t>
      </w:r>
    </w:p>
    <w:p w:rsidR="005A5685" w:rsidRDefault="005A5685" w:rsidP="005A5685">
      <w:pPr>
        <w:rPr>
          <w:rFonts w:asciiTheme="minorHAnsi" w:hAnsiTheme="minorHAnsi" w:cstheme="minorHAnsi"/>
          <w:sz w:val="20"/>
          <w:szCs w:val="20"/>
        </w:rPr>
      </w:pPr>
    </w:p>
    <w:p w:rsidR="005A5685" w:rsidRDefault="005A5685" w:rsidP="005A5685">
      <w:pPr>
        <w:rPr>
          <w:rFonts w:asciiTheme="minorHAnsi" w:hAnsiTheme="minorHAnsi" w:cstheme="minorHAnsi"/>
          <w:sz w:val="20"/>
          <w:szCs w:val="20"/>
        </w:rPr>
      </w:pPr>
      <w:r>
        <w:rPr>
          <w:rFonts w:asciiTheme="minorHAnsi" w:hAnsiTheme="minorHAnsi" w:cstheme="minorHAnsi"/>
          <w:sz w:val="20"/>
          <w:szCs w:val="20"/>
        </w:rPr>
        <w:t>Chris is an accredited member of the International Coaching Federation (ICF).</w:t>
      </w:r>
      <w:r w:rsidR="00F14C18">
        <w:rPr>
          <w:rFonts w:asciiTheme="minorHAnsi" w:hAnsiTheme="minorHAnsi" w:cstheme="minorHAnsi"/>
          <w:sz w:val="20"/>
          <w:szCs w:val="20"/>
        </w:rPr>
        <w:t xml:space="preserve"> </w:t>
      </w:r>
      <w:bookmarkStart w:id="0" w:name="_GoBack"/>
      <w:bookmarkEnd w:id="0"/>
    </w:p>
    <w:p w:rsidR="005A5685" w:rsidRPr="00E97E4F" w:rsidRDefault="005A5685" w:rsidP="005A5685">
      <w:pPr>
        <w:rPr>
          <w:rFonts w:asciiTheme="minorHAnsi" w:hAnsiTheme="minorHAnsi" w:cstheme="minorHAnsi"/>
          <w:sz w:val="20"/>
          <w:szCs w:val="20"/>
        </w:rPr>
      </w:pPr>
    </w:p>
    <w:p w:rsidR="005A5685" w:rsidRPr="00A657EA" w:rsidRDefault="005A5685" w:rsidP="005A5685">
      <w:pPr>
        <w:shd w:val="clear" w:color="auto" w:fill="FFFFFF"/>
        <w:spacing w:before="120" w:after="120" w:line="268" w:lineRule="atLeast"/>
        <w:outlineLvl w:val="0"/>
        <w:rPr>
          <w:rFonts w:ascii="Verdana" w:hAnsi="Verdana" w:cs="Century Gothic"/>
          <w:color w:val="AEAAAA" w:themeColor="background2" w:themeShade="BF"/>
          <w:sz w:val="20"/>
          <w:szCs w:val="20"/>
        </w:rPr>
      </w:pPr>
      <w:r>
        <w:rPr>
          <w:b/>
          <w:bCs/>
          <w:color w:val="AEAAAA" w:themeColor="background2" w:themeShade="BF"/>
          <w:kern w:val="36"/>
          <w:sz w:val="36"/>
          <w:szCs w:val="36"/>
          <w:lang w:eastAsia="en-AU"/>
        </w:rPr>
        <w:t>A sample of what others say</w:t>
      </w:r>
    </w:p>
    <w:p w:rsidR="005A5685" w:rsidRPr="00920986" w:rsidRDefault="005A5685" w:rsidP="005A5685">
      <w:pPr>
        <w:autoSpaceDE w:val="0"/>
        <w:autoSpaceDN w:val="0"/>
        <w:adjustRightInd w:val="0"/>
        <w:rPr>
          <w:rFonts w:asciiTheme="minorHAnsi" w:hAnsiTheme="minorHAnsi" w:cs="ArialMT"/>
          <w:sz w:val="20"/>
          <w:szCs w:val="20"/>
        </w:rPr>
      </w:pPr>
      <w:r w:rsidRPr="00920986">
        <w:rPr>
          <w:rFonts w:asciiTheme="minorHAnsi" w:hAnsiTheme="minorHAnsi" w:cs="ArialMT"/>
          <w:sz w:val="20"/>
          <w:szCs w:val="20"/>
        </w:rPr>
        <w:t>“I have worked with Chris to facilitate two offsites for myself and my leadership team with a focus on</w:t>
      </w:r>
    </w:p>
    <w:p w:rsidR="005A5685" w:rsidRPr="00920986" w:rsidRDefault="005A5685" w:rsidP="005A5685">
      <w:pPr>
        <w:autoSpaceDE w:val="0"/>
        <w:autoSpaceDN w:val="0"/>
        <w:adjustRightInd w:val="0"/>
        <w:rPr>
          <w:rFonts w:asciiTheme="minorHAnsi" w:hAnsiTheme="minorHAnsi" w:cs="ArialMT"/>
          <w:sz w:val="20"/>
          <w:szCs w:val="20"/>
        </w:rPr>
      </w:pPr>
      <w:r w:rsidRPr="00920986">
        <w:rPr>
          <w:rFonts w:asciiTheme="minorHAnsi" w:hAnsiTheme="minorHAnsi" w:cs="ArialMT"/>
          <w:sz w:val="20"/>
          <w:szCs w:val="20"/>
        </w:rPr>
        <w:t>connecting the individuals in my larger leadership group and supporting them to work more as a small</w:t>
      </w:r>
    </w:p>
    <w:p w:rsidR="005A5685" w:rsidRPr="00920986" w:rsidRDefault="005A5685" w:rsidP="005A5685">
      <w:pPr>
        <w:autoSpaceDE w:val="0"/>
        <w:autoSpaceDN w:val="0"/>
        <w:adjustRightInd w:val="0"/>
        <w:rPr>
          <w:rFonts w:asciiTheme="minorHAnsi" w:hAnsiTheme="minorHAnsi" w:cs="ArialMT"/>
          <w:sz w:val="20"/>
          <w:szCs w:val="20"/>
        </w:rPr>
      </w:pPr>
      <w:r w:rsidRPr="00920986">
        <w:rPr>
          <w:rFonts w:asciiTheme="minorHAnsi" w:hAnsiTheme="minorHAnsi" w:cs="ArialMT"/>
          <w:sz w:val="20"/>
          <w:szCs w:val="20"/>
        </w:rPr>
        <w:t>team. I have found Chris easy to work with and she clearly understands the outcomes we need. She is an</w:t>
      </w:r>
    </w:p>
    <w:p w:rsidR="005A5685" w:rsidRPr="00920986" w:rsidRDefault="005A5685" w:rsidP="005A5685">
      <w:pPr>
        <w:autoSpaceDE w:val="0"/>
        <w:autoSpaceDN w:val="0"/>
        <w:adjustRightInd w:val="0"/>
        <w:rPr>
          <w:rFonts w:asciiTheme="minorHAnsi" w:hAnsiTheme="minorHAnsi" w:cs="ArialMT"/>
          <w:sz w:val="20"/>
          <w:szCs w:val="20"/>
        </w:rPr>
      </w:pPr>
      <w:r w:rsidRPr="00920986">
        <w:rPr>
          <w:rFonts w:asciiTheme="minorHAnsi" w:hAnsiTheme="minorHAnsi" w:cs="ArialMT"/>
          <w:sz w:val="20"/>
          <w:szCs w:val="20"/>
        </w:rPr>
        <w:t>excellent facilitator with a pragmatic and engaging approach. Chris has a great ability to cut through the</w:t>
      </w:r>
    </w:p>
    <w:p w:rsidR="005A5685" w:rsidRPr="00920986" w:rsidRDefault="005A5685" w:rsidP="005A5685">
      <w:pPr>
        <w:autoSpaceDE w:val="0"/>
        <w:autoSpaceDN w:val="0"/>
        <w:adjustRightInd w:val="0"/>
        <w:rPr>
          <w:rFonts w:asciiTheme="minorHAnsi" w:hAnsiTheme="minorHAnsi" w:cs="ArialMT"/>
          <w:sz w:val="20"/>
          <w:szCs w:val="20"/>
        </w:rPr>
      </w:pPr>
      <w:r w:rsidRPr="00920986">
        <w:rPr>
          <w:rFonts w:asciiTheme="minorHAnsi" w:hAnsiTheme="minorHAnsi" w:cs="ArialMT"/>
          <w:sz w:val="20"/>
          <w:szCs w:val="20"/>
        </w:rPr>
        <w:t>conversation to the heart of the matter, determine a clear path forward and move on. Chris uses simple</w:t>
      </w:r>
    </w:p>
    <w:p w:rsidR="005A5685" w:rsidRPr="00920986" w:rsidRDefault="005A5685" w:rsidP="005A5685">
      <w:pPr>
        <w:autoSpaceDE w:val="0"/>
        <w:autoSpaceDN w:val="0"/>
        <w:adjustRightInd w:val="0"/>
        <w:rPr>
          <w:rFonts w:asciiTheme="minorHAnsi" w:hAnsiTheme="minorHAnsi" w:cs="ArialMT"/>
          <w:sz w:val="20"/>
          <w:szCs w:val="20"/>
        </w:rPr>
      </w:pPr>
      <w:r w:rsidRPr="00920986">
        <w:rPr>
          <w:rFonts w:asciiTheme="minorHAnsi" w:hAnsiTheme="minorHAnsi" w:cs="ArialMT"/>
          <w:sz w:val="20"/>
          <w:szCs w:val="20"/>
        </w:rPr>
        <w:t>but effective models to ground discussions in the areas of culture and values to achieve practical actions</w:t>
      </w:r>
    </w:p>
    <w:p w:rsidR="005A5685" w:rsidRPr="00920986" w:rsidRDefault="005A5685" w:rsidP="005A5685">
      <w:pPr>
        <w:autoSpaceDE w:val="0"/>
        <w:autoSpaceDN w:val="0"/>
        <w:adjustRightInd w:val="0"/>
        <w:rPr>
          <w:rFonts w:asciiTheme="minorHAnsi" w:hAnsiTheme="minorHAnsi" w:cs="ArialMT"/>
          <w:sz w:val="20"/>
          <w:szCs w:val="20"/>
        </w:rPr>
      </w:pPr>
      <w:r w:rsidRPr="00920986">
        <w:rPr>
          <w:rFonts w:asciiTheme="minorHAnsi" w:hAnsiTheme="minorHAnsi" w:cs="ArialMT"/>
          <w:sz w:val="20"/>
          <w:szCs w:val="20"/>
        </w:rPr>
        <w:t>and solutions. I am looking forward to</w:t>
      </w:r>
      <w:r w:rsidR="00F14C18">
        <w:rPr>
          <w:rFonts w:asciiTheme="minorHAnsi" w:hAnsiTheme="minorHAnsi" w:cs="ArialMT"/>
          <w:sz w:val="20"/>
          <w:szCs w:val="20"/>
        </w:rPr>
        <w:t xml:space="preserve"> continuing our work together.’’</w:t>
      </w:r>
    </w:p>
    <w:p w:rsidR="005A5685" w:rsidRPr="00920986" w:rsidRDefault="005A5685" w:rsidP="005A5685">
      <w:pPr>
        <w:autoSpaceDE w:val="0"/>
        <w:autoSpaceDN w:val="0"/>
        <w:adjustRightInd w:val="0"/>
        <w:rPr>
          <w:rFonts w:asciiTheme="minorHAnsi" w:hAnsiTheme="minorHAnsi" w:cs="Arial-BoldMT"/>
          <w:b/>
          <w:bCs/>
          <w:sz w:val="20"/>
          <w:szCs w:val="20"/>
        </w:rPr>
      </w:pPr>
      <w:r w:rsidRPr="00920986">
        <w:rPr>
          <w:rFonts w:asciiTheme="minorHAnsi" w:hAnsiTheme="minorHAnsi" w:cs="Arial-BoldMT"/>
          <w:b/>
          <w:bCs/>
          <w:sz w:val="20"/>
          <w:szCs w:val="20"/>
        </w:rPr>
        <w:t>Andy Penn, CFO</w:t>
      </w:r>
      <w:r>
        <w:rPr>
          <w:rFonts w:asciiTheme="minorHAnsi" w:hAnsiTheme="minorHAnsi" w:cs="Arial-BoldMT"/>
          <w:b/>
          <w:bCs/>
          <w:sz w:val="20"/>
          <w:szCs w:val="20"/>
        </w:rPr>
        <w:t xml:space="preserve"> (Now CEO)</w:t>
      </w:r>
      <w:r w:rsidRPr="00920986">
        <w:rPr>
          <w:rFonts w:asciiTheme="minorHAnsi" w:hAnsiTheme="minorHAnsi" w:cs="Arial-BoldMT"/>
          <w:b/>
          <w:bCs/>
          <w:sz w:val="20"/>
          <w:szCs w:val="20"/>
        </w:rPr>
        <w:t>, Telstra</w:t>
      </w:r>
    </w:p>
    <w:p w:rsidR="005A5685" w:rsidRDefault="005A5685" w:rsidP="005A5685">
      <w:pPr>
        <w:rPr>
          <w:rFonts w:asciiTheme="minorHAnsi" w:hAnsiTheme="minorHAnsi" w:cstheme="minorHAnsi"/>
          <w:sz w:val="20"/>
          <w:szCs w:val="20"/>
          <w:lang w:eastAsia="en-AU"/>
        </w:rPr>
      </w:pPr>
    </w:p>
    <w:p w:rsidR="005A5685" w:rsidRPr="006412B0" w:rsidRDefault="005A5685" w:rsidP="005A5685">
      <w:pPr>
        <w:rPr>
          <w:rFonts w:asciiTheme="minorHAnsi" w:hAnsiTheme="minorHAnsi" w:cstheme="minorHAnsi"/>
          <w:sz w:val="20"/>
          <w:szCs w:val="20"/>
          <w:lang w:eastAsia="en-AU"/>
        </w:rPr>
      </w:pPr>
      <w:r w:rsidRPr="006412B0">
        <w:rPr>
          <w:rFonts w:asciiTheme="minorHAnsi" w:hAnsiTheme="minorHAnsi" w:cstheme="minorHAnsi"/>
          <w:sz w:val="20"/>
          <w:szCs w:val="20"/>
          <w:lang w:eastAsia="en-AU"/>
        </w:rPr>
        <w:t xml:space="preserve"> “Chris worked closely with me in my role as Managing Director of a new joint venture. Our challenge was to bring together a new Executive Leadership Team made up from two quite culturally different organisations. Chris professionally facilitated a number of Executive Leadership Team and Senior Management workshops, allowing the new teams to identify clearly what we wanted to be as a new organisation. I appreciated Chris’ pragmatic approach and willingness not to shy away from the hard issues nor tolerate behaviours which were inconsistent with our agreed vision, mission and values. I am looking forward to our next ‘check-in’ with Chris as it will provide a great measure of how far we have moved from being an Executive Management Team to an Executive Leadership Team.”</w:t>
      </w:r>
    </w:p>
    <w:p w:rsidR="005A5685" w:rsidRPr="006412B0" w:rsidRDefault="005A5685" w:rsidP="005A5685">
      <w:pPr>
        <w:rPr>
          <w:rFonts w:asciiTheme="minorHAnsi" w:hAnsiTheme="minorHAnsi" w:cstheme="minorHAnsi"/>
          <w:b/>
          <w:sz w:val="20"/>
          <w:szCs w:val="20"/>
          <w:lang w:eastAsia="en-AU"/>
        </w:rPr>
      </w:pPr>
      <w:r w:rsidRPr="006412B0">
        <w:rPr>
          <w:rFonts w:asciiTheme="minorHAnsi" w:hAnsiTheme="minorHAnsi" w:cstheme="minorHAnsi"/>
          <w:b/>
          <w:sz w:val="20"/>
          <w:szCs w:val="20"/>
          <w:lang w:eastAsia="en-AU"/>
        </w:rPr>
        <w:t>Jon McCormick, President and Managing Director, Brookfield Johnson Controls</w:t>
      </w:r>
    </w:p>
    <w:p w:rsidR="005A5685" w:rsidRPr="006412B0" w:rsidRDefault="005A5685" w:rsidP="005A5685">
      <w:pPr>
        <w:shd w:val="clear" w:color="auto" w:fill="FFFFFF"/>
        <w:spacing w:line="268" w:lineRule="atLeast"/>
        <w:rPr>
          <w:rFonts w:asciiTheme="minorHAnsi" w:hAnsiTheme="minorHAnsi" w:cstheme="minorHAnsi"/>
          <w:sz w:val="20"/>
          <w:szCs w:val="20"/>
          <w:lang w:eastAsia="en-AU"/>
        </w:rPr>
      </w:pPr>
    </w:p>
    <w:p w:rsidR="005A5685" w:rsidRPr="006412B0" w:rsidRDefault="005A5685" w:rsidP="005A5685">
      <w:pPr>
        <w:shd w:val="clear" w:color="auto" w:fill="FFFFFF"/>
        <w:spacing w:line="268" w:lineRule="atLeast"/>
        <w:rPr>
          <w:rFonts w:asciiTheme="minorHAnsi" w:hAnsiTheme="minorHAnsi" w:cstheme="minorHAnsi"/>
          <w:sz w:val="20"/>
          <w:szCs w:val="20"/>
          <w:lang w:eastAsia="en-AU"/>
        </w:rPr>
      </w:pPr>
      <w:r w:rsidRPr="006412B0">
        <w:rPr>
          <w:rFonts w:asciiTheme="minorHAnsi" w:hAnsiTheme="minorHAnsi" w:cstheme="minorHAnsi"/>
          <w:sz w:val="20"/>
          <w:szCs w:val="20"/>
          <w:lang w:eastAsia="en-AU"/>
        </w:rPr>
        <w:t>"Chris' down to earth and very capable workshop facilitation skills were specifically tailored to the needs of our diverse leadership team. Her extensive commercial experience, pragmatism and professional approach coupled with her ability to challenge our thinking and facilitate the hard discussions ensured great outcomes."</w:t>
      </w:r>
      <w:r w:rsidRPr="006412B0">
        <w:rPr>
          <w:rFonts w:asciiTheme="minorHAnsi" w:hAnsiTheme="minorHAnsi" w:cstheme="minorHAnsi"/>
          <w:sz w:val="20"/>
          <w:szCs w:val="20"/>
          <w:lang w:eastAsia="en-AU"/>
        </w:rPr>
        <w:br/>
      </w:r>
      <w:r w:rsidRPr="006412B0">
        <w:rPr>
          <w:rFonts w:asciiTheme="minorHAnsi" w:hAnsiTheme="minorHAnsi" w:cstheme="minorHAnsi"/>
          <w:b/>
          <w:bCs/>
          <w:sz w:val="20"/>
          <w:szCs w:val="20"/>
          <w:lang w:eastAsia="en-AU"/>
        </w:rPr>
        <w:t>Michael Thomas, Group General Manager, AgriServices, PGG Wrightson Limited, New Zealand</w:t>
      </w:r>
    </w:p>
    <w:p w:rsidR="005A5685" w:rsidRPr="006412B0" w:rsidRDefault="005A5685" w:rsidP="005A5685">
      <w:pPr>
        <w:rPr>
          <w:rStyle w:val="Emphasis"/>
          <w:rFonts w:asciiTheme="minorHAnsi" w:hAnsiTheme="minorHAnsi" w:cstheme="minorHAnsi"/>
          <w:i w:val="0"/>
          <w:sz w:val="20"/>
          <w:szCs w:val="20"/>
        </w:rPr>
      </w:pPr>
    </w:p>
    <w:p w:rsidR="005A5685" w:rsidRPr="006412B0" w:rsidRDefault="005A5685" w:rsidP="005A5685">
      <w:pPr>
        <w:shd w:val="clear" w:color="auto" w:fill="FFFFFF"/>
        <w:spacing w:line="268" w:lineRule="atLeast"/>
        <w:rPr>
          <w:rFonts w:asciiTheme="minorHAnsi" w:hAnsiTheme="minorHAnsi" w:cstheme="minorHAnsi"/>
          <w:b/>
          <w:bCs/>
          <w:sz w:val="20"/>
          <w:szCs w:val="20"/>
          <w:lang w:eastAsia="en-AU"/>
        </w:rPr>
      </w:pPr>
      <w:r w:rsidRPr="006412B0">
        <w:rPr>
          <w:rFonts w:asciiTheme="minorHAnsi" w:hAnsiTheme="minorHAnsi" w:cstheme="minorHAnsi"/>
          <w:sz w:val="20"/>
          <w:szCs w:val="20"/>
          <w:lang w:eastAsia="en-AU"/>
        </w:rPr>
        <w:t>"Chris Power is a deeply insightful coach impacting energy and motivation on a personal and team level. She has a powerful ability to hold and guide team energy and focus leading to improved performance. Her no-nonsense approach to coaching and challenging individuals and teams clearly unlocks potential for great performance and inspires people to be better leaders."</w:t>
      </w:r>
      <w:r w:rsidRPr="006412B0">
        <w:rPr>
          <w:rFonts w:asciiTheme="minorHAnsi" w:hAnsiTheme="minorHAnsi" w:cstheme="minorHAnsi"/>
          <w:sz w:val="20"/>
          <w:szCs w:val="20"/>
          <w:lang w:eastAsia="en-AU"/>
        </w:rPr>
        <w:br/>
      </w:r>
      <w:r w:rsidRPr="006412B0">
        <w:rPr>
          <w:rFonts w:asciiTheme="minorHAnsi" w:hAnsiTheme="minorHAnsi" w:cstheme="minorHAnsi"/>
          <w:b/>
          <w:bCs/>
          <w:sz w:val="20"/>
          <w:szCs w:val="20"/>
          <w:lang w:eastAsia="en-AU"/>
        </w:rPr>
        <w:t>Rob De Wet, Manager Relationship Contracting Group, John Holland Pty Ltd</w:t>
      </w:r>
    </w:p>
    <w:p w:rsidR="005A5685" w:rsidRPr="006412B0" w:rsidRDefault="005A5685" w:rsidP="005A5685">
      <w:pPr>
        <w:rPr>
          <w:rFonts w:asciiTheme="minorHAnsi" w:hAnsiTheme="minorHAnsi" w:cstheme="minorHAnsi"/>
          <w:sz w:val="20"/>
          <w:szCs w:val="20"/>
          <w:lang w:eastAsia="en-AU"/>
        </w:rPr>
      </w:pPr>
    </w:p>
    <w:p w:rsidR="005A5685" w:rsidRPr="006412B0" w:rsidRDefault="005A5685" w:rsidP="005A5685">
      <w:pPr>
        <w:rPr>
          <w:rFonts w:asciiTheme="minorHAnsi" w:hAnsiTheme="minorHAnsi" w:cstheme="minorHAnsi"/>
          <w:sz w:val="20"/>
          <w:szCs w:val="20"/>
          <w:lang w:eastAsia="en-AU"/>
        </w:rPr>
      </w:pPr>
      <w:r w:rsidRPr="006412B0">
        <w:rPr>
          <w:rFonts w:asciiTheme="minorHAnsi" w:hAnsiTheme="minorHAnsi" w:cstheme="minorHAnsi"/>
          <w:sz w:val="20"/>
          <w:szCs w:val="20"/>
          <w:lang w:eastAsia="en-AU"/>
        </w:rPr>
        <w:t>“Chris’ ability to facilitate and lead a diverse and strong minded group of senior leaders was terrific. She utilised a range of techniques to bring the group together as a team, to develop strong outcomes”</w:t>
      </w:r>
    </w:p>
    <w:p w:rsidR="005A5685" w:rsidRPr="006412B0" w:rsidRDefault="005A5685" w:rsidP="005A5685">
      <w:pPr>
        <w:rPr>
          <w:rFonts w:asciiTheme="minorHAnsi" w:hAnsiTheme="minorHAnsi" w:cstheme="minorHAnsi"/>
          <w:b/>
          <w:sz w:val="20"/>
          <w:szCs w:val="20"/>
          <w:lang w:eastAsia="en-AU"/>
        </w:rPr>
      </w:pPr>
      <w:r w:rsidRPr="006412B0">
        <w:rPr>
          <w:rFonts w:asciiTheme="minorHAnsi" w:hAnsiTheme="minorHAnsi" w:cstheme="minorHAnsi"/>
          <w:b/>
          <w:sz w:val="20"/>
          <w:szCs w:val="20"/>
          <w:lang w:eastAsia="en-AU"/>
        </w:rPr>
        <w:t>Andrew Baxter, Managing Director, Ogilvy Australia</w:t>
      </w:r>
    </w:p>
    <w:p w:rsidR="005A5685" w:rsidRPr="006412B0" w:rsidRDefault="005A5685" w:rsidP="005A5685">
      <w:pPr>
        <w:rPr>
          <w:rStyle w:val="Emphasis"/>
          <w:rFonts w:asciiTheme="minorHAnsi" w:hAnsiTheme="minorHAnsi" w:cstheme="minorHAnsi"/>
          <w:i w:val="0"/>
          <w:sz w:val="20"/>
          <w:szCs w:val="20"/>
        </w:rPr>
      </w:pPr>
    </w:p>
    <w:p w:rsidR="005A5685" w:rsidRPr="005A5685" w:rsidRDefault="005A5685" w:rsidP="005A5685">
      <w:pPr>
        <w:rPr>
          <w:rFonts w:asciiTheme="minorHAnsi" w:eastAsiaTheme="minorHAnsi" w:hAnsiTheme="minorHAnsi" w:cstheme="minorHAnsi"/>
          <w:i/>
          <w:sz w:val="20"/>
          <w:szCs w:val="20"/>
        </w:rPr>
      </w:pPr>
      <w:r w:rsidRPr="005A5685">
        <w:rPr>
          <w:rStyle w:val="Emphasis"/>
          <w:rFonts w:asciiTheme="minorHAnsi" w:hAnsiTheme="minorHAnsi" w:cstheme="minorHAnsi"/>
          <w:i w:val="0"/>
          <w:sz w:val="20"/>
          <w:szCs w:val="20"/>
        </w:rPr>
        <w:t>"Chris has been a vital player in the strategic development of ANZ Group Property; helping us harness the positive energy of the leadership team and motivate the wider team through our annual global workshops. Chris' expert advice in Change Management and her on-going understanding of the team's core objectives and direction, have enabled us to continue to build our effectiveness and mature our strategies to the benefit of the Bank"</w:t>
      </w:r>
    </w:p>
    <w:p w:rsidR="005A5685" w:rsidRPr="006412B0" w:rsidRDefault="005A5685" w:rsidP="005A5685">
      <w:pPr>
        <w:rPr>
          <w:rFonts w:asciiTheme="minorHAnsi" w:hAnsiTheme="minorHAnsi" w:cstheme="minorHAnsi"/>
          <w:b/>
          <w:sz w:val="20"/>
          <w:szCs w:val="20"/>
        </w:rPr>
      </w:pPr>
      <w:r w:rsidRPr="006412B0">
        <w:rPr>
          <w:rFonts w:asciiTheme="minorHAnsi" w:hAnsiTheme="minorHAnsi" w:cstheme="minorHAnsi"/>
          <w:b/>
          <w:sz w:val="20"/>
          <w:szCs w:val="20"/>
        </w:rPr>
        <w:t>Kate Langan, Group GM Property, ANZ</w:t>
      </w:r>
    </w:p>
    <w:p w:rsidR="005A5685" w:rsidRPr="006412B0" w:rsidRDefault="005A5685" w:rsidP="005A5685">
      <w:pPr>
        <w:rPr>
          <w:rFonts w:asciiTheme="minorHAnsi" w:hAnsiTheme="minorHAnsi" w:cstheme="minorHAnsi"/>
          <w:sz w:val="20"/>
          <w:szCs w:val="20"/>
          <w:lang w:eastAsia="en-AU"/>
        </w:rPr>
      </w:pPr>
    </w:p>
    <w:p w:rsidR="00AE2947" w:rsidRDefault="0034197F"/>
    <w:sectPr w:rsidR="00AE2947" w:rsidSect="005A5685">
      <w:pgSz w:w="11906" w:h="16838"/>
      <w:pgMar w:top="1440" w:right="1440" w:bottom="1134" w:left="1440" w:header="708" w:footer="5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7F" w:rsidRDefault="0034197F" w:rsidP="005A5685">
      <w:r>
        <w:separator/>
      </w:r>
    </w:p>
  </w:endnote>
  <w:endnote w:type="continuationSeparator" w:id="0">
    <w:p w:rsidR="0034197F" w:rsidRDefault="0034197F" w:rsidP="005A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7F" w:rsidRDefault="0034197F" w:rsidP="005A5685">
      <w:r>
        <w:separator/>
      </w:r>
    </w:p>
  </w:footnote>
  <w:footnote w:type="continuationSeparator" w:id="0">
    <w:p w:rsidR="0034197F" w:rsidRDefault="0034197F" w:rsidP="005A5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85"/>
    <w:rsid w:val="001E7AFF"/>
    <w:rsid w:val="0034197F"/>
    <w:rsid w:val="005A5685"/>
    <w:rsid w:val="0060056D"/>
    <w:rsid w:val="006B7E8B"/>
    <w:rsid w:val="00A46895"/>
    <w:rsid w:val="00F14C18"/>
    <w:rsid w:val="00FF4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B2907"/>
  <w15:chartTrackingRefBased/>
  <w15:docId w15:val="{55DF1ABE-9D70-4BA8-9A95-4389A2F7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685"/>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5685"/>
    <w:rPr>
      <w:i/>
      <w:iCs/>
    </w:rPr>
  </w:style>
  <w:style w:type="character" w:styleId="Hyperlink">
    <w:name w:val="Hyperlink"/>
    <w:basedOn w:val="DefaultParagraphFont"/>
    <w:rsid w:val="005A5685"/>
    <w:rPr>
      <w:color w:val="0563C1" w:themeColor="hyperlink"/>
      <w:u w:val="single"/>
    </w:rPr>
  </w:style>
  <w:style w:type="paragraph" w:styleId="Header">
    <w:name w:val="header"/>
    <w:basedOn w:val="Normal"/>
    <w:link w:val="HeaderChar"/>
    <w:uiPriority w:val="99"/>
    <w:unhideWhenUsed/>
    <w:rsid w:val="005A5685"/>
    <w:pPr>
      <w:tabs>
        <w:tab w:val="center" w:pos="4513"/>
        <w:tab w:val="right" w:pos="9026"/>
      </w:tabs>
    </w:pPr>
  </w:style>
  <w:style w:type="character" w:customStyle="1" w:styleId="HeaderChar">
    <w:name w:val="Header Char"/>
    <w:basedOn w:val="DefaultParagraphFont"/>
    <w:link w:val="Header"/>
    <w:uiPriority w:val="99"/>
    <w:rsid w:val="005A5685"/>
    <w:rPr>
      <w:rFonts w:ascii="Arial" w:eastAsia="Times New Roman" w:hAnsi="Arial" w:cs="Arial"/>
      <w:szCs w:val="24"/>
    </w:rPr>
  </w:style>
  <w:style w:type="paragraph" w:styleId="Footer">
    <w:name w:val="footer"/>
    <w:basedOn w:val="Normal"/>
    <w:link w:val="FooterChar"/>
    <w:uiPriority w:val="99"/>
    <w:unhideWhenUsed/>
    <w:rsid w:val="005A5685"/>
    <w:pPr>
      <w:tabs>
        <w:tab w:val="center" w:pos="4513"/>
        <w:tab w:val="right" w:pos="9026"/>
      </w:tabs>
    </w:pPr>
  </w:style>
  <w:style w:type="character" w:customStyle="1" w:styleId="FooterChar">
    <w:name w:val="Footer Char"/>
    <w:basedOn w:val="DefaultParagraphFont"/>
    <w:link w:val="Footer"/>
    <w:uiPriority w:val="99"/>
    <w:rsid w:val="005A5685"/>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www.powerprojects.com.au/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power</dc:creator>
  <cp:keywords/>
  <dc:description/>
  <cp:lastModifiedBy>chris power</cp:lastModifiedBy>
  <cp:revision>2</cp:revision>
  <cp:lastPrinted>2015-11-05T10:46:00Z</cp:lastPrinted>
  <dcterms:created xsi:type="dcterms:W3CDTF">2015-11-05T10:35:00Z</dcterms:created>
  <dcterms:modified xsi:type="dcterms:W3CDTF">2015-11-05T10:48:00Z</dcterms:modified>
</cp:coreProperties>
</file>