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721" w:rsidRPr="00C02721" w:rsidRDefault="00C02721" w:rsidP="00C02721">
      <w:pPr>
        <w:pStyle w:val="BodyA"/>
        <w:jc w:val="center"/>
        <w:rPr>
          <w:rFonts w:asciiTheme="majorHAnsi" w:hAnsiTheme="majorHAnsi"/>
          <w:b/>
          <w:bCs/>
          <w:color w:val="3F3F3F"/>
          <w:sz w:val="24"/>
          <w:szCs w:val="24"/>
          <w:u w:color="3F3F3F"/>
        </w:rPr>
      </w:pPr>
      <w:r w:rsidRPr="00C02721">
        <w:rPr>
          <w:rFonts w:asciiTheme="majorHAnsi" w:hAnsiTheme="majorHAnsi"/>
          <w:b/>
          <w:bCs/>
          <w:color w:val="3F3F3F"/>
          <w:sz w:val="24"/>
          <w:szCs w:val="24"/>
          <w:u w:color="3F3F3F"/>
        </w:rPr>
        <w:t>The app that connects you with new people and allows you to grow your social network</w:t>
      </w:r>
    </w:p>
    <w:p w:rsidR="006C2FCF" w:rsidRPr="00C02721" w:rsidRDefault="006C2FCF">
      <w:pPr>
        <w:rPr>
          <w:rFonts w:asciiTheme="majorHAnsi" w:hAnsiTheme="majorHAnsi"/>
          <w:szCs w:val="24"/>
        </w:rPr>
      </w:pPr>
    </w:p>
    <w:p w:rsidR="00C02721" w:rsidRPr="00C02721" w:rsidRDefault="00C02721" w:rsidP="00C02721">
      <w:pPr>
        <w:pStyle w:val="BodyA"/>
        <w:jc w:val="center"/>
        <w:rPr>
          <w:rFonts w:asciiTheme="majorHAnsi" w:hAnsiTheme="majorHAnsi"/>
          <w:b/>
          <w:bCs/>
          <w:color w:val="3F3F3F"/>
          <w:sz w:val="24"/>
          <w:szCs w:val="24"/>
          <w:u w:color="3F3F3F"/>
        </w:rPr>
      </w:pPr>
      <w:r w:rsidRPr="00C02721">
        <w:rPr>
          <w:rFonts w:asciiTheme="majorHAnsi" w:hAnsiTheme="majorHAnsi"/>
          <w:b/>
          <w:bCs/>
          <w:color w:val="3F3F3F"/>
          <w:sz w:val="24"/>
          <w:szCs w:val="24"/>
          <w:u w:color="3F3F3F"/>
        </w:rPr>
        <w:t>The Idea</w:t>
      </w:r>
    </w:p>
    <w:p w:rsidR="00C02721" w:rsidRPr="00C02721" w:rsidRDefault="00C02721" w:rsidP="00C02721">
      <w:pPr>
        <w:pStyle w:val="BodyA"/>
        <w:rPr>
          <w:rFonts w:asciiTheme="majorHAnsi" w:hAnsiTheme="majorHAnsi"/>
          <w:b/>
          <w:bCs/>
          <w:color w:val="3F3F3F"/>
          <w:sz w:val="24"/>
          <w:szCs w:val="24"/>
          <w:u w:color="3F3F3F"/>
        </w:rPr>
      </w:pPr>
    </w:p>
    <w:p w:rsidR="00C02721" w:rsidRPr="00C02721" w:rsidRDefault="00C02721" w:rsidP="00C02721">
      <w:pPr>
        <w:pStyle w:val="BodyA"/>
        <w:jc w:val="center"/>
        <w:rPr>
          <w:rFonts w:asciiTheme="majorHAnsi" w:hAnsiTheme="majorHAnsi"/>
          <w:color w:val="3F3F3F"/>
          <w:sz w:val="24"/>
          <w:szCs w:val="24"/>
          <w:u w:color="3F3F3F"/>
        </w:rPr>
      </w:pPr>
    </w:p>
    <w:p w:rsidR="00C02721" w:rsidRPr="00C02721" w:rsidRDefault="00C02721" w:rsidP="00C02721">
      <w:pPr>
        <w:pStyle w:val="BodyA"/>
        <w:jc w:val="center"/>
        <w:rPr>
          <w:rFonts w:asciiTheme="majorHAnsi" w:hAnsiTheme="majorHAnsi"/>
          <w:color w:val="FF0000"/>
          <w:sz w:val="24"/>
          <w:szCs w:val="24"/>
          <w:u w:color="3F3F3F"/>
        </w:rPr>
      </w:pPr>
      <w:r w:rsidRPr="00C02721">
        <w:rPr>
          <w:rFonts w:asciiTheme="majorHAnsi" w:hAnsiTheme="majorHAnsi"/>
          <w:color w:val="3F3F3F"/>
          <w:sz w:val="24"/>
          <w:szCs w:val="24"/>
          <w:u w:color="3F3F3F"/>
        </w:rPr>
        <w:t xml:space="preserve">Have you ever found yourself in the situation where you want to attend a concert, go to an art exhibition, explore a mountain trail or simply just try out a new café, but you have no one to come with you? Do you end up cancelling it? </w:t>
      </w:r>
    </w:p>
    <w:p w:rsidR="00C02721" w:rsidRPr="00C02721" w:rsidRDefault="00C02721" w:rsidP="00C02721">
      <w:pPr>
        <w:pStyle w:val="BodyA"/>
        <w:jc w:val="center"/>
        <w:rPr>
          <w:rFonts w:asciiTheme="majorHAnsi" w:hAnsiTheme="majorHAnsi"/>
          <w:color w:val="3F3F3F"/>
          <w:sz w:val="24"/>
          <w:szCs w:val="24"/>
          <w:u w:color="3F3F3F"/>
        </w:rPr>
      </w:pPr>
    </w:p>
    <w:p w:rsidR="00C02721" w:rsidRPr="00C02721" w:rsidRDefault="00C02721" w:rsidP="00C02721">
      <w:pPr>
        <w:pStyle w:val="BodyA"/>
        <w:jc w:val="center"/>
        <w:rPr>
          <w:rFonts w:asciiTheme="majorHAnsi" w:hAnsiTheme="majorHAnsi"/>
          <w:color w:val="FF0000"/>
          <w:sz w:val="24"/>
          <w:szCs w:val="24"/>
          <w:u w:color="3F3F3F"/>
        </w:rPr>
      </w:pPr>
      <w:r w:rsidRPr="00C02721">
        <w:rPr>
          <w:rFonts w:asciiTheme="majorHAnsi" w:hAnsiTheme="majorHAnsi"/>
          <w:color w:val="3F3F3F"/>
          <w:sz w:val="24"/>
          <w:szCs w:val="24"/>
          <w:u w:color="3F3F3F"/>
        </w:rPr>
        <w:t>After having moved moving around between different cities and countries, the developers of Bud Up encountered the pitfall of a limited social network and the difficulties of re-establishing social connections. During the period of lost experiences and cancelled plans, the idea behind Bud Up came into light.</w:t>
      </w:r>
    </w:p>
    <w:p w:rsidR="00C02721" w:rsidRPr="00C02721" w:rsidRDefault="00C02721">
      <w:pPr>
        <w:rPr>
          <w:rFonts w:asciiTheme="majorHAnsi" w:hAnsiTheme="majorHAnsi"/>
          <w:szCs w:val="24"/>
        </w:rPr>
      </w:pPr>
    </w:p>
    <w:p w:rsidR="00C02721" w:rsidRPr="00C02721" w:rsidRDefault="00C02721" w:rsidP="00C02721">
      <w:pPr>
        <w:pStyle w:val="BodyA"/>
        <w:jc w:val="center"/>
        <w:rPr>
          <w:rFonts w:asciiTheme="majorHAnsi" w:hAnsiTheme="majorHAnsi"/>
          <w:b/>
          <w:bCs/>
          <w:color w:val="3F3F3F"/>
          <w:sz w:val="24"/>
          <w:szCs w:val="24"/>
          <w:u w:color="3F3F3F"/>
        </w:rPr>
      </w:pPr>
      <w:r w:rsidRPr="00C02721">
        <w:rPr>
          <w:rFonts w:asciiTheme="majorHAnsi" w:hAnsiTheme="majorHAnsi"/>
          <w:b/>
          <w:bCs/>
          <w:color w:val="3F3F3F"/>
          <w:sz w:val="24"/>
          <w:szCs w:val="24"/>
          <w:u w:color="3F3F3F"/>
        </w:rPr>
        <w:t>The Founders</w:t>
      </w:r>
    </w:p>
    <w:p w:rsidR="00C02721" w:rsidRPr="00C02721" w:rsidRDefault="00C02721" w:rsidP="00C02721">
      <w:pPr>
        <w:pStyle w:val="BodyA"/>
        <w:jc w:val="center"/>
        <w:rPr>
          <w:rFonts w:asciiTheme="majorHAnsi" w:hAnsiTheme="majorHAnsi"/>
          <w:color w:val="3F3F3F"/>
          <w:sz w:val="24"/>
          <w:szCs w:val="24"/>
          <w:u w:color="3F3F3F"/>
        </w:rPr>
      </w:pPr>
      <w:r w:rsidRPr="00C02721">
        <w:rPr>
          <w:rFonts w:asciiTheme="majorHAnsi" w:hAnsiTheme="majorHAnsi"/>
          <w:color w:val="3F3F3F"/>
          <w:sz w:val="24"/>
          <w:szCs w:val="24"/>
          <w:u w:color="3F3F3F"/>
        </w:rPr>
        <w:t xml:space="preserve">The ides being Bud Up was brought into light by Ægir </w:t>
      </w:r>
      <w:proofErr w:type="spellStart"/>
      <w:r w:rsidRPr="00C02721">
        <w:rPr>
          <w:rFonts w:asciiTheme="majorHAnsi" w:hAnsiTheme="majorHAnsi"/>
          <w:color w:val="3F3F3F"/>
          <w:sz w:val="24"/>
          <w:szCs w:val="24"/>
          <w:u w:color="3F3F3F"/>
        </w:rPr>
        <w:t>Þór</w:t>
      </w:r>
      <w:proofErr w:type="spellEnd"/>
      <w:r w:rsidRPr="00C02721">
        <w:rPr>
          <w:rFonts w:asciiTheme="majorHAnsi" w:hAnsiTheme="majorHAnsi"/>
          <w:color w:val="3F3F3F"/>
          <w:sz w:val="24"/>
          <w:szCs w:val="24"/>
          <w:u w:color="3F3F3F"/>
        </w:rPr>
        <w:t xml:space="preserve"> Steinarsson. During his initial research and interview period, Anne-</w:t>
      </w:r>
      <w:proofErr w:type="spellStart"/>
      <w:r w:rsidRPr="00C02721">
        <w:rPr>
          <w:rFonts w:asciiTheme="majorHAnsi" w:hAnsiTheme="majorHAnsi"/>
          <w:color w:val="3F3F3F"/>
          <w:sz w:val="24"/>
          <w:szCs w:val="24"/>
          <w:u w:color="3F3F3F"/>
        </w:rPr>
        <w:t>Marthe</w:t>
      </w:r>
      <w:proofErr w:type="spellEnd"/>
      <w:r w:rsidRPr="00C02721">
        <w:rPr>
          <w:rFonts w:asciiTheme="majorHAnsi" w:hAnsiTheme="majorHAnsi"/>
          <w:color w:val="3F3F3F"/>
          <w:sz w:val="24"/>
          <w:szCs w:val="24"/>
          <w:u w:color="3F3F3F"/>
        </w:rPr>
        <w:t xml:space="preserve"> </w:t>
      </w:r>
      <w:proofErr w:type="spellStart"/>
      <w:r w:rsidRPr="00C02721">
        <w:rPr>
          <w:rFonts w:asciiTheme="majorHAnsi" w:hAnsiTheme="majorHAnsi"/>
          <w:color w:val="3F3F3F"/>
          <w:sz w:val="24"/>
          <w:szCs w:val="24"/>
          <w:u w:color="3F3F3F"/>
        </w:rPr>
        <w:t>Lorck</w:t>
      </w:r>
      <w:proofErr w:type="spellEnd"/>
      <w:r w:rsidRPr="00C02721">
        <w:rPr>
          <w:rFonts w:asciiTheme="majorHAnsi" w:hAnsiTheme="majorHAnsi"/>
          <w:color w:val="3F3F3F"/>
          <w:sz w:val="24"/>
          <w:szCs w:val="24"/>
          <w:u w:color="3F3F3F"/>
        </w:rPr>
        <w:t xml:space="preserve"> joined the project and since then they have taken the project to its current status together.</w:t>
      </w:r>
    </w:p>
    <w:p w:rsidR="00C02721" w:rsidRPr="00C02721" w:rsidRDefault="00C02721" w:rsidP="00C02721">
      <w:pPr>
        <w:pStyle w:val="BodyA"/>
        <w:jc w:val="center"/>
        <w:rPr>
          <w:rFonts w:asciiTheme="majorHAnsi" w:hAnsiTheme="majorHAnsi"/>
          <w:color w:val="3F3F3F"/>
          <w:sz w:val="24"/>
          <w:szCs w:val="24"/>
          <w:u w:color="3F3F3F"/>
        </w:rPr>
      </w:pPr>
    </w:p>
    <w:p w:rsidR="00C02721" w:rsidRDefault="00C02721" w:rsidP="00C02721">
      <w:pPr>
        <w:pStyle w:val="BodyA"/>
        <w:jc w:val="center"/>
        <w:rPr>
          <w:rFonts w:asciiTheme="majorHAnsi" w:hAnsiTheme="majorHAnsi"/>
          <w:color w:val="3F3F3F"/>
          <w:sz w:val="24"/>
          <w:szCs w:val="24"/>
          <w:u w:color="3F3F3F"/>
        </w:rPr>
      </w:pPr>
      <w:r w:rsidRPr="00C02721">
        <w:rPr>
          <w:rFonts w:asciiTheme="majorHAnsi" w:hAnsiTheme="majorHAnsi"/>
          <w:color w:val="3F3F3F"/>
          <w:sz w:val="24"/>
          <w:szCs w:val="24"/>
          <w:u w:color="3F3F3F"/>
        </w:rPr>
        <w:t xml:space="preserve">They are both foreigners in Barcelona, and had both also lived in other foreign countries before moving to Spain. Both considering themselves as problem solvers and entrepreneurial spirits, they saw an opportunity to join forces and create a viable solution to an issue concerning not only expats, but also the ordinary citizen. </w:t>
      </w:r>
    </w:p>
    <w:p w:rsidR="00C02721" w:rsidRPr="00C02721" w:rsidRDefault="00C02721" w:rsidP="00C02721">
      <w:pPr>
        <w:pStyle w:val="BodyA"/>
        <w:jc w:val="center"/>
        <w:rPr>
          <w:rFonts w:asciiTheme="majorHAnsi" w:hAnsiTheme="majorHAnsi"/>
          <w:sz w:val="24"/>
          <w:szCs w:val="24"/>
        </w:rPr>
      </w:pPr>
    </w:p>
    <w:p w:rsidR="00C02721" w:rsidRDefault="00C02721" w:rsidP="00C02721">
      <w:pPr>
        <w:pStyle w:val="BodyA"/>
        <w:rPr>
          <w:rFonts w:asciiTheme="majorHAnsi" w:eastAsia="Arial Unicode MS" w:hAnsiTheme="majorHAnsi" w:cs="Arial Unicode MS"/>
          <w:b/>
          <w:bCs/>
          <w:color w:val="3F3F3F"/>
          <w:sz w:val="24"/>
          <w:szCs w:val="24"/>
          <w:u w:color="3F3F3F"/>
        </w:rPr>
      </w:pPr>
      <w:r w:rsidRPr="00C02721">
        <w:rPr>
          <w:rFonts w:asciiTheme="majorHAnsi" w:eastAsia="Arial Unicode MS" w:hAnsiTheme="majorHAnsi" w:cs="Arial Unicode MS"/>
          <w:b/>
          <w:bCs/>
          <w:color w:val="3F3F3F"/>
          <w:sz w:val="24"/>
          <w:szCs w:val="24"/>
          <w:u w:color="3F3F3F"/>
        </w:rPr>
        <w:t>The Concept</w:t>
      </w:r>
    </w:p>
    <w:p w:rsidR="00C02721" w:rsidRPr="00C02721" w:rsidRDefault="00C02721" w:rsidP="00C02721">
      <w:pPr>
        <w:pStyle w:val="BodyA"/>
        <w:rPr>
          <w:rFonts w:asciiTheme="majorHAnsi" w:hAnsiTheme="majorHAnsi"/>
          <w:b/>
          <w:bCs/>
          <w:color w:val="3F3F3F"/>
          <w:sz w:val="24"/>
          <w:szCs w:val="24"/>
          <w:u w:color="3F3F3F"/>
        </w:rPr>
      </w:pPr>
    </w:p>
    <w:p w:rsidR="00C02721" w:rsidRPr="00C02721" w:rsidRDefault="00C02721" w:rsidP="00C02721">
      <w:pPr>
        <w:pStyle w:val="BodyA"/>
        <w:rPr>
          <w:rFonts w:asciiTheme="majorHAnsi" w:hAnsiTheme="majorHAnsi"/>
          <w:color w:val="FF0000"/>
          <w:sz w:val="24"/>
          <w:szCs w:val="24"/>
          <w:u w:color="3F3F3F"/>
        </w:rPr>
      </w:pPr>
      <w:r w:rsidRPr="00C02721">
        <w:rPr>
          <w:rFonts w:asciiTheme="majorHAnsi" w:eastAsia="Arial Unicode MS" w:hAnsiTheme="majorHAnsi" w:cs="Arial Unicode MS"/>
          <w:color w:val="3F3F3F"/>
          <w:sz w:val="24"/>
          <w:szCs w:val="24"/>
          <w:u w:color="3F3F3F"/>
        </w:rPr>
        <w:t>Bud Up is a platform where the users first automatically create a profile by logging in with their Facebook account.</w:t>
      </w:r>
    </w:p>
    <w:p w:rsidR="00C02721" w:rsidRPr="00C02721" w:rsidRDefault="00C02721" w:rsidP="00C02721">
      <w:pPr>
        <w:pStyle w:val="BodyA"/>
        <w:rPr>
          <w:rFonts w:asciiTheme="majorHAnsi" w:hAnsiTheme="majorHAnsi"/>
          <w:color w:val="3F3F3F"/>
          <w:sz w:val="24"/>
          <w:szCs w:val="24"/>
          <w:u w:color="3F3F3F"/>
        </w:rPr>
      </w:pPr>
    </w:p>
    <w:p w:rsidR="00C02721" w:rsidRPr="00C02721" w:rsidRDefault="00C02721" w:rsidP="00C02721">
      <w:pPr>
        <w:pStyle w:val="BodyA"/>
        <w:rPr>
          <w:rFonts w:asciiTheme="majorHAnsi" w:hAnsiTheme="majorHAnsi"/>
          <w:color w:val="FF0000"/>
          <w:sz w:val="24"/>
          <w:szCs w:val="24"/>
          <w:u w:color="3F3F3F"/>
        </w:rPr>
      </w:pPr>
      <w:r w:rsidRPr="00C02721">
        <w:rPr>
          <w:rFonts w:asciiTheme="majorHAnsi" w:eastAsia="Arial Unicode MS" w:hAnsiTheme="majorHAnsi" w:cs="Arial Unicode MS"/>
          <w:color w:val="3F3F3F"/>
          <w:sz w:val="24"/>
          <w:szCs w:val="24"/>
          <w:u w:color="3F3F3F"/>
        </w:rPr>
        <w:t>Once the profile is set up, the user will immediately get access to the list of activities that will take place nearby. The user can also easily publish any activity, which again will be visible to users who are located nearby</w:t>
      </w:r>
      <w:r w:rsidRPr="00C02721">
        <w:rPr>
          <w:rFonts w:asciiTheme="majorHAnsi" w:hAnsiTheme="majorHAnsi"/>
          <w:color w:val="3F3F3F"/>
          <w:sz w:val="24"/>
          <w:szCs w:val="24"/>
          <w:u w:color="3F3F3F"/>
        </w:rPr>
        <w:t xml:space="preserve">. </w:t>
      </w:r>
    </w:p>
    <w:p w:rsidR="00C02721" w:rsidRPr="00C02721" w:rsidRDefault="00C02721" w:rsidP="00C02721">
      <w:pPr>
        <w:pStyle w:val="BodyA"/>
        <w:rPr>
          <w:rFonts w:asciiTheme="majorHAnsi" w:hAnsiTheme="majorHAnsi"/>
          <w:color w:val="3F3F3F"/>
          <w:sz w:val="24"/>
          <w:szCs w:val="24"/>
          <w:u w:color="3F3F3F"/>
        </w:rPr>
      </w:pPr>
    </w:p>
    <w:p w:rsidR="00C02721" w:rsidRPr="00C02721" w:rsidRDefault="00C02721" w:rsidP="00C02721">
      <w:pPr>
        <w:pStyle w:val="BodyA"/>
        <w:rPr>
          <w:rFonts w:asciiTheme="majorHAnsi" w:hAnsiTheme="majorHAnsi"/>
          <w:color w:val="3F3F3F"/>
          <w:sz w:val="24"/>
          <w:szCs w:val="24"/>
          <w:u w:color="3F3F3F"/>
        </w:rPr>
      </w:pPr>
      <w:r w:rsidRPr="00C02721">
        <w:rPr>
          <w:rFonts w:asciiTheme="majorHAnsi" w:eastAsia="Arial Unicode MS" w:hAnsiTheme="majorHAnsi" w:cs="Arial Unicode MS"/>
          <w:color w:val="3F3F3F"/>
          <w:sz w:val="24"/>
          <w:szCs w:val="24"/>
          <w:u w:color="3F3F3F"/>
        </w:rPr>
        <w:t>In order to publish an activity, the user only needs to plot in a brief description of the activity, where to meet, as well as what date and time the activity will be carried out. The publisher also has to disclose if there are any costs that other participants will have to cover, such as an entrance fee.</w:t>
      </w:r>
    </w:p>
    <w:p w:rsidR="00C02721" w:rsidRPr="00C02721" w:rsidRDefault="00C02721" w:rsidP="00C02721">
      <w:pPr>
        <w:pStyle w:val="BodyA"/>
        <w:rPr>
          <w:rFonts w:asciiTheme="majorHAnsi" w:hAnsiTheme="majorHAnsi"/>
          <w:color w:val="3F3F3F"/>
          <w:sz w:val="24"/>
          <w:szCs w:val="24"/>
          <w:u w:color="3F3F3F"/>
        </w:rPr>
      </w:pPr>
    </w:p>
    <w:p w:rsidR="00C02721" w:rsidRPr="00C02721" w:rsidRDefault="00C02721" w:rsidP="00C02721">
      <w:pPr>
        <w:pStyle w:val="BodyA"/>
        <w:rPr>
          <w:rFonts w:asciiTheme="majorHAnsi" w:hAnsiTheme="majorHAnsi"/>
          <w:color w:val="3F3F3F"/>
          <w:sz w:val="24"/>
          <w:szCs w:val="24"/>
          <w:u w:color="3F3F3F"/>
        </w:rPr>
      </w:pPr>
      <w:r w:rsidRPr="00C02721">
        <w:rPr>
          <w:rFonts w:asciiTheme="majorHAnsi" w:eastAsia="Arial Unicode MS" w:hAnsiTheme="majorHAnsi" w:cs="Arial Unicode MS"/>
          <w:color w:val="3F3F3F"/>
          <w:sz w:val="24"/>
          <w:szCs w:val="24"/>
          <w:u w:color="3F3F3F"/>
        </w:rPr>
        <w:t>As soon as a user confirms that he or she will join a specific activity, a chat option will be available. This allows for communication and interaction between the users participating in the same activity.</w:t>
      </w:r>
    </w:p>
    <w:p w:rsidR="00C02721" w:rsidRPr="00C02721" w:rsidRDefault="00C02721" w:rsidP="00C02721">
      <w:pPr>
        <w:pStyle w:val="BodyA"/>
        <w:rPr>
          <w:rFonts w:asciiTheme="majorHAnsi" w:hAnsiTheme="majorHAnsi"/>
          <w:color w:val="3F3F3F"/>
          <w:sz w:val="24"/>
          <w:szCs w:val="24"/>
          <w:u w:color="3F3F3F"/>
        </w:rPr>
      </w:pPr>
    </w:p>
    <w:p w:rsidR="00C02721" w:rsidRDefault="00C02721" w:rsidP="00C02721">
      <w:pPr>
        <w:pStyle w:val="BodyA"/>
        <w:rPr>
          <w:rFonts w:asciiTheme="majorHAnsi" w:eastAsia="Arial Unicode MS" w:hAnsiTheme="majorHAnsi" w:cs="Arial Unicode MS"/>
          <w:color w:val="3F3F3F"/>
          <w:sz w:val="24"/>
          <w:szCs w:val="24"/>
          <w:u w:color="3F3F3F"/>
        </w:rPr>
      </w:pPr>
      <w:r w:rsidRPr="00C02721">
        <w:rPr>
          <w:rFonts w:asciiTheme="majorHAnsi" w:eastAsia="Arial Unicode MS" w:hAnsiTheme="majorHAnsi" w:cs="Arial Unicode MS"/>
          <w:color w:val="3F3F3F"/>
          <w:sz w:val="24"/>
          <w:szCs w:val="24"/>
          <w:u w:color="3F3F3F"/>
        </w:rPr>
        <w:lastRenderedPageBreak/>
        <w:t>So simple, yet so enriching.</w:t>
      </w:r>
    </w:p>
    <w:p w:rsidR="00C02721" w:rsidRPr="00C02721" w:rsidRDefault="00C02721" w:rsidP="00C02721">
      <w:pPr>
        <w:pStyle w:val="BodyA"/>
        <w:rPr>
          <w:rFonts w:asciiTheme="majorHAnsi" w:hAnsiTheme="majorHAnsi"/>
          <w:color w:val="FF0000"/>
          <w:sz w:val="24"/>
          <w:szCs w:val="24"/>
          <w:u w:color="3F3F3F"/>
        </w:rPr>
      </w:pPr>
      <w:bookmarkStart w:id="0" w:name="_GoBack"/>
      <w:bookmarkEnd w:id="0"/>
    </w:p>
    <w:p w:rsidR="00C02721" w:rsidRPr="00C02721" w:rsidRDefault="00C02721" w:rsidP="00C02721">
      <w:pPr>
        <w:pStyle w:val="Caption"/>
        <w:tabs>
          <w:tab w:val="left" w:pos="1440"/>
          <w:tab w:val="left" w:pos="2880"/>
          <w:tab w:val="left" w:pos="4320"/>
          <w:tab w:val="left" w:pos="5760"/>
          <w:tab w:val="left" w:pos="7200"/>
          <w:tab w:val="left" w:pos="8640"/>
          <w:tab w:val="left" w:pos="10080"/>
        </w:tabs>
        <w:jc w:val="center"/>
        <w:rPr>
          <w:rFonts w:asciiTheme="majorHAnsi" w:hAnsiTheme="majorHAnsi"/>
          <w:b/>
          <w:bCs/>
          <w:color w:val="525252"/>
          <w:sz w:val="24"/>
          <w:szCs w:val="24"/>
        </w:rPr>
      </w:pPr>
      <w:r w:rsidRPr="00C02721">
        <w:rPr>
          <w:rFonts w:asciiTheme="majorHAnsi" w:hAnsiTheme="majorHAnsi"/>
          <w:b/>
          <w:bCs/>
          <w:color w:val="525252"/>
          <w:sz w:val="24"/>
          <w:szCs w:val="24"/>
        </w:rPr>
        <w:t>FAQ’s</w:t>
      </w:r>
    </w:p>
    <w:p w:rsidR="00C02721" w:rsidRPr="00C02721" w:rsidRDefault="00C02721" w:rsidP="00C02721">
      <w:pPr>
        <w:pStyle w:val="Caption"/>
        <w:tabs>
          <w:tab w:val="left" w:pos="1440"/>
          <w:tab w:val="left" w:pos="2880"/>
          <w:tab w:val="left" w:pos="4320"/>
          <w:tab w:val="left" w:pos="5760"/>
          <w:tab w:val="left" w:pos="7200"/>
          <w:tab w:val="left" w:pos="8640"/>
          <w:tab w:val="left" w:pos="10080"/>
        </w:tabs>
        <w:jc w:val="center"/>
        <w:rPr>
          <w:rFonts w:asciiTheme="majorHAnsi" w:hAnsiTheme="majorHAnsi"/>
          <w:b/>
          <w:bCs/>
          <w:color w:val="525252"/>
          <w:sz w:val="24"/>
          <w:szCs w:val="24"/>
        </w:rPr>
      </w:pPr>
    </w:p>
    <w:p w:rsidR="00C02721" w:rsidRPr="00C02721" w:rsidRDefault="00C02721" w:rsidP="00C02721">
      <w:pPr>
        <w:pStyle w:val="Caption"/>
        <w:tabs>
          <w:tab w:val="left" w:pos="1440"/>
          <w:tab w:val="left" w:pos="2880"/>
          <w:tab w:val="left" w:pos="4320"/>
          <w:tab w:val="left" w:pos="5760"/>
          <w:tab w:val="left" w:pos="7200"/>
          <w:tab w:val="left" w:pos="8640"/>
          <w:tab w:val="left" w:pos="10080"/>
        </w:tabs>
        <w:jc w:val="center"/>
        <w:rPr>
          <w:rFonts w:asciiTheme="majorHAnsi" w:hAnsiTheme="majorHAnsi"/>
          <w:b/>
          <w:bCs/>
          <w:color w:val="525252"/>
          <w:sz w:val="24"/>
          <w:szCs w:val="24"/>
        </w:rPr>
      </w:pPr>
      <w:r w:rsidRPr="00C02721">
        <w:rPr>
          <w:rFonts w:asciiTheme="majorHAnsi" w:hAnsiTheme="majorHAnsi"/>
          <w:b/>
          <w:bCs/>
          <w:color w:val="525252"/>
          <w:sz w:val="24"/>
          <w:szCs w:val="24"/>
        </w:rPr>
        <w:t>What do I need to start using Bud Up?</w:t>
      </w:r>
    </w:p>
    <w:p w:rsidR="00C02721" w:rsidRPr="00C02721" w:rsidRDefault="00C02721" w:rsidP="00C02721">
      <w:pPr>
        <w:pStyle w:val="Caption"/>
        <w:tabs>
          <w:tab w:val="left" w:pos="1440"/>
          <w:tab w:val="left" w:pos="2880"/>
          <w:tab w:val="left" w:pos="4320"/>
          <w:tab w:val="left" w:pos="5760"/>
          <w:tab w:val="left" w:pos="7200"/>
          <w:tab w:val="left" w:pos="8640"/>
          <w:tab w:val="left" w:pos="10080"/>
        </w:tabs>
        <w:jc w:val="center"/>
        <w:rPr>
          <w:rFonts w:asciiTheme="majorHAnsi" w:hAnsiTheme="majorHAnsi"/>
          <w:color w:val="525252"/>
          <w:sz w:val="24"/>
          <w:szCs w:val="24"/>
        </w:rPr>
      </w:pPr>
      <w:r w:rsidRPr="00C02721">
        <w:rPr>
          <w:rFonts w:asciiTheme="majorHAnsi" w:hAnsiTheme="majorHAnsi"/>
          <w:color w:val="525252"/>
          <w:sz w:val="24"/>
          <w:szCs w:val="24"/>
        </w:rPr>
        <w:t xml:space="preserve">In order to become a user, you only needs an Android compatible device, internet connection and a Facebook profile. Once the app is downloaded, you can easily create a user linked to you Facebook profile. You can then enjoy the application right away. </w:t>
      </w:r>
    </w:p>
    <w:p w:rsidR="00C02721" w:rsidRPr="00C02721" w:rsidRDefault="00C02721" w:rsidP="00C02721">
      <w:pPr>
        <w:pStyle w:val="Caption"/>
        <w:tabs>
          <w:tab w:val="left" w:pos="1440"/>
          <w:tab w:val="left" w:pos="2880"/>
          <w:tab w:val="left" w:pos="4320"/>
          <w:tab w:val="left" w:pos="5760"/>
          <w:tab w:val="left" w:pos="7200"/>
          <w:tab w:val="left" w:pos="8640"/>
          <w:tab w:val="left" w:pos="10080"/>
        </w:tabs>
        <w:jc w:val="center"/>
        <w:rPr>
          <w:rFonts w:asciiTheme="majorHAnsi" w:hAnsiTheme="majorHAnsi"/>
          <w:color w:val="525252"/>
          <w:sz w:val="24"/>
          <w:szCs w:val="24"/>
        </w:rPr>
      </w:pPr>
    </w:p>
    <w:p w:rsidR="00C02721" w:rsidRPr="00C02721" w:rsidRDefault="00C02721" w:rsidP="00C02721">
      <w:pPr>
        <w:pStyle w:val="Caption"/>
        <w:tabs>
          <w:tab w:val="left" w:pos="1440"/>
          <w:tab w:val="left" w:pos="2880"/>
          <w:tab w:val="left" w:pos="4320"/>
          <w:tab w:val="left" w:pos="5760"/>
          <w:tab w:val="left" w:pos="7200"/>
          <w:tab w:val="left" w:pos="8640"/>
          <w:tab w:val="left" w:pos="10080"/>
        </w:tabs>
        <w:jc w:val="center"/>
        <w:rPr>
          <w:rFonts w:asciiTheme="majorHAnsi" w:hAnsiTheme="majorHAnsi"/>
          <w:b/>
          <w:bCs/>
          <w:color w:val="525252"/>
          <w:sz w:val="24"/>
          <w:szCs w:val="24"/>
        </w:rPr>
      </w:pPr>
      <w:r w:rsidRPr="00C02721">
        <w:rPr>
          <w:rFonts w:asciiTheme="majorHAnsi" w:hAnsiTheme="majorHAnsi"/>
          <w:b/>
          <w:bCs/>
          <w:color w:val="525252"/>
          <w:sz w:val="24"/>
          <w:szCs w:val="24"/>
        </w:rPr>
        <w:t>How will I benefit from using Bud Up?</w:t>
      </w:r>
    </w:p>
    <w:p w:rsidR="00C02721" w:rsidRPr="00C02721" w:rsidRDefault="00C02721" w:rsidP="00C02721">
      <w:pPr>
        <w:pStyle w:val="Caption"/>
        <w:tabs>
          <w:tab w:val="left" w:pos="1440"/>
          <w:tab w:val="left" w:pos="2880"/>
          <w:tab w:val="left" w:pos="4320"/>
          <w:tab w:val="left" w:pos="5760"/>
          <w:tab w:val="left" w:pos="7200"/>
          <w:tab w:val="left" w:pos="8640"/>
          <w:tab w:val="left" w:pos="10080"/>
        </w:tabs>
        <w:jc w:val="center"/>
        <w:rPr>
          <w:rFonts w:asciiTheme="majorHAnsi" w:hAnsiTheme="majorHAnsi"/>
          <w:color w:val="525252"/>
          <w:sz w:val="24"/>
          <w:szCs w:val="24"/>
        </w:rPr>
      </w:pPr>
      <w:r w:rsidRPr="00C02721">
        <w:rPr>
          <w:rFonts w:asciiTheme="majorHAnsi" w:hAnsiTheme="majorHAnsi"/>
          <w:color w:val="525252"/>
          <w:sz w:val="24"/>
          <w:szCs w:val="24"/>
        </w:rPr>
        <w:t>By being a user of Bud Up, you will have naturally established a contact point with others in the same situation as you. It is our hope that Bud Up will help you grow your social network when you want to meet new people.</w:t>
      </w:r>
    </w:p>
    <w:p w:rsidR="00C02721" w:rsidRPr="00C02721" w:rsidRDefault="00C02721" w:rsidP="00C02721">
      <w:pPr>
        <w:pStyle w:val="Caption"/>
        <w:tabs>
          <w:tab w:val="left" w:pos="1440"/>
          <w:tab w:val="left" w:pos="2880"/>
          <w:tab w:val="left" w:pos="4320"/>
          <w:tab w:val="left" w:pos="5760"/>
          <w:tab w:val="left" w:pos="7200"/>
          <w:tab w:val="left" w:pos="8640"/>
          <w:tab w:val="left" w:pos="10080"/>
        </w:tabs>
        <w:jc w:val="center"/>
        <w:rPr>
          <w:rFonts w:asciiTheme="majorHAnsi" w:hAnsiTheme="majorHAnsi"/>
          <w:color w:val="525252"/>
          <w:sz w:val="24"/>
          <w:szCs w:val="24"/>
        </w:rPr>
      </w:pPr>
    </w:p>
    <w:p w:rsidR="00C02721" w:rsidRPr="00C02721" w:rsidRDefault="00C02721" w:rsidP="00C02721">
      <w:pPr>
        <w:pStyle w:val="Caption"/>
        <w:tabs>
          <w:tab w:val="left" w:pos="1440"/>
          <w:tab w:val="left" w:pos="2880"/>
          <w:tab w:val="left" w:pos="4320"/>
          <w:tab w:val="left" w:pos="5760"/>
          <w:tab w:val="left" w:pos="7200"/>
          <w:tab w:val="left" w:pos="8640"/>
          <w:tab w:val="left" w:pos="10080"/>
        </w:tabs>
        <w:jc w:val="center"/>
        <w:rPr>
          <w:rFonts w:asciiTheme="majorHAnsi" w:hAnsiTheme="majorHAnsi"/>
          <w:b/>
          <w:color w:val="525252"/>
          <w:sz w:val="24"/>
          <w:szCs w:val="24"/>
        </w:rPr>
      </w:pPr>
      <w:r w:rsidRPr="00C02721">
        <w:rPr>
          <w:rFonts w:asciiTheme="majorHAnsi" w:hAnsiTheme="majorHAnsi"/>
          <w:b/>
          <w:color w:val="525252"/>
          <w:sz w:val="24"/>
          <w:szCs w:val="24"/>
        </w:rPr>
        <w:t>How much does it cost to use Bud Up?</w:t>
      </w:r>
    </w:p>
    <w:p w:rsidR="00C02721" w:rsidRPr="00C02721" w:rsidRDefault="00C02721" w:rsidP="00C02721">
      <w:pPr>
        <w:pStyle w:val="Caption"/>
        <w:tabs>
          <w:tab w:val="left" w:pos="1440"/>
          <w:tab w:val="left" w:pos="2880"/>
          <w:tab w:val="left" w:pos="4320"/>
          <w:tab w:val="left" w:pos="5760"/>
          <w:tab w:val="left" w:pos="7200"/>
          <w:tab w:val="left" w:pos="8640"/>
          <w:tab w:val="left" w:pos="10080"/>
        </w:tabs>
        <w:jc w:val="center"/>
        <w:rPr>
          <w:rFonts w:asciiTheme="majorHAnsi" w:hAnsiTheme="majorHAnsi"/>
          <w:color w:val="525252"/>
          <w:sz w:val="24"/>
          <w:szCs w:val="24"/>
        </w:rPr>
      </w:pPr>
      <w:r w:rsidRPr="00C02721">
        <w:rPr>
          <w:rFonts w:asciiTheme="majorHAnsi" w:hAnsiTheme="majorHAnsi"/>
          <w:color w:val="525252"/>
          <w:sz w:val="24"/>
          <w:szCs w:val="24"/>
        </w:rPr>
        <w:t>Bud Up is completely free to use and we have no plans to start charging you.</w:t>
      </w:r>
    </w:p>
    <w:p w:rsidR="00C02721" w:rsidRPr="00C02721" w:rsidRDefault="00C02721">
      <w:pPr>
        <w:rPr>
          <w:rFonts w:asciiTheme="majorHAnsi" w:hAnsiTheme="majorHAnsi"/>
          <w:szCs w:val="24"/>
        </w:rPr>
      </w:pPr>
    </w:p>
    <w:sectPr w:rsidR="00C02721" w:rsidRPr="00C027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21"/>
    <w:rsid w:val="006C2FCF"/>
    <w:rsid w:val="00C0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F9190-198B-4692-9AC1-B4D41DE1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Theme="minorHAnsi" w:hAnsi="Calibri Ligh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C02721"/>
    <w:pPr>
      <w:pBdr>
        <w:top w:val="nil"/>
        <w:left w:val="nil"/>
        <w:bottom w:val="nil"/>
        <w:right w:val="nil"/>
        <w:between w:val="nil"/>
        <w:bar w:val="nil"/>
      </w:pBdr>
      <w:spacing w:after="0" w:line="240" w:lineRule="auto"/>
    </w:pPr>
    <w:rPr>
      <w:rFonts w:ascii="Helvetica" w:eastAsia="Helvetica" w:hAnsi="Helvetica" w:cs="Helvetica"/>
      <w:color w:val="000000"/>
      <w:sz w:val="22"/>
      <w:u w:color="000000"/>
      <w:bdr w:val="nil"/>
    </w:rPr>
  </w:style>
  <w:style w:type="paragraph" w:styleId="Caption">
    <w:name w:val="caption"/>
    <w:rsid w:val="00C02721"/>
    <w:pPr>
      <w:pBdr>
        <w:top w:val="nil"/>
        <w:left w:val="nil"/>
        <w:bottom w:val="nil"/>
        <w:right w:val="nil"/>
        <w:between w:val="nil"/>
        <w:bar w:val="nil"/>
      </w:pBdr>
      <w:suppressAutoHyphens/>
      <w:spacing w:after="0" w:line="240" w:lineRule="auto"/>
      <w:outlineLvl w:val="0"/>
    </w:pPr>
    <w:rPr>
      <w:rFonts w:ascii="Helvetica" w:eastAsia="Arial Unicode MS" w:hAnsi="Helvetica" w:cs="Arial Unicode MS"/>
      <w:color w:val="000000"/>
      <w:sz w:val="36"/>
      <w:szCs w:val="3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Aegir Thor Steinarsson</dc:creator>
  <cp:keywords/>
  <dc:description/>
  <cp:lastModifiedBy>Aegir Thor Steinarsson</cp:lastModifiedBy>
  <cp:revision>1</cp:revision>
  <dcterms:created xsi:type="dcterms:W3CDTF">2016-05-09T21:54:00Z</dcterms:created>
  <dcterms:modified xsi:type="dcterms:W3CDTF">2016-05-09T21:56:00Z</dcterms:modified>
</cp:coreProperties>
</file>