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74" w:rsidRDefault="00A202DF">
      <w:r>
        <w:rPr>
          <w:noProof/>
        </w:rPr>
        <w:drawing>
          <wp:inline distT="0" distB="0" distL="0" distR="0">
            <wp:extent cx="5943600" cy="2591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oletcatalog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2DF" w:rsidRDefault="00A202DF">
      <w:r>
        <w:t xml:space="preserve">Make cover page similar to this. </w:t>
      </w:r>
    </w:p>
    <w:p w:rsidR="00A202DF" w:rsidRDefault="00F26634" w:rsidP="00A202DF">
      <w:pPr>
        <w:pStyle w:val="ListParagraph"/>
        <w:numPr>
          <w:ilvl w:val="0"/>
          <w:numId w:val="1"/>
        </w:numPr>
      </w:pPr>
      <w:r>
        <w:t>Submit two cover pages: one w</w:t>
      </w:r>
      <w:r w:rsidR="00A202DF">
        <w:t xml:space="preserve">ith </w:t>
      </w:r>
      <w:proofErr w:type="spellStart"/>
      <w:r>
        <w:t>AINONGPlastics</w:t>
      </w:r>
      <w:proofErr w:type="spellEnd"/>
      <w:r>
        <w:t xml:space="preserve"> logo with the “</w:t>
      </w:r>
      <w:proofErr w:type="spellStart"/>
      <w:r>
        <w:t>AINONGPlastics</w:t>
      </w:r>
      <w:proofErr w:type="spellEnd"/>
      <w:r>
        <w:t xml:space="preserve">” text to the side of icon, </w:t>
      </w:r>
      <w:r w:rsidR="00A202DF">
        <w:t>on top right</w:t>
      </w:r>
      <w:r>
        <w:t xml:space="preserve"> of page, and one with </w:t>
      </w:r>
      <w:proofErr w:type="spellStart"/>
      <w:r>
        <w:t>AINONGPlastics</w:t>
      </w:r>
      <w:proofErr w:type="spellEnd"/>
      <w:r>
        <w:t xml:space="preserve"> text below icon in the middle of the page</w:t>
      </w:r>
    </w:p>
    <w:p w:rsidR="00F26634" w:rsidRDefault="00F26634" w:rsidP="00F26634">
      <w:pPr>
        <w:pStyle w:val="ListParagraph"/>
        <w:numPr>
          <w:ilvl w:val="1"/>
          <w:numId w:val="1"/>
        </w:numPr>
      </w:pPr>
      <w:r>
        <w:t>I uploaded both icons in the brief</w:t>
      </w:r>
    </w:p>
    <w:p w:rsidR="00A202DF" w:rsidRDefault="00A202DF" w:rsidP="00A202DF">
      <w:pPr>
        <w:pStyle w:val="ListParagraph"/>
        <w:numPr>
          <w:ilvl w:val="0"/>
          <w:numId w:val="1"/>
        </w:numPr>
      </w:pPr>
      <w:r>
        <w:t>Use “2015Collection” on bottom banner, and you can remove the picture on the bottom left and use the whole bottom row for the banner section</w:t>
      </w:r>
    </w:p>
    <w:p w:rsidR="00A202DF" w:rsidRDefault="00A202DF" w:rsidP="00A202DF">
      <w:pPr>
        <w:pStyle w:val="ListParagraph"/>
        <w:numPr>
          <w:ilvl w:val="0"/>
          <w:numId w:val="1"/>
        </w:numPr>
      </w:pPr>
      <w:r>
        <w:t>Use a shiny silver</w:t>
      </w:r>
      <w:r w:rsidR="00DB46AE">
        <w:t xml:space="preserve"> or silver gradient</w:t>
      </w:r>
      <w:r>
        <w:t xml:space="preserve"> for the background color, and black</w:t>
      </w:r>
      <w:r w:rsidR="00DB46AE">
        <w:t xml:space="preserve"> or transparent black </w:t>
      </w:r>
      <w:r>
        <w:t>for the bottom banner</w:t>
      </w:r>
    </w:p>
    <w:p w:rsidR="00A202DF" w:rsidRDefault="00A202DF" w:rsidP="00A202DF">
      <w:pPr>
        <w:pStyle w:val="ListParagraph"/>
        <w:numPr>
          <w:ilvl w:val="1"/>
          <w:numId w:val="1"/>
        </w:numPr>
      </w:pPr>
      <w:r>
        <w:t>You can use green, white, or grey accents for the font at the bottom</w:t>
      </w:r>
    </w:p>
    <w:p w:rsidR="00A202DF" w:rsidRDefault="00DB46AE" w:rsidP="00A202DF">
      <w:r>
        <w:rPr>
          <w:noProof/>
        </w:rPr>
        <w:drawing>
          <wp:inline distT="0" distB="0" distL="0" distR="0">
            <wp:extent cx="5943600" cy="21932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aysp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2DF" w:rsidRDefault="00A202DF" w:rsidP="00A202DF">
      <w:r>
        <w:t xml:space="preserve">Use this layout for the product templates. </w:t>
      </w:r>
    </w:p>
    <w:p w:rsidR="00A202DF" w:rsidRDefault="00A202DF" w:rsidP="00A202DF">
      <w:pPr>
        <w:pStyle w:val="ListParagraph"/>
        <w:numPr>
          <w:ilvl w:val="0"/>
          <w:numId w:val="2"/>
        </w:numPr>
      </w:pPr>
      <w:r>
        <w:t>For the left hand side, make sure the category column marker is on the left edge instead of the right edge as shown in the photo</w:t>
      </w:r>
      <w:bookmarkStart w:id="0" w:name="_GoBack"/>
      <w:bookmarkEnd w:id="0"/>
    </w:p>
    <w:p w:rsidR="00F26634" w:rsidRDefault="00DB46AE" w:rsidP="00A202DF">
      <w:pPr>
        <w:pStyle w:val="ListParagraph"/>
        <w:numPr>
          <w:ilvl w:val="0"/>
          <w:numId w:val="2"/>
        </w:numPr>
      </w:pPr>
      <w:r>
        <w:t>Please put in specs information neatly below the boxes (where photo of product goes in)</w:t>
      </w:r>
    </w:p>
    <w:p w:rsidR="00F26634" w:rsidRDefault="00DB46AE" w:rsidP="00DB46AE">
      <w:pPr>
        <w:pStyle w:val="ListParagraph"/>
        <w:numPr>
          <w:ilvl w:val="1"/>
          <w:numId w:val="2"/>
        </w:numPr>
      </w:pPr>
      <w:r>
        <w:t>The specs to use are: Product Code, Tray Dimensions, Weight, and Loading Quantities</w:t>
      </w:r>
    </w:p>
    <w:p w:rsidR="00A202DF" w:rsidRDefault="00F26634" w:rsidP="00F26634">
      <w:r>
        <w:rPr>
          <w:noProof/>
        </w:rPr>
        <w:lastRenderedPageBreak/>
        <w:drawing>
          <wp:inline distT="0" distB="0" distL="0" distR="0" wp14:anchorId="0AD27B6F" wp14:editId="47D6089F">
            <wp:extent cx="5943600" cy="2275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634" w:rsidRDefault="00F26634" w:rsidP="00F26634">
      <w:r>
        <w:t>Use this photo for the product photo for the template above</w:t>
      </w:r>
    </w:p>
    <w:p w:rsidR="00DB46AE" w:rsidRDefault="00DB46AE" w:rsidP="00F26634">
      <w:r>
        <w:rPr>
          <w:noProof/>
        </w:rPr>
        <w:drawing>
          <wp:inline distT="0" distB="0" distL="0" distR="0">
            <wp:extent cx="5943600" cy="2858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ec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6AE" w:rsidRDefault="00DB46AE" w:rsidP="00F26634">
      <w:r>
        <w:t>Use the specs from here that were requested for the product templates</w:t>
      </w:r>
    </w:p>
    <w:p w:rsidR="00F26634" w:rsidRDefault="00F26634" w:rsidP="00F26634"/>
    <w:p w:rsidR="00F26634" w:rsidRDefault="00F26634" w:rsidP="00F26634"/>
    <w:sectPr w:rsidR="00F2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1F9"/>
    <w:multiLevelType w:val="hybridMultilevel"/>
    <w:tmpl w:val="7540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7B5F"/>
    <w:multiLevelType w:val="hybridMultilevel"/>
    <w:tmpl w:val="5718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DF"/>
    <w:rsid w:val="00466C26"/>
    <w:rsid w:val="007F7F44"/>
    <w:rsid w:val="00A202DF"/>
    <w:rsid w:val="00B635CA"/>
    <w:rsid w:val="00DB46AE"/>
    <w:rsid w:val="00F2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CBFC-A470-472F-8BB5-403E5F29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AinongPaul</dc:creator>
  <cp:keywords/>
  <dc:description/>
  <cp:lastModifiedBy>AinongPaul</cp:lastModifiedBy>
  <cp:revision>1</cp:revision>
  <dcterms:created xsi:type="dcterms:W3CDTF">2016-05-18T02:25:00Z</dcterms:created>
  <dcterms:modified xsi:type="dcterms:W3CDTF">2016-05-18T02:57:00Z</dcterms:modified>
</cp:coreProperties>
</file>