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7E1" w:rsidRDefault="00D459B1">
      <w:r>
        <w:t>Why Elite MRI?</w:t>
      </w:r>
    </w:p>
    <w:p w:rsidR="008C17E1" w:rsidRDefault="008C17E1" w:rsidP="008C17E1">
      <w:pPr>
        <w:shd w:val="clear" w:color="auto" w:fill="FFFFFF"/>
        <w:spacing w:after="300" w:line="384" w:lineRule="atLeast"/>
        <w:jc w:val="both"/>
        <w:rPr>
          <w:rFonts w:ascii="Arial" w:eastAsia="Times New Roman" w:hAnsi="Arial" w:cs="Arial"/>
          <w:color w:val="555555"/>
          <w:sz w:val="24"/>
          <w:szCs w:val="24"/>
        </w:rPr>
      </w:pPr>
      <w:r w:rsidRPr="008C17E1">
        <w:rPr>
          <w:rFonts w:ascii="Arial" w:eastAsia="Times New Roman" w:hAnsi="Arial" w:cs="Arial"/>
          <w:color w:val="555555"/>
          <w:sz w:val="24"/>
          <w:szCs w:val="24"/>
        </w:rPr>
        <w:t xml:space="preserve">Elite MRI of Michigan puts patient care </w:t>
      </w:r>
      <w:r>
        <w:rPr>
          <w:rFonts w:ascii="Arial" w:eastAsia="Times New Roman" w:hAnsi="Arial" w:cs="Arial"/>
          <w:color w:val="555555"/>
          <w:sz w:val="24"/>
          <w:szCs w:val="24"/>
        </w:rPr>
        <w:t>at the center of all we do</w:t>
      </w:r>
      <w:r w:rsidRPr="008C17E1">
        <w:rPr>
          <w:rFonts w:ascii="Arial" w:eastAsia="Times New Roman" w:hAnsi="Arial" w:cs="Arial"/>
          <w:color w:val="555555"/>
          <w:sz w:val="24"/>
          <w:szCs w:val="24"/>
        </w:rPr>
        <w:t xml:space="preserve">.  Whether </w:t>
      </w:r>
      <w:proofErr w:type="spellStart"/>
      <w:r w:rsidRPr="008C17E1">
        <w:rPr>
          <w:rFonts w:ascii="Arial" w:eastAsia="Times New Roman" w:hAnsi="Arial" w:cs="Arial"/>
          <w:color w:val="555555"/>
          <w:sz w:val="24"/>
          <w:szCs w:val="24"/>
        </w:rPr>
        <w:t>your</w:t>
      </w:r>
      <w:proofErr w:type="spellEnd"/>
      <w:r w:rsidRPr="008C17E1">
        <w:rPr>
          <w:rFonts w:ascii="Arial" w:eastAsia="Times New Roman" w:hAnsi="Arial" w:cs="Arial"/>
          <w:color w:val="555555"/>
          <w:sz w:val="24"/>
          <w:szCs w:val="24"/>
        </w:rPr>
        <w:t xml:space="preserve"> dealing with </w:t>
      </w:r>
      <w:r w:rsidRPr="008C17E1">
        <w:rPr>
          <w:rFonts w:ascii="Arial" w:eastAsia="Times New Roman" w:hAnsi="Arial" w:cs="Arial"/>
          <w:color w:val="555555"/>
          <w:sz w:val="24"/>
          <w:szCs w:val="24"/>
        </w:rPr>
        <w:t>a knee injury</w:t>
      </w:r>
      <w:r w:rsidRPr="008C17E1">
        <w:rPr>
          <w:rFonts w:ascii="Arial" w:eastAsia="Times New Roman" w:hAnsi="Arial" w:cs="Arial"/>
          <w:color w:val="555555"/>
          <w:sz w:val="24"/>
          <w:szCs w:val="24"/>
        </w:rPr>
        <w:t xml:space="preserve"> </w:t>
      </w:r>
      <w:r>
        <w:rPr>
          <w:rFonts w:ascii="Arial" w:eastAsia="Times New Roman" w:hAnsi="Arial" w:cs="Arial"/>
          <w:color w:val="555555"/>
          <w:sz w:val="24"/>
          <w:szCs w:val="24"/>
        </w:rPr>
        <w:t>or a complex cancer diagnosis</w:t>
      </w:r>
      <w:r w:rsidRPr="008C17E1">
        <w:rPr>
          <w:rFonts w:ascii="Arial" w:eastAsia="Times New Roman" w:hAnsi="Arial" w:cs="Arial"/>
          <w:color w:val="555555"/>
          <w:sz w:val="24"/>
          <w:szCs w:val="24"/>
        </w:rPr>
        <w:t xml:space="preserve">, compassionate care is part of Elite MRI of Michigan.  </w:t>
      </w:r>
      <w:r>
        <w:rPr>
          <w:rFonts w:ascii="Arial" w:eastAsia="Times New Roman" w:hAnsi="Arial" w:cs="Arial"/>
          <w:color w:val="555555"/>
          <w:sz w:val="24"/>
          <w:szCs w:val="24"/>
        </w:rPr>
        <w:t xml:space="preserve">Elite MRI of Michigan utilizes Siemen’s equipment, with its unique short bore design and advanced acquisition technology, this allows for improved patient comfort, openness, and reduced scan times.  </w:t>
      </w:r>
      <w:r>
        <w:rPr>
          <w:rFonts w:ascii="Arial" w:eastAsia="Times New Roman" w:hAnsi="Arial" w:cs="Arial"/>
          <w:color w:val="555555"/>
          <w:sz w:val="24"/>
          <w:szCs w:val="24"/>
        </w:rPr>
        <w:t xml:space="preserve">You can be confident that our radiologists will deliver consistent, accurate, timely, and dependable reports that you and your doctor can rely on to have a meaningful impact in your care plan and treatment decisions. </w:t>
      </w:r>
      <w:r w:rsidRPr="008C17E1">
        <w:rPr>
          <w:rFonts w:ascii="Arial" w:eastAsia="Times New Roman" w:hAnsi="Arial" w:cs="Arial"/>
          <w:color w:val="555555"/>
          <w:sz w:val="24"/>
          <w:szCs w:val="24"/>
        </w:rPr>
        <w:t>From diagnosis, to treatment, and recovery, our team works with your physician to quickly and accurately address your medical needs.</w:t>
      </w:r>
    </w:p>
    <w:p w:rsidR="008C17E1" w:rsidRDefault="008C17E1" w:rsidP="008C17E1">
      <w:pPr>
        <w:shd w:val="clear" w:color="auto" w:fill="FFFFFF"/>
        <w:spacing w:after="300" w:line="384" w:lineRule="atLeast"/>
        <w:jc w:val="both"/>
        <w:rPr>
          <w:rFonts w:ascii="Arial" w:eastAsia="Times New Roman" w:hAnsi="Arial" w:cs="Arial"/>
          <w:color w:val="555555"/>
          <w:sz w:val="24"/>
          <w:szCs w:val="24"/>
        </w:rPr>
      </w:pPr>
      <w:r>
        <w:rPr>
          <w:rFonts w:ascii="Arial" w:eastAsia="Times New Roman" w:hAnsi="Arial" w:cs="Arial"/>
          <w:color w:val="555555"/>
          <w:sz w:val="24"/>
          <w:szCs w:val="24"/>
        </w:rPr>
        <w:t>Our Staff</w:t>
      </w:r>
    </w:p>
    <w:p w:rsidR="008C17E1" w:rsidRDefault="00C43D90" w:rsidP="008C17E1">
      <w:pPr>
        <w:shd w:val="clear" w:color="auto" w:fill="FFFFFF"/>
        <w:spacing w:after="300" w:line="384" w:lineRule="atLeast"/>
        <w:jc w:val="both"/>
        <w:rPr>
          <w:rFonts w:ascii="Arial" w:eastAsia="Times New Roman" w:hAnsi="Arial" w:cs="Arial"/>
          <w:color w:val="555555"/>
          <w:sz w:val="24"/>
          <w:szCs w:val="24"/>
        </w:rPr>
      </w:pPr>
      <w:r>
        <w:rPr>
          <w:rFonts w:ascii="Arial" w:eastAsia="Times New Roman" w:hAnsi="Arial" w:cs="Arial"/>
          <w:color w:val="555555"/>
          <w:sz w:val="24"/>
          <w:szCs w:val="24"/>
        </w:rPr>
        <w:t xml:space="preserve">Our staff and facility have demonstrated our dedication to quality and safety through achieving accreditation by the American College of Radiology.  </w:t>
      </w:r>
      <w:r w:rsidR="008C17E1">
        <w:rPr>
          <w:rFonts w:ascii="Arial" w:eastAsia="Times New Roman" w:hAnsi="Arial" w:cs="Arial"/>
          <w:color w:val="555555"/>
          <w:sz w:val="24"/>
          <w:szCs w:val="24"/>
        </w:rPr>
        <w:t xml:space="preserve">Our friendly staff goes out of their way to make sure that you are comfortable and have a positive experience at Elite MRI of Michigan.  From scheduling your appointment, during the scan, and any follow up questions or requests you can be assured that you will </w:t>
      </w:r>
      <w:r w:rsidR="00E368C5">
        <w:rPr>
          <w:rFonts w:ascii="Arial" w:eastAsia="Times New Roman" w:hAnsi="Arial" w:cs="Arial"/>
          <w:color w:val="555555"/>
          <w:sz w:val="24"/>
          <w:szCs w:val="24"/>
        </w:rPr>
        <w:t xml:space="preserve">receive the highest level of service and attention to detail. </w:t>
      </w:r>
    </w:p>
    <w:p w:rsidR="00E368C5" w:rsidRDefault="00E368C5" w:rsidP="00E368C5">
      <w:pPr>
        <w:pStyle w:val="Heading4"/>
        <w:shd w:val="clear" w:color="auto" w:fill="FFFFFF"/>
        <w:spacing w:before="0" w:after="300" w:line="360" w:lineRule="atLeast"/>
        <w:rPr>
          <w:rFonts w:ascii="Arial" w:eastAsia="Times New Roman" w:hAnsi="Arial" w:cs="Arial"/>
          <w:i w:val="0"/>
          <w:color w:val="555555"/>
          <w:sz w:val="24"/>
          <w:szCs w:val="24"/>
        </w:rPr>
      </w:pPr>
      <w:r w:rsidRPr="00E368C5">
        <w:rPr>
          <w:rFonts w:ascii="Arial" w:eastAsia="Times New Roman" w:hAnsi="Arial" w:cs="Arial"/>
          <w:i w:val="0"/>
          <w:color w:val="555555"/>
          <w:sz w:val="24"/>
          <w:szCs w:val="24"/>
        </w:rPr>
        <w:t xml:space="preserve">You can be confident that you are getting excellent interpretation of your images, Elite MRI of Michigan has some of the most talented radiologists in the Metro Detroit Area with sub-specialty expertise in advanced MRI Imaging.  </w:t>
      </w:r>
      <w:r>
        <w:rPr>
          <w:rFonts w:ascii="Arial" w:eastAsia="Times New Roman" w:hAnsi="Arial" w:cs="Arial"/>
          <w:i w:val="0"/>
          <w:color w:val="555555"/>
          <w:sz w:val="24"/>
          <w:szCs w:val="24"/>
        </w:rPr>
        <w:t>Our Radiologist/Owners have trained at some of the best hospitals in the county.  You</w:t>
      </w:r>
      <w:r w:rsidR="00D459B1">
        <w:rPr>
          <w:rFonts w:ascii="Arial" w:eastAsia="Times New Roman" w:hAnsi="Arial" w:cs="Arial"/>
          <w:i w:val="0"/>
          <w:color w:val="555555"/>
          <w:sz w:val="24"/>
          <w:szCs w:val="24"/>
        </w:rPr>
        <w:t xml:space="preserve"> will receive an </w:t>
      </w:r>
      <w:r>
        <w:rPr>
          <w:rFonts w:ascii="Arial" w:eastAsia="Times New Roman" w:hAnsi="Arial" w:cs="Arial"/>
          <w:i w:val="0"/>
          <w:color w:val="555555"/>
          <w:sz w:val="24"/>
          <w:szCs w:val="24"/>
        </w:rPr>
        <w:t>accurate, reliable report that will provide real value to you and your doctor in helping you on your road</w:t>
      </w:r>
      <w:r w:rsidR="00D459B1">
        <w:rPr>
          <w:rFonts w:ascii="Arial" w:eastAsia="Times New Roman" w:hAnsi="Arial" w:cs="Arial"/>
          <w:i w:val="0"/>
          <w:color w:val="555555"/>
          <w:sz w:val="24"/>
          <w:szCs w:val="24"/>
        </w:rPr>
        <w:t xml:space="preserve"> to recovery.  Our radiologists are always available for consultation or questions and are committed to delivering the highest level of care.</w:t>
      </w:r>
    </w:p>
    <w:p w:rsidR="003202B1" w:rsidRPr="003202B1" w:rsidRDefault="003202B1" w:rsidP="003202B1"/>
    <w:p w:rsidR="00C43D90" w:rsidRDefault="00C43D90" w:rsidP="00C43D90">
      <w:r>
        <w:t>Our areas of Expertise</w:t>
      </w:r>
    </w:p>
    <w:p w:rsidR="00C43D90" w:rsidRDefault="00C43D90" w:rsidP="00C43D90">
      <w:r>
        <w:t xml:space="preserve">With our diverse subspecialty trained radiologists, Elite MRI of Michigan will provide expertise in imaging all areas of the body.   We have </w:t>
      </w:r>
      <w:proofErr w:type="spellStart"/>
      <w:r>
        <w:t>neuroradiologists</w:t>
      </w:r>
      <w:proofErr w:type="spellEnd"/>
      <w:r>
        <w:t xml:space="preserve"> that are trained to evaluate diseases of the brain and spine, musculoskeletal radiologist that are the experts in imaging of sports injuries and bone/muscle tumors, as well as body imaging radiologists which specialize in the imaging evaluation of abdominal and pelvis diseases.  </w:t>
      </w:r>
      <w:r w:rsidR="003202B1">
        <w:t xml:space="preserve">We perform MRI exams both with and without intravenous contrast and we are able to perform MRI arthrogram exams or all joints.  </w:t>
      </w:r>
      <w:bookmarkStart w:id="0" w:name="_GoBack"/>
      <w:bookmarkEnd w:id="0"/>
    </w:p>
    <w:p w:rsidR="00C43D90" w:rsidRDefault="00C43D90" w:rsidP="00C43D90"/>
    <w:p w:rsidR="00C43D90" w:rsidRDefault="00C43D90" w:rsidP="00C43D90">
      <w:r>
        <w:t>Insurances accepted:</w:t>
      </w:r>
    </w:p>
    <w:p w:rsidR="00C43D90" w:rsidRDefault="00C43D90" w:rsidP="00C43D90">
      <w:pPr>
        <w:pStyle w:val="NormalWeb"/>
        <w:shd w:val="clear" w:color="auto" w:fill="FFFFFF"/>
        <w:spacing w:before="0" w:beforeAutospacing="0" w:after="300" w:afterAutospacing="0" w:line="384" w:lineRule="atLeast"/>
        <w:rPr>
          <w:rStyle w:val="Strong"/>
          <w:rFonts w:ascii="Arial" w:eastAsiaTheme="majorEastAsia" w:hAnsi="Arial" w:cs="Arial"/>
          <w:color w:val="555555"/>
        </w:rPr>
      </w:pPr>
      <w:r>
        <w:rPr>
          <w:rStyle w:val="Strong"/>
          <w:rFonts w:ascii="Arial" w:eastAsiaTheme="majorEastAsia" w:hAnsi="Arial" w:cs="Arial"/>
          <w:color w:val="555555"/>
        </w:rPr>
        <w:t xml:space="preserve">For your convenience we participate with nearly all insurance carriers.  We also have Self-pay options for those patients with high deductibles or no insurance.  </w:t>
      </w:r>
    </w:p>
    <w:p w:rsidR="00C43D90" w:rsidRDefault="00C43D90" w:rsidP="00C43D90">
      <w:pPr>
        <w:pStyle w:val="NormalWeb"/>
        <w:shd w:val="clear" w:color="auto" w:fill="FFFFFF"/>
        <w:spacing w:before="0" w:beforeAutospacing="0" w:after="300" w:afterAutospacing="0" w:line="384" w:lineRule="atLeast"/>
        <w:rPr>
          <w:rStyle w:val="Strong"/>
          <w:rFonts w:ascii="Arial" w:eastAsiaTheme="majorEastAsia" w:hAnsi="Arial" w:cs="Arial"/>
          <w:color w:val="555555"/>
        </w:rPr>
      </w:pPr>
    </w:p>
    <w:p w:rsidR="00C43D90" w:rsidRDefault="00C43D90" w:rsidP="00C43D90">
      <w:pPr>
        <w:pStyle w:val="NormalWeb"/>
        <w:shd w:val="clear" w:color="auto" w:fill="FFFFFF"/>
        <w:spacing w:before="0" w:beforeAutospacing="0" w:after="300" w:afterAutospacing="0" w:line="384" w:lineRule="atLeast"/>
        <w:rPr>
          <w:rStyle w:val="Strong"/>
          <w:rFonts w:ascii="Arial" w:eastAsiaTheme="majorEastAsia" w:hAnsi="Arial" w:cs="Arial"/>
          <w:color w:val="555555"/>
        </w:rPr>
      </w:pPr>
      <w:r>
        <w:rPr>
          <w:rStyle w:val="Strong"/>
          <w:rFonts w:ascii="Arial" w:eastAsiaTheme="majorEastAsia" w:hAnsi="Arial" w:cs="Arial"/>
          <w:color w:val="555555"/>
        </w:rPr>
        <w:t>Locations:</w:t>
      </w:r>
    </w:p>
    <w:p w:rsidR="00C43D90" w:rsidRDefault="00C43D90" w:rsidP="00C43D90">
      <w:pPr>
        <w:pStyle w:val="NormalWeb"/>
        <w:shd w:val="clear" w:color="auto" w:fill="FFFFFF"/>
        <w:spacing w:before="0" w:beforeAutospacing="0" w:after="300" w:afterAutospacing="0" w:line="384" w:lineRule="atLeast"/>
        <w:rPr>
          <w:rStyle w:val="Strong"/>
          <w:rFonts w:ascii="Arial" w:eastAsiaTheme="majorEastAsia" w:hAnsi="Arial" w:cs="Arial"/>
          <w:color w:val="555555"/>
        </w:rPr>
      </w:pPr>
      <w:r>
        <w:rPr>
          <w:rStyle w:val="Strong"/>
          <w:rFonts w:ascii="Arial" w:eastAsiaTheme="majorEastAsia" w:hAnsi="Arial" w:cs="Arial"/>
          <w:color w:val="555555"/>
        </w:rPr>
        <w:t>We have two convenient locations:</w:t>
      </w:r>
    </w:p>
    <w:p w:rsidR="00C43D90" w:rsidRDefault="00C43D90" w:rsidP="00C43D90">
      <w:pPr>
        <w:pStyle w:val="NormalWeb"/>
        <w:shd w:val="clear" w:color="auto" w:fill="FFFFFF"/>
        <w:spacing w:before="0" w:beforeAutospacing="0" w:after="300" w:afterAutospacing="0" w:line="384" w:lineRule="atLeast"/>
        <w:rPr>
          <w:rFonts w:ascii="Arial" w:hAnsi="Arial" w:cs="Arial"/>
          <w:color w:val="555555"/>
          <w:shd w:val="clear" w:color="auto" w:fill="FFFFFF"/>
        </w:rPr>
      </w:pPr>
      <w:r>
        <w:rPr>
          <w:rStyle w:val="Strong"/>
          <w:rFonts w:ascii="Arial" w:hAnsi="Arial" w:cs="Arial"/>
          <w:color w:val="555555"/>
          <w:shd w:val="clear" w:color="auto" w:fill="FFFFFF"/>
        </w:rPr>
        <w:t>Auburn Hills @ The Institute for Athletic Medicine</w:t>
      </w:r>
      <w:r>
        <w:rPr>
          <w:rFonts w:ascii="Arial" w:hAnsi="Arial" w:cs="Arial"/>
          <w:color w:val="555555"/>
        </w:rPr>
        <w:br/>
      </w:r>
      <w:r>
        <w:rPr>
          <w:rFonts w:ascii="Arial" w:hAnsi="Arial" w:cs="Arial"/>
          <w:color w:val="555555"/>
          <w:shd w:val="clear" w:color="auto" w:fill="FFFFFF"/>
        </w:rPr>
        <w:t xml:space="preserve">937 </w:t>
      </w:r>
      <w:proofErr w:type="spellStart"/>
      <w:r>
        <w:rPr>
          <w:rFonts w:ascii="Arial" w:hAnsi="Arial" w:cs="Arial"/>
          <w:color w:val="555555"/>
          <w:shd w:val="clear" w:color="auto" w:fill="FFFFFF"/>
        </w:rPr>
        <w:t>Opdyke</w:t>
      </w:r>
      <w:proofErr w:type="spellEnd"/>
      <w:r>
        <w:rPr>
          <w:rFonts w:ascii="Arial" w:hAnsi="Arial" w:cs="Arial"/>
          <w:color w:val="555555"/>
          <w:shd w:val="clear" w:color="auto" w:fill="FFFFFF"/>
        </w:rPr>
        <w:t xml:space="preserve"> Rd Auburn Hills, MI 48326</w:t>
      </w:r>
    </w:p>
    <w:p w:rsidR="00C43D90" w:rsidRPr="003202B1" w:rsidRDefault="00C43D90" w:rsidP="00C43D90">
      <w:pPr>
        <w:pStyle w:val="NormalWeb"/>
        <w:shd w:val="clear" w:color="auto" w:fill="FFFFFF"/>
        <w:spacing w:before="0" w:beforeAutospacing="0" w:after="300" w:afterAutospacing="0" w:line="384" w:lineRule="atLeast"/>
        <w:rPr>
          <w:rFonts w:ascii="Arial" w:hAnsi="Arial" w:cs="Arial"/>
          <w:color w:val="555555"/>
          <w:shd w:val="clear" w:color="auto" w:fill="FFFFFF"/>
        </w:rPr>
      </w:pPr>
      <w:r>
        <w:rPr>
          <w:rStyle w:val="Strong"/>
          <w:rFonts w:ascii="Arial" w:hAnsi="Arial" w:cs="Arial"/>
          <w:color w:val="555555"/>
          <w:shd w:val="clear" w:color="auto" w:fill="FFFFFF"/>
        </w:rPr>
        <w:t>Waterford @ The Bone and Joint Specialist</w:t>
      </w:r>
      <w:r>
        <w:rPr>
          <w:rFonts w:ascii="Arial" w:hAnsi="Arial" w:cs="Arial"/>
          <w:color w:val="555555"/>
        </w:rPr>
        <w:br/>
      </w:r>
      <w:r>
        <w:rPr>
          <w:rFonts w:ascii="Arial" w:hAnsi="Arial" w:cs="Arial"/>
          <w:color w:val="555555"/>
          <w:shd w:val="clear" w:color="auto" w:fill="FFFFFF"/>
        </w:rPr>
        <w:t>4800 Highland Rd Waterford, MI 48328</w:t>
      </w:r>
    </w:p>
    <w:p w:rsidR="00D459B1" w:rsidRDefault="00D459B1" w:rsidP="00D459B1"/>
    <w:p w:rsidR="00D459B1" w:rsidRDefault="00D459B1" w:rsidP="00D459B1">
      <w:r>
        <w:t>About Elite MRI</w:t>
      </w:r>
    </w:p>
    <w:p w:rsidR="00D459B1" w:rsidRPr="00D459B1" w:rsidRDefault="00D459B1" w:rsidP="00D459B1">
      <w:pPr>
        <w:shd w:val="clear" w:color="auto" w:fill="FFFFFF"/>
        <w:spacing w:after="300" w:line="384" w:lineRule="atLeast"/>
        <w:jc w:val="both"/>
        <w:rPr>
          <w:rFonts w:ascii="Arial" w:eastAsia="Times New Roman" w:hAnsi="Arial" w:cs="Arial"/>
          <w:color w:val="555555"/>
          <w:sz w:val="24"/>
          <w:szCs w:val="24"/>
        </w:rPr>
      </w:pPr>
      <w:r w:rsidRPr="00D459B1">
        <w:rPr>
          <w:rFonts w:ascii="Arial" w:eastAsia="Times New Roman" w:hAnsi="Arial" w:cs="Arial"/>
          <w:bCs/>
          <w:color w:val="555555"/>
          <w:sz w:val="24"/>
          <w:szCs w:val="24"/>
        </w:rPr>
        <w:t>Elite MRI of Michigan</w:t>
      </w:r>
      <w:r w:rsidRPr="00D459B1">
        <w:rPr>
          <w:rFonts w:ascii="Arial" w:eastAsia="Times New Roman" w:hAnsi="Arial" w:cs="Arial"/>
          <w:color w:val="555555"/>
          <w:sz w:val="24"/>
          <w:szCs w:val="24"/>
        </w:rPr>
        <w:t>, a division of </w:t>
      </w:r>
      <w:hyperlink r:id="rId5" w:tgtFrame="_blank" w:history="1">
        <w:r w:rsidRPr="00D459B1">
          <w:rPr>
            <w:rFonts w:ascii="Arial" w:eastAsia="Times New Roman" w:hAnsi="Arial" w:cs="Arial"/>
            <w:color w:val="268CBF"/>
            <w:sz w:val="24"/>
            <w:szCs w:val="24"/>
            <w:u w:val="single"/>
          </w:rPr>
          <w:t>Kellam and Associates, P.C.</w:t>
        </w:r>
      </w:hyperlink>
      <w:r w:rsidRPr="00D459B1">
        <w:rPr>
          <w:rFonts w:ascii="Arial" w:eastAsia="Times New Roman" w:hAnsi="Arial" w:cs="Arial"/>
          <w:color w:val="555555"/>
          <w:sz w:val="24"/>
          <w:szCs w:val="24"/>
        </w:rPr>
        <w:t xml:space="preserve">, was established in 2015.  We </w:t>
      </w:r>
      <w:r>
        <w:rPr>
          <w:rFonts w:ascii="Arial" w:eastAsia="Times New Roman" w:hAnsi="Arial" w:cs="Arial"/>
          <w:color w:val="555555"/>
          <w:sz w:val="24"/>
          <w:szCs w:val="24"/>
        </w:rPr>
        <w:t>identified a</w:t>
      </w:r>
      <w:r w:rsidRPr="00D459B1">
        <w:rPr>
          <w:rFonts w:ascii="Arial" w:eastAsia="Times New Roman" w:hAnsi="Arial" w:cs="Arial"/>
          <w:color w:val="555555"/>
          <w:sz w:val="24"/>
          <w:szCs w:val="24"/>
        </w:rPr>
        <w:t xml:space="preserve"> need in our communities to provide a better product for our patients when choosing MRI providers.  As a physician owned practice</w:t>
      </w:r>
      <w:r>
        <w:rPr>
          <w:rFonts w:ascii="Arial" w:eastAsia="Times New Roman" w:hAnsi="Arial" w:cs="Arial"/>
          <w:color w:val="555555"/>
          <w:sz w:val="24"/>
          <w:szCs w:val="24"/>
        </w:rPr>
        <w:t>,</w:t>
      </w:r>
      <w:r w:rsidRPr="00D459B1">
        <w:rPr>
          <w:rFonts w:ascii="Arial" w:eastAsia="Times New Roman" w:hAnsi="Arial" w:cs="Arial"/>
          <w:color w:val="555555"/>
          <w:sz w:val="24"/>
          <w:szCs w:val="24"/>
        </w:rPr>
        <w:t xml:space="preserve"> we pride ourselves on providing High Quality, Accurate Reports, Rapid Results (a final report within 24 hours), availability for consultations/discussion with the radiologists, and Convenient care for our patients without having to get lost in the maze of a hospital.</w:t>
      </w:r>
    </w:p>
    <w:p w:rsidR="00D459B1" w:rsidRDefault="00D459B1" w:rsidP="00D459B1">
      <w:pPr>
        <w:shd w:val="clear" w:color="auto" w:fill="FFFFFF"/>
        <w:spacing w:after="300" w:line="384" w:lineRule="atLeast"/>
        <w:jc w:val="both"/>
        <w:rPr>
          <w:rFonts w:ascii="Arial" w:eastAsia="Times New Roman" w:hAnsi="Arial" w:cs="Arial"/>
          <w:color w:val="555555"/>
          <w:sz w:val="24"/>
          <w:szCs w:val="24"/>
        </w:rPr>
      </w:pPr>
      <w:hyperlink r:id="rId6" w:tgtFrame="_blank" w:history="1">
        <w:r w:rsidRPr="00D459B1">
          <w:rPr>
            <w:rFonts w:ascii="Arial" w:eastAsia="Times New Roman" w:hAnsi="Arial" w:cs="Arial"/>
            <w:color w:val="268CBF"/>
            <w:sz w:val="24"/>
            <w:szCs w:val="24"/>
            <w:u w:val="single"/>
          </w:rPr>
          <w:t>Kellam and Associates, PC</w:t>
        </w:r>
      </w:hyperlink>
      <w:r w:rsidRPr="00D459B1">
        <w:rPr>
          <w:rFonts w:ascii="Arial" w:eastAsia="Times New Roman" w:hAnsi="Arial" w:cs="Arial"/>
          <w:color w:val="555555"/>
          <w:sz w:val="24"/>
          <w:szCs w:val="24"/>
        </w:rPr>
        <w:t xml:space="preserve"> is a full service imaging and interventional radiology group composed of 10 Michigan based, board certified radiologists with subspecialty training in Neuroradiology, Musculoskeletal Radiology, Body Imaging, Women’s Imaging, Nuclear Radiology, and Interventional Radiology.  Our group through partnering with physicians and health care institutions is </w:t>
      </w:r>
      <w:r>
        <w:rPr>
          <w:rFonts w:ascii="Arial" w:eastAsia="Times New Roman" w:hAnsi="Arial" w:cs="Arial"/>
          <w:color w:val="555555"/>
          <w:sz w:val="24"/>
          <w:szCs w:val="24"/>
        </w:rPr>
        <w:t>committed</w:t>
      </w:r>
      <w:r w:rsidRPr="00D459B1">
        <w:rPr>
          <w:rFonts w:ascii="Arial" w:eastAsia="Times New Roman" w:hAnsi="Arial" w:cs="Arial"/>
          <w:color w:val="555555"/>
          <w:sz w:val="24"/>
          <w:szCs w:val="24"/>
        </w:rPr>
        <w:t xml:space="preserve"> to provide quality, timely, and efficient services with the ultimate goal of providing better health care to our patients and their physicians.  Since our inception in 1979, we have had a strong history of providing high </w:t>
      </w:r>
      <w:r w:rsidRPr="00D459B1">
        <w:rPr>
          <w:rFonts w:ascii="Arial" w:eastAsia="Times New Roman" w:hAnsi="Arial" w:cs="Arial"/>
          <w:color w:val="555555"/>
          <w:sz w:val="24"/>
          <w:szCs w:val="24"/>
        </w:rPr>
        <w:lastRenderedPageBreak/>
        <w:t>quality imaging services to Southeastern and Central Michigan.  We look forward to being a complete solution for your imaging needs.</w:t>
      </w:r>
    </w:p>
    <w:p w:rsidR="00C43D90" w:rsidRDefault="00C43D90" w:rsidP="00D459B1">
      <w:pPr>
        <w:shd w:val="clear" w:color="auto" w:fill="FFFFFF"/>
        <w:spacing w:after="300" w:line="384" w:lineRule="atLeast"/>
        <w:jc w:val="both"/>
        <w:rPr>
          <w:rFonts w:ascii="Arial" w:eastAsia="Times New Roman" w:hAnsi="Arial" w:cs="Arial"/>
          <w:color w:val="555555"/>
          <w:sz w:val="24"/>
          <w:szCs w:val="24"/>
        </w:rPr>
      </w:pPr>
    </w:p>
    <w:p w:rsidR="00C43D90" w:rsidRDefault="00C43D90" w:rsidP="00D459B1">
      <w:pPr>
        <w:shd w:val="clear" w:color="auto" w:fill="FFFFFF"/>
        <w:spacing w:after="300" w:line="384" w:lineRule="atLeast"/>
        <w:jc w:val="both"/>
        <w:rPr>
          <w:rFonts w:ascii="Arial" w:eastAsia="Times New Roman" w:hAnsi="Arial" w:cs="Arial"/>
          <w:color w:val="555555"/>
          <w:sz w:val="24"/>
          <w:szCs w:val="24"/>
        </w:rPr>
      </w:pPr>
      <w:r>
        <w:rPr>
          <w:rFonts w:ascii="Arial" w:eastAsia="Times New Roman" w:hAnsi="Arial" w:cs="Arial"/>
          <w:color w:val="555555"/>
          <w:sz w:val="24"/>
          <w:szCs w:val="24"/>
        </w:rPr>
        <w:t xml:space="preserve">To learn more about Elite MRI of Michigan please visit:  </w:t>
      </w:r>
      <w:hyperlink r:id="rId7" w:history="1">
        <w:r w:rsidRPr="003E6A64">
          <w:rPr>
            <w:rStyle w:val="Hyperlink"/>
            <w:rFonts w:ascii="Arial" w:eastAsia="Times New Roman" w:hAnsi="Arial" w:cs="Arial"/>
            <w:sz w:val="24"/>
            <w:szCs w:val="24"/>
          </w:rPr>
          <w:t>www.elitemriofmichigan.com</w:t>
        </w:r>
      </w:hyperlink>
    </w:p>
    <w:p w:rsidR="00C43D90" w:rsidRDefault="00C43D90" w:rsidP="00D459B1">
      <w:pPr>
        <w:shd w:val="clear" w:color="auto" w:fill="FFFFFF"/>
        <w:spacing w:after="300" w:line="384" w:lineRule="atLeast"/>
        <w:jc w:val="both"/>
        <w:rPr>
          <w:rFonts w:ascii="Arial" w:eastAsia="Times New Roman" w:hAnsi="Arial" w:cs="Arial"/>
          <w:color w:val="555555"/>
          <w:sz w:val="24"/>
          <w:szCs w:val="24"/>
        </w:rPr>
      </w:pPr>
      <w:r>
        <w:rPr>
          <w:rFonts w:ascii="Arial" w:eastAsia="Times New Roman" w:hAnsi="Arial" w:cs="Arial"/>
          <w:color w:val="555555"/>
          <w:sz w:val="24"/>
          <w:szCs w:val="24"/>
        </w:rPr>
        <w:t xml:space="preserve">To schedule an appointment please call:  </w:t>
      </w:r>
      <w:r>
        <w:rPr>
          <w:rStyle w:val="Strong"/>
          <w:rFonts w:ascii="Arial" w:hAnsi="Arial" w:cs="Arial"/>
          <w:color w:val="555555"/>
          <w:shd w:val="clear" w:color="auto" w:fill="FFFFFF"/>
        </w:rPr>
        <w:t>855-435-4836</w:t>
      </w:r>
    </w:p>
    <w:p w:rsidR="00D459B1" w:rsidRDefault="00D459B1" w:rsidP="00D459B1">
      <w:pPr>
        <w:shd w:val="clear" w:color="auto" w:fill="FFFFFF"/>
        <w:spacing w:after="300" w:line="384" w:lineRule="atLeast"/>
        <w:jc w:val="both"/>
        <w:rPr>
          <w:rFonts w:ascii="Arial" w:eastAsia="Times New Roman" w:hAnsi="Arial" w:cs="Arial"/>
          <w:color w:val="555555"/>
          <w:sz w:val="24"/>
          <w:szCs w:val="24"/>
        </w:rPr>
      </w:pPr>
    </w:p>
    <w:p w:rsidR="00D459B1" w:rsidRPr="00D459B1" w:rsidRDefault="00D459B1" w:rsidP="00D459B1">
      <w:pPr>
        <w:shd w:val="clear" w:color="auto" w:fill="FFFFFF"/>
        <w:spacing w:after="300" w:line="384" w:lineRule="atLeast"/>
        <w:jc w:val="both"/>
        <w:rPr>
          <w:rFonts w:ascii="Arial" w:eastAsia="Times New Roman" w:hAnsi="Arial" w:cs="Arial"/>
          <w:color w:val="555555"/>
          <w:sz w:val="24"/>
          <w:szCs w:val="24"/>
        </w:rPr>
      </w:pPr>
    </w:p>
    <w:p w:rsidR="00D459B1" w:rsidRPr="00D459B1" w:rsidRDefault="00D459B1" w:rsidP="00D459B1"/>
    <w:p w:rsidR="00E368C5" w:rsidRPr="008C17E1" w:rsidRDefault="00E368C5" w:rsidP="008C17E1">
      <w:pPr>
        <w:shd w:val="clear" w:color="auto" w:fill="FFFFFF"/>
        <w:spacing w:after="300" w:line="384" w:lineRule="atLeast"/>
        <w:jc w:val="both"/>
        <w:rPr>
          <w:rFonts w:ascii="Arial" w:eastAsia="Times New Roman" w:hAnsi="Arial" w:cs="Arial"/>
          <w:color w:val="555555"/>
          <w:sz w:val="24"/>
          <w:szCs w:val="24"/>
        </w:rPr>
      </w:pPr>
    </w:p>
    <w:p w:rsidR="008C17E1" w:rsidRDefault="008C17E1"/>
    <w:sectPr w:rsidR="008C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52F"/>
    <w:multiLevelType w:val="hybridMultilevel"/>
    <w:tmpl w:val="9C8E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E1"/>
    <w:rsid w:val="003202B1"/>
    <w:rsid w:val="008C17E1"/>
    <w:rsid w:val="00BC4929"/>
    <w:rsid w:val="00C43D90"/>
    <w:rsid w:val="00D459B1"/>
    <w:rsid w:val="00E3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C52"/>
  <w15:chartTrackingRefBased/>
  <w15:docId w15:val="{57A9291C-1228-4392-BB5B-11D10081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8C17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E368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7E1"/>
    <w:rPr>
      <w:rFonts w:ascii="Times New Roman" w:eastAsia="Times New Roman" w:hAnsi="Times New Roman" w:cs="Times New Roman"/>
      <w:b/>
      <w:bCs/>
      <w:sz w:val="36"/>
      <w:szCs w:val="36"/>
    </w:rPr>
  </w:style>
  <w:style w:type="paragraph" w:styleId="NormalWeb">
    <w:name w:val="Normal (Web)"/>
    <w:basedOn w:val="Normal"/>
    <w:uiPriority w:val="99"/>
    <w:unhideWhenUsed/>
    <w:rsid w:val="008C17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368C5"/>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459B1"/>
    <w:pPr>
      <w:ind w:left="720"/>
      <w:contextualSpacing/>
    </w:pPr>
  </w:style>
  <w:style w:type="character" w:styleId="Strong">
    <w:name w:val="Strong"/>
    <w:basedOn w:val="DefaultParagraphFont"/>
    <w:uiPriority w:val="22"/>
    <w:qFormat/>
    <w:rsid w:val="00C43D90"/>
    <w:rPr>
      <w:b/>
      <w:bCs/>
    </w:rPr>
  </w:style>
  <w:style w:type="character" w:styleId="Hyperlink">
    <w:name w:val="Hyperlink"/>
    <w:basedOn w:val="DefaultParagraphFont"/>
    <w:uiPriority w:val="99"/>
    <w:unhideWhenUsed/>
    <w:rsid w:val="00C43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9595">
      <w:bodyDiv w:val="1"/>
      <w:marLeft w:val="0"/>
      <w:marRight w:val="0"/>
      <w:marTop w:val="0"/>
      <w:marBottom w:val="0"/>
      <w:divBdr>
        <w:top w:val="none" w:sz="0" w:space="0" w:color="auto"/>
        <w:left w:val="none" w:sz="0" w:space="0" w:color="auto"/>
        <w:bottom w:val="none" w:sz="0" w:space="0" w:color="auto"/>
        <w:right w:val="none" w:sz="0" w:space="0" w:color="auto"/>
      </w:divBdr>
      <w:divsChild>
        <w:div w:id="722607035">
          <w:marLeft w:val="0"/>
          <w:marRight w:val="0"/>
          <w:marTop w:val="0"/>
          <w:marBottom w:val="0"/>
          <w:divBdr>
            <w:top w:val="none" w:sz="0" w:space="0" w:color="auto"/>
            <w:left w:val="none" w:sz="0" w:space="0" w:color="auto"/>
            <w:bottom w:val="none" w:sz="0" w:space="0" w:color="auto"/>
            <w:right w:val="none" w:sz="0" w:space="0" w:color="auto"/>
          </w:divBdr>
        </w:div>
        <w:div w:id="1555965964">
          <w:marLeft w:val="0"/>
          <w:marRight w:val="0"/>
          <w:marTop w:val="0"/>
          <w:marBottom w:val="0"/>
          <w:divBdr>
            <w:top w:val="none" w:sz="0" w:space="0" w:color="auto"/>
            <w:left w:val="none" w:sz="0" w:space="0" w:color="auto"/>
            <w:bottom w:val="none" w:sz="0" w:space="0" w:color="auto"/>
            <w:right w:val="none" w:sz="0" w:space="0" w:color="auto"/>
          </w:divBdr>
        </w:div>
        <w:div w:id="1912495904">
          <w:marLeft w:val="0"/>
          <w:marRight w:val="0"/>
          <w:marTop w:val="0"/>
          <w:marBottom w:val="0"/>
          <w:divBdr>
            <w:top w:val="none" w:sz="0" w:space="0" w:color="auto"/>
            <w:left w:val="none" w:sz="0" w:space="0" w:color="auto"/>
            <w:bottom w:val="none" w:sz="0" w:space="0" w:color="auto"/>
            <w:right w:val="none" w:sz="0" w:space="0" w:color="auto"/>
          </w:divBdr>
        </w:div>
      </w:divsChild>
    </w:div>
    <w:div w:id="418722340">
      <w:bodyDiv w:val="1"/>
      <w:marLeft w:val="0"/>
      <w:marRight w:val="0"/>
      <w:marTop w:val="0"/>
      <w:marBottom w:val="0"/>
      <w:divBdr>
        <w:top w:val="none" w:sz="0" w:space="0" w:color="auto"/>
        <w:left w:val="none" w:sz="0" w:space="0" w:color="auto"/>
        <w:bottom w:val="none" w:sz="0" w:space="0" w:color="auto"/>
        <w:right w:val="none" w:sz="0" w:space="0" w:color="auto"/>
      </w:divBdr>
    </w:div>
    <w:div w:id="476344784">
      <w:bodyDiv w:val="1"/>
      <w:marLeft w:val="0"/>
      <w:marRight w:val="0"/>
      <w:marTop w:val="0"/>
      <w:marBottom w:val="0"/>
      <w:divBdr>
        <w:top w:val="none" w:sz="0" w:space="0" w:color="auto"/>
        <w:left w:val="none" w:sz="0" w:space="0" w:color="auto"/>
        <w:bottom w:val="none" w:sz="0" w:space="0" w:color="auto"/>
        <w:right w:val="none" w:sz="0" w:space="0" w:color="auto"/>
      </w:divBdr>
    </w:div>
    <w:div w:id="1338842912">
      <w:bodyDiv w:val="1"/>
      <w:marLeft w:val="0"/>
      <w:marRight w:val="0"/>
      <w:marTop w:val="0"/>
      <w:marBottom w:val="0"/>
      <w:divBdr>
        <w:top w:val="none" w:sz="0" w:space="0" w:color="auto"/>
        <w:left w:val="none" w:sz="0" w:space="0" w:color="auto"/>
        <w:bottom w:val="none" w:sz="0" w:space="0" w:color="auto"/>
        <w:right w:val="none" w:sz="0" w:space="0" w:color="auto"/>
      </w:divBdr>
    </w:div>
    <w:div w:id="16943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temriofmichig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llamandassociates.com/" TargetMode="External"/><Relationship Id="rId5" Type="http://schemas.openxmlformats.org/officeDocument/2006/relationships/hyperlink" Target="http://kellamandassociat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carter</dc:creator>
  <cp:keywords/>
  <dc:description/>
  <cp:lastModifiedBy>kevin carter</cp:lastModifiedBy>
  <cp:revision>1</cp:revision>
  <dcterms:created xsi:type="dcterms:W3CDTF">2016-03-05T14:13:00Z</dcterms:created>
  <dcterms:modified xsi:type="dcterms:W3CDTF">2016-03-05T14:59:00Z</dcterms:modified>
</cp:coreProperties>
</file>