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FED" w:rsidRPr="004D4537" w:rsidRDefault="00995FED">
      <w:pPr>
        <w:rPr>
          <w:noProof/>
          <w:color w:val="FF0000"/>
          <w:lang w:eastAsia="en-AU"/>
        </w:rPr>
      </w:pPr>
      <w:r w:rsidRPr="004D4537">
        <w:rPr>
          <w:noProof/>
          <w:color w:val="FF0000"/>
          <w:lang w:eastAsia="en-AU"/>
        </w:rPr>
        <w:t>FRONT PAGE</w:t>
      </w:r>
    </w:p>
    <w:p w:rsidR="00EB5FDE" w:rsidRDefault="00EB5FDE">
      <w:pPr>
        <w:rPr>
          <w:rFonts w:ascii="Open Sans" w:hAnsi="Open Sans" w:cs="Arial"/>
          <w:color w:val="365F91" w:themeColor="accent1" w:themeShade="BF"/>
          <w:spacing w:val="15"/>
          <w:sz w:val="23"/>
          <w:szCs w:val="23"/>
          <w:lang w:val="en-US"/>
        </w:rPr>
      </w:pPr>
      <w:r>
        <w:rPr>
          <w:noProof/>
          <w:lang w:eastAsia="en-AU"/>
        </w:rPr>
        <w:drawing>
          <wp:inline distT="0" distB="0" distL="0" distR="0" wp14:anchorId="1F70A672" wp14:editId="3FAE3709">
            <wp:extent cx="2108200" cy="1054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108200" cy="1054100"/>
                    </a:xfrm>
                    <a:prstGeom prst="rect">
                      <a:avLst/>
                    </a:prstGeom>
                  </pic:spPr>
                </pic:pic>
              </a:graphicData>
            </a:graphic>
          </wp:inline>
        </w:drawing>
      </w:r>
      <w:r w:rsidR="00117080">
        <w:rPr>
          <w:rFonts w:ascii="Open Sans" w:hAnsi="Open Sans" w:cs="Arial"/>
          <w:color w:val="365F91" w:themeColor="accent1" w:themeShade="BF"/>
          <w:spacing w:val="15"/>
          <w:sz w:val="23"/>
          <w:szCs w:val="23"/>
          <w:lang w:val="en-US"/>
        </w:rPr>
        <w:t xml:space="preserve">     </w:t>
      </w:r>
    </w:p>
    <w:p w:rsidR="00995FED" w:rsidRPr="00117080" w:rsidRDefault="00995FED" w:rsidP="00995FED">
      <w:pPr>
        <w:rPr>
          <w:rFonts w:cs="Arial"/>
          <w:color w:val="365F91" w:themeColor="accent1" w:themeShade="BF"/>
          <w:spacing w:val="15"/>
          <w:sz w:val="36"/>
          <w:szCs w:val="36"/>
          <w:lang w:val="en-US"/>
        </w:rPr>
      </w:pPr>
      <w:r w:rsidRPr="00117080">
        <w:rPr>
          <w:rFonts w:cs="Arial"/>
          <w:b/>
          <w:color w:val="365F91" w:themeColor="accent1" w:themeShade="BF"/>
          <w:spacing w:val="15"/>
          <w:sz w:val="36"/>
          <w:szCs w:val="36"/>
          <w:lang w:val="en-US"/>
        </w:rPr>
        <w:t xml:space="preserve">Licensee Services </w:t>
      </w:r>
    </w:p>
    <w:p w:rsidR="00F2364A" w:rsidRPr="00995FED" w:rsidRDefault="00F2364A" w:rsidP="00F2364A">
      <w:pPr>
        <w:rPr>
          <w:rFonts w:cs="Arial"/>
          <w:color w:val="365F91" w:themeColor="accent1" w:themeShade="BF"/>
          <w:spacing w:val="15"/>
          <w:sz w:val="23"/>
          <w:szCs w:val="23"/>
          <w:lang w:val="en-US"/>
        </w:rPr>
      </w:pPr>
      <w:r w:rsidRPr="00995FED">
        <w:rPr>
          <w:rFonts w:cs="Arial"/>
          <w:color w:val="365F91" w:themeColor="accent1" w:themeShade="BF"/>
          <w:spacing w:val="15"/>
          <w:sz w:val="23"/>
          <w:szCs w:val="23"/>
          <w:lang w:val="en-US"/>
        </w:rPr>
        <w:t xml:space="preserve">Protecting your brand and </w:t>
      </w:r>
      <w:proofErr w:type="spellStart"/>
      <w:r w:rsidRPr="00995FED">
        <w:rPr>
          <w:rFonts w:cs="Arial"/>
          <w:color w:val="365F91" w:themeColor="accent1" w:themeShade="BF"/>
          <w:spacing w:val="15"/>
          <w:sz w:val="23"/>
          <w:szCs w:val="23"/>
          <w:lang w:val="en-US"/>
        </w:rPr>
        <w:t>optimising</w:t>
      </w:r>
      <w:proofErr w:type="spellEnd"/>
      <w:r w:rsidRPr="00995FED">
        <w:rPr>
          <w:rFonts w:cs="Arial"/>
          <w:color w:val="365F91" w:themeColor="accent1" w:themeShade="BF"/>
          <w:spacing w:val="15"/>
          <w:sz w:val="23"/>
          <w:szCs w:val="23"/>
          <w:lang w:val="en-US"/>
        </w:rPr>
        <w:t xml:space="preserve"> the value of your business.</w:t>
      </w:r>
    </w:p>
    <w:p w:rsidR="00F2364A" w:rsidRDefault="00F2364A" w:rsidP="00995FED">
      <w:pPr>
        <w:rPr>
          <w:rFonts w:cs="Arial"/>
          <w:color w:val="365F91" w:themeColor="accent1" w:themeShade="BF"/>
          <w:spacing w:val="15"/>
          <w:sz w:val="23"/>
          <w:szCs w:val="23"/>
          <w:lang w:val="en-US"/>
        </w:rPr>
      </w:pPr>
    </w:p>
    <w:p w:rsidR="00995FED" w:rsidRPr="004D4537" w:rsidRDefault="004D4537">
      <w:pPr>
        <w:rPr>
          <w:rFonts w:cs="Arial"/>
          <w:color w:val="FF0000"/>
          <w:spacing w:val="15"/>
          <w:sz w:val="23"/>
          <w:szCs w:val="23"/>
          <w:lang w:val="en-US"/>
        </w:rPr>
      </w:pPr>
      <w:r w:rsidRPr="004D4537">
        <w:rPr>
          <w:rFonts w:cs="Arial"/>
          <w:color w:val="FF0000"/>
          <w:spacing w:val="15"/>
          <w:sz w:val="23"/>
          <w:szCs w:val="23"/>
          <w:lang w:val="en-US"/>
        </w:rPr>
        <w:t>Next Page</w:t>
      </w:r>
    </w:p>
    <w:p w:rsidR="00F2364A" w:rsidRPr="00995FED" w:rsidRDefault="00F2364A" w:rsidP="00F2364A">
      <w:pPr>
        <w:rPr>
          <w:rFonts w:cs="Arial"/>
          <w:color w:val="365F91" w:themeColor="accent1" w:themeShade="BF"/>
          <w:spacing w:val="15"/>
          <w:sz w:val="23"/>
          <w:szCs w:val="23"/>
          <w:lang w:val="en-US"/>
        </w:rPr>
      </w:pPr>
      <w:r w:rsidRPr="00995FED">
        <w:rPr>
          <w:rFonts w:cs="Arial"/>
          <w:color w:val="365F91" w:themeColor="accent1" w:themeShade="BF"/>
          <w:spacing w:val="15"/>
          <w:sz w:val="23"/>
          <w:szCs w:val="23"/>
          <w:lang w:val="en-US"/>
        </w:rPr>
        <w:t>RMGC Consulting provides a range of consulting services that deliver practical and effective solutions to the many compliance challenges in your business.</w:t>
      </w:r>
    </w:p>
    <w:p w:rsidR="00F2364A" w:rsidRPr="00995FED" w:rsidRDefault="00F2364A" w:rsidP="00F2364A">
      <w:pPr>
        <w:tabs>
          <w:tab w:val="left" w:pos="0"/>
        </w:tabs>
        <w:rPr>
          <w:rFonts w:cs="Arial"/>
          <w:color w:val="365F91" w:themeColor="accent1" w:themeShade="BF"/>
          <w:spacing w:val="15"/>
          <w:sz w:val="23"/>
          <w:szCs w:val="23"/>
          <w:lang w:val="en-US"/>
        </w:rPr>
      </w:pPr>
      <w:r w:rsidRPr="00995FED">
        <w:rPr>
          <w:rFonts w:cs="Arial"/>
          <w:color w:val="365F91" w:themeColor="accent1" w:themeShade="BF"/>
          <w:spacing w:val="15"/>
          <w:sz w:val="23"/>
          <w:szCs w:val="23"/>
          <w:lang w:val="en-US"/>
        </w:rPr>
        <w:t xml:space="preserve">Our compliance services include the design and delivery of tailored solutions that </w:t>
      </w:r>
      <w:r>
        <w:rPr>
          <w:rFonts w:cs="Arial"/>
          <w:color w:val="365F91" w:themeColor="accent1" w:themeShade="BF"/>
          <w:spacing w:val="15"/>
          <w:sz w:val="23"/>
          <w:szCs w:val="23"/>
          <w:lang w:val="en-US"/>
        </w:rPr>
        <w:t xml:space="preserve">drive </w:t>
      </w:r>
      <w:r w:rsidRPr="00995FED">
        <w:rPr>
          <w:rFonts w:cs="Arial"/>
          <w:color w:val="365F91" w:themeColor="accent1" w:themeShade="BF"/>
          <w:spacing w:val="15"/>
          <w:sz w:val="23"/>
          <w:szCs w:val="23"/>
          <w:lang w:val="en-US"/>
        </w:rPr>
        <w:t xml:space="preserve">adviser efficiency and </w:t>
      </w:r>
      <w:proofErr w:type="spellStart"/>
      <w:r w:rsidRPr="00995FED">
        <w:rPr>
          <w:rFonts w:cs="Arial"/>
          <w:color w:val="365F91" w:themeColor="accent1" w:themeShade="BF"/>
          <w:spacing w:val="15"/>
          <w:sz w:val="23"/>
          <w:szCs w:val="23"/>
          <w:lang w:val="en-US"/>
        </w:rPr>
        <w:t>optimise</w:t>
      </w:r>
      <w:proofErr w:type="spellEnd"/>
      <w:r w:rsidRPr="00995FED">
        <w:rPr>
          <w:rFonts w:cs="Arial"/>
          <w:color w:val="365F91" w:themeColor="accent1" w:themeShade="BF"/>
          <w:spacing w:val="15"/>
          <w:sz w:val="23"/>
          <w:szCs w:val="23"/>
          <w:lang w:val="en-US"/>
        </w:rPr>
        <w:t xml:space="preserve"> performance.</w:t>
      </w:r>
    </w:p>
    <w:p w:rsidR="00034770" w:rsidRPr="00995FED" w:rsidRDefault="00034770">
      <w:pPr>
        <w:rPr>
          <w:rFonts w:cs="Arial"/>
          <w:b/>
          <w:color w:val="365F91" w:themeColor="accent1" w:themeShade="BF"/>
          <w:spacing w:val="15"/>
          <w:sz w:val="23"/>
          <w:szCs w:val="23"/>
          <w:lang w:val="en-US"/>
        </w:rPr>
      </w:pPr>
      <w:r w:rsidRPr="00995FED">
        <w:rPr>
          <w:rFonts w:cs="Arial"/>
          <w:b/>
          <w:color w:val="365F91" w:themeColor="accent1" w:themeShade="BF"/>
          <w:spacing w:val="15"/>
          <w:sz w:val="23"/>
          <w:szCs w:val="23"/>
          <w:lang w:val="en-US"/>
        </w:rPr>
        <w:t>About Us</w:t>
      </w:r>
      <w:r w:rsidR="00995FED" w:rsidRPr="00995FED">
        <w:rPr>
          <w:rFonts w:cs="Arial"/>
          <w:b/>
          <w:color w:val="365F91" w:themeColor="accent1" w:themeShade="BF"/>
          <w:spacing w:val="15"/>
          <w:sz w:val="23"/>
          <w:szCs w:val="23"/>
          <w:lang w:val="en-US"/>
        </w:rPr>
        <w:t xml:space="preserve"> </w:t>
      </w:r>
    </w:p>
    <w:p w:rsidR="004D4537" w:rsidRDefault="00995FED">
      <w:pPr>
        <w:rPr>
          <w:rFonts w:cs="Arial"/>
          <w:b/>
          <w:color w:val="365F91" w:themeColor="accent1" w:themeShade="BF"/>
          <w:spacing w:val="15"/>
          <w:sz w:val="23"/>
          <w:szCs w:val="23"/>
          <w:lang w:val="en-US"/>
        </w:rPr>
      </w:pPr>
      <w:r w:rsidRPr="00995FED">
        <w:rPr>
          <w:rFonts w:cs="Arial"/>
          <w:b/>
          <w:color w:val="365F91" w:themeColor="accent1" w:themeShade="BF"/>
          <w:spacing w:val="15"/>
          <w:sz w:val="23"/>
          <w:szCs w:val="23"/>
          <w:lang w:val="en-US"/>
        </w:rPr>
        <w:t xml:space="preserve">Our Services </w:t>
      </w:r>
    </w:p>
    <w:p w:rsidR="00995FED" w:rsidRPr="00995FED" w:rsidRDefault="00117080">
      <w:pPr>
        <w:rPr>
          <w:rFonts w:cs="Arial"/>
          <w:b/>
          <w:color w:val="365F91" w:themeColor="accent1" w:themeShade="BF"/>
          <w:spacing w:val="15"/>
          <w:sz w:val="23"/>
          <w:szCs w:val="23"/>
          <w:lang w:val="en-US"/>
        </w:rPr>
      </w:pPr>
      <w:r>
        <w:rPr>
          <w:rFonts w:cs="Arial"/>
          <w:b/>
          <w:color w:val="365F91" w:themeColor="accent1" w:themeShade="BF"/>
          <w:spacing w:val="15"/>
          <w:sz w:val="23"/>
          <w:szCs w:val="23"/>
          <w:lang w:val="en-US"/>
        </w:rPr>
        <w:t xml:space="preserve">New AFSL </w:t>
      </w:r>
      <w:r w:rsidR="00995FED" w:rsidRPr="00995FED">
        <w:rPr>
          <w:rFonts w:cs="Arial"/>
          <w:b/>
          <w:color w:val="365F91" w:themeColor="accent1" w:themeShade="BF"/>
          <w:spacing w:val="15"/>
          <w:sz w:val="23"/>
          <w:szCs w:val="23"/>
          <w:lang w:val="en-US"/>
        </w:rPr>
        <w:t xml:space="preserve">Licensee Packages </w:t>
      </w:r>
    </w:p>
    <w:p w:rsidR="00117080" w:rsidRDefault="00117080">
      <w:pPr>
        <w:rPr>
          <w:rFonts w:cs="Arial"/>
          <w:b/>
          <w:color w:val="365F91" w:themeColor="accent1" w:themeShade="BF"/>
          <w:spacing w:val="15"/>
          <w:sz w:val="23"/>
          <w:szCs w:val="23"/>
          <w:lang w:val="en-US"/>
        </w:rPr>
      </w:pPr>
      <w:r>
        <w:rPr>
          <w:rFonts w:cs="Arial"/>
          <w:b/>
          <w:color w:val="365F91" w:themeColor="accent1" w:themeShade="BF"/>
          <w:spacing w:val="15"/>
          <w:sz w:val="23"/>
          <w:szCs w:val="23"/>
          <w:lang w:val="en-US"/>
        </w:rPr>
        <w:t xml:space="preserve">Licensee &amp; Adviser Reviews </w:t>
      </w:r>
    </w:p>
    <w:p w:rsidR="004D4537" w:rsidRDefault="00117080">
      <w:pPr>
        <w:rPr>
          <w:rFonts w:cs="Arial"/>
          <w:b/>
          <w:color w:val="365F91" w:themeColor="accent1" w:themeShade="BF"/>
          <w:spacing w:val="15"/>
          <w:sz w:val="23"/>
          <w:szCs w:val="23"/>
          <w:lang w:val="en-US"/>
        </w:rPr>
      </w:pPr>
      <w:r>
        <w:rPr>
          <w:rFonts w:cs="Arial"/>
          <w:b/>
          <w:color w:val="365F91" w:themeColor="accent1" w:themeShade="BF"/>
          <w:spacing w:val="15"/>
          <w:sz w:val="23"/>
          <w:szCs w:val="23"/>
          <w:lang w:val="en-US"/>
        </w:rPr>
        <w:t xml:space="preserve">Complaints &amp; Breach Management </w:t>
      </w:r>
    </w:p>
    <w:p w:rsidR="001A2A37" w:rsidRDefault="001A2A37">
      <w:pPr>
        <w:rPr>
          <w:rFonts w:cs="Arial"/>
          <w:b/>
          <w:color w:val="365F91" w:themeColor="accent1" w:themeShade="BF"/>
          <w:spacing w:val="15"/>
          <w:sz w:val="23"/>
          <w:szCs w:val="23"/>
          <w:lang w:val="en-US"/>
        </w:rPr>
      </w:pPr>
      <w:r>
        <w:rPr>
          <w:rFonts w:cs="Arial"/>
          <w:b/>
          <w:color w:val="365F91" w:themeColor="accent1" w:themeShade="BF"/>
          <w:spacing w:val="15"/>
          <w:sz w:val="23"/>
          <w:szCs w:val="23"/>
          <w:lang w:val="en-US"/>
        </w:rPr>
        <w:t xml:space="preserve">Consulting Services </w:t>
      </w:r>
    </w:p>
    <w:p w:rsidR="005266CD" w:rsidRPr="00995FED" w:rsidRDefault="005266CD">
      <w:pPr>
        <w:rPr>
          <w:rFonts w:cs="Arial"/>
          <w:b/>
          <w:color w:val="365F91" w:themeColor="accent1" w:themeShade="BF"/>
          <w:spacing w:val="15"/>
          <w:sz w:val="23"/>
          <w:szCs w:val="23"/>
          <w:lang w:val="en-US"/>
        </w:rPr>
      </w:pPr>
      <w:r w:rsidRPr="00995FED">
        <w:rPr>
          <w:rFonts w:cs="Arial"/>
          <w:b/>
          <w:color w:val="365F91" w:themeColor="accent1" w:themeShade="BF"/>
          <w:spacing w:val="15"/>
          <w:sz w:val="23"/>
          <w:szCs w:val="23"/>
          <w:lang w:val="en-US"/>
        </w:rPr>
        <w:t>Contact us</w:t>
      </w:r>
      <w:r w:rsidR="00995FED" w:rsidRPr="00995FED">
        <w:rPr>
          <w:rFonts w:cs="Arial"/>
          <w:b/>
          <w:color w:val="365F91" w:themeColor="accent1" w:themeShade="BF"/>
          <w:spacing w:val="15"/>
          <w:sz w:val="23"/>
          <w:szCs w:val="23"/>
          <w:lang w:val="en-US"/>
        </w:rPr>
        <w:t xml:space="preserve"> </w:t>
      </w:r>
    </w:p>
    <w:p w:rsidR="00117080" w:rsidRDefault="004D4537" w:rsidP="00F2364A">
      <w:pPr>
        <w:spacing w:after="0" w:line="405" w:lineRule="atLeast"/>
        <w:jc w:val="both"/>
        <w:textAlignment w:val="top"/>
        <w:rPr>
          <w:rFonts w:ascii="Open Sans" w:eastAsia="Times New Roman" w:hAnsi="Open Sans" w:cs="Arial"/>
          <w:color w:val="000000"/>
          <w:spacing w:val="3"/>
          <w:sz w:val="23"/>
          <w:szCs w:val="23"/>
          <w:lang w:val="en-US" w:eastAsia="en-AU"/>
        </w:rPr>
      </w:pPr>
      <w:r>
        <w:rPr>
          <w:rFonts w:ascii="Open Sans" w:eastAsia="Times New Roman" w:hAnsi="Open Sans" w:cs="Arial"/>
          <w:color w:val="000000"/>
          <w:spacing w:val="3"/>
          <w:sz w:val="23"/>
          <w:szCs w:val="23"/>
          <w:lang w:val="en-US" w:eastAsia="en-AU"/>
        </w:rPr>
        <w:t xml:space="preserve">RMGC Consulting Pty </w:t>
      </w:r>
      <w:proofErr w:type="gramStart"/>
      <w:r>
        <w:rPr>
          <w:rFonts w:ascii="Open Sans" w:eastAsia="Times New Roman" w:hAnsi="Open Sans" w:cs="Arial"/>
          <w:color w:val="000000"/>
          <w:spacing w:val="3"/>
          <w:sz w:val="23"/>
          <w:szCs w:val="23"/>
          <w:lang w:val="en-US" w:eastAsia="en-AU"/>
        </w:rPr>
        <w:t>Ltd  ABN</w:t>
      </w:r>
      <w:proofErr w:type="gramEnd"/>
      <w:r>
        <w:rPr>
          <w:rFonts w:ascii="Open Sans" w:eastAsia="Times New Roman" w:hAnsi="Open Sans" w:cs="Arial"/>
          <w:color w:val="000000"/>
          <w:spacing w:val="3"/>
          <w:sz w:val="23"/>
          <w:szCs w:val="23"/>
          <w:lang w:val="en-US" w:eastAsia="en-AU"/>
        </w:rPr>
        <w:t xml:space="preserve"> 74 609 884 899</w:t>
      </w:r>
    </w:p>
    <w:p w:rsidR="00F2364A" w:rsidRDefault="00F2364A" w:rsidP="00117080">
      <w:pPr>
        <w:spacing w:after="300" w:line="405" w:lineRule="atLeast"/>
        <w:jc w:val="both"/>
        <w:textAlignment w:val="top"/>
        <w:rPr>
          <w:rFonts w:ascii="Open Sans" w:eastAsia="Times New Roman" w:hAnsi="Open Sans" w:cs="Arial"/>
          <w:color w:val="000000"/>
          <w:spacing w:val="3"/>
          <w:sz w:val="23"/>
          <w:szCs w:val="23"/>
          <w:lang w:val="en-US" w:eastAsia="en-AU"/>
        </w:rPr>
      </w:pPr>
    </w:p>
    <w:p w:rsidR="00E45BB4" w:rsidRDefault="00E45BB4" w:rsidP="00117080">
      <w:pPr>
        <w:spacing w:after="300" w:line="405" w:lineRule="atLeast"/>
        <w:jc w:val="both"/>
        <w:textAlignment w:val="top"/>
        <w:rPr>
          <w:rFonts w:ascii="Open Sans" w:eastAsia="Times New Roman" w:hAnsi="Open Sans" w:cs="Arial"/>
          <w:b/>
          <w:color w:val="000000"/>
          <w:spacing w:val="3"/>
          <w:sz w:val="28"/>
          <w:szCs w:val="28"/>
          <w:lang w:val="en-US" w:eastAsia="en-AU"/>
        </w:rPr>
      </w:pPr>
    </w:p>
    <w:p w:rsidR="00E45BB4" w:rsidRDefault="00E45BB4" w:rsidP="00117080">
      <w:pPr>
        <w:spacing w:after="300" w:line="405" w:lineRule="atLeast"/>
        <w:jc w:val="both"/>
        <w:textAlignment w:val="top"/>
        <w:rPr>
          <w:rFonts w:ascii="Open Sans" w:eastAsia="Times New Roman" w:hAnsi="Open Sans" w:cs="Arial"/>
          <w:b/>
          <w:color w:val="000000"/>
          <w:spacing w:val="3"/>
          <w:sz w:val="28"/>
          <w:szCs w:val="28"/>
          <w:lang w:val="en-US" w:eastAsia="en-AU"/>
        </w:rPr>
      </w:pPr>
    </w:p>
    <w:p w:rsidR="00E45BB4" w:rsidRDefault="00E45BB4" w:rsidP="00117080">
      <w:pPr>
        <w:spacing w:after="300" w:line="405" w:lineRule="atLeast"/>
        <w:jc w:val="both"/>
        <w:textAlignment w:val="top"/>
        <w:rPr>
          <w:rFonts w:ascii="Open Sans" w:eastAsia="Times New Roman" w:hAnsi="Open Sans" w:cs="Arial"/>
          <w:b/>
          <w:color w:val="000000"/>
          <w:spacing w:val="3"/>
          <w:sz w:val="28"/>
          <w:szCs w:val="28"/>
          <w:lang w:val="en-US" w:eastAsia="en-AU"/>
        </w:rPr>
      </w:pPr>
    </w:p>
    <w:p w:rsidR="00E45BB4" w:rsidRDefault="00E45BB4" w:rsidP="00117080">
      <w:pPr>
        <w:spacing w:after="300" w:line="405" w:lineRule="atLeast"/>
        <w:jc w:val="both"/>
        <w:textAlignment w:val="top"/>
        <w:rPr>
          <w:rFonts w:ascii="Open Sans" w:eastAsia="Times New Roman" w:hAnsi="Open Sans" w:cs="Arial"/>
          <w:b/>
          <w:color w:val="000000"/>
          <w:spacing w:val="3"/>
          <w:sz w:val="28"/>
          <w:szCs w:val="28"/>
          <w:lang w:val="en-US" w:eastAsia="en-AU"/>
        </w:rPr>
      </w:pPr>
    </w:p>
    <w:p w:rsidR="00117080" w:rsidRDefault="00117080" w:rsidP="00117080">
      <w:pPr>
        <w:spacing w:after="300" w:line="405" w:lineRule="atLeast"/>
        <w:jc w:val="both"/>
        <w:textAlignment w:val="top"/>
        <w:rPr>
          <w:rFonts w:ascii="Open Sans" w:eastAsia="Times New Roman" w:hAnsi="Open Sans" w:cs="Arial"/>
          <w:b/>
          <w:color w:val="000000"/>
          <w:spacing w:val="3"/>
          <w:sz w:val="28"/>
          <w:szCs w:val="28"/>
          <w:lang w:val="en-US" w:eastAsia="en-AU"/>
        </w:rPr>
      </w:pPr>
      <w:r w:rsidRPr="004E11E1">
        <w:rPr>
          <w:rFonts w:ascii="Open Sans" w:eastAsia="Times New Roman" w:hAnsi="Open Sans" w:cs="Arial"/>
          <w:b/>
          <w:color w:val="000000"/>
          <w:spacing w:val="3"/>
          <w:sz w:val="28"/>
          <w:szCs w:val="28"/>
          <w:lang w:val="en-US" w:eastAsia="en-AU"/>
        </w:rPr>
        <w:lastRenderedPageBreak/>
        <w:t>About us</w:t>
      </w:r>
    </w:p>
    <w:p w:rsidR="00E45BB4" w:rsidRPr="004E11E1" w:rsidRDefault="00E45BB4" w:rsidP="00117080">
      <w:pPr>
        <w:spacing w:after="300" w:line="405" w:lineRule="atLeast"/>
        <w:jc w:val="both"/>
        <w:textAlignment w:val="top"/>
        <w:rPr>
          <w:rFonts w:ascii="Open Sans" w:eastAsia="Times New Roman" w:hAnsi="Open Sans" w:cs="Arial"/>
          <w:b/>
          <w:color w:val="000000"/>
          <w:spacing w:val="3"/>
          <w:sz w:val="28"/>
          <w:szCs w:val="28"/>
          <w:lang w:val="en-US" w:eastAsia="en-AU"/>
        </w:rPr>
      </w:pPr>
      <w:r>
        <w:rPr>
          <w:rFonts w:ascii="Open Sans" w:eastAsia="Times New Roman" w:hAnsi="Open Sans" w:cs="Arial"/>
          <w:b/>
          <w:noProof/>
          <w:color w:val="000000"/>
          <w:spacing w:val="3"/>
          <w:sz w:val="28"/>
          <w:szCs w:val="28"/>
          <w:lang w:eastAsia="en-AU"/>
        </w:rPr>
        <w:drawing>
          <wp:inline distT="0" distB="0" distL="0" distR="0">
            <wp:extent cx="1231900" cy="1848920"/>
            <wp:effectExtent l="0" t="0" r="6350" b="0"/>
            <wp:docPr id="9" name="Picture 9" descr="C:\Users\glcil\Pictures\Gayle Professional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lcil\Pictures\Gayle Professional 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3048" cy="1850643"/>
                    </a:xfrm>
                    <a:prstGeom prst="rect">
                      <a:avLst/>
                    </a:prstGeom>
                    <a:noFill/>
                    <a:ln>
                      <a:noFill/>
                    </a:ln>
                  </pic:spPr>
                </pic:pic>
              </a:graphicData>
            </a:graphic>
          </wp:inline>
        </w:drawing>
      </w:r>
    </w:p>
    <w:p w:rsidR="00117080" w:rsidRPr="00117080" w:rsidRDefault="00117080" w:rsidP="00117080">
      <w:pPr>
        <w:spacing w:after="300" w:line="405" w:lineRule="atLeast"/>
        <w:jc w:val="both"/>
        <w:textAlignment w:val="top"/>
        <w:rPr>
          <w:rFonts w:ascii="Open Sans" w:eastAsia="Times New Roman" w:hAnsi="Open Sans" w:cs="Arial"/>
          <w:color w:val="727272"/>
          <w:spacing w:val="3"/>
          <w:sz w:val="23"/>
          <w:szCs w:val="23"/>
          <w:lang w:val="en-US" w:eastAsia="en-AU"/>
        </w:rPr>
      </w:pPr>
      <w:r w:rsidRPr="00117080">
        <w:rPr>
          <w:rFonts w:ascii="Open Sans" w:eastAsia="Times New Roman" w:hAnsi="Open Sans" w:cs="Arial"/>
          <w:color w:val="000000"/>
          <w:spacing w:val="3"/>
          <w:sz w:val="23"/>
          <w:szCs w:val="23"/>
          <w:lang w:val="en-US" w:eastAsia="en-AU"/>
        </w:rPr>
        <w:t>Gayle Cilfone is the founder of RMGC Consulting with 20 years</w:t>
      </w:r>
      <w:r w:rsidR="000A3D13">
        <w:rPr>
          <w:rFonts w:ascii="Open Sans" w:eastAsia="Times New Roman" w:hAnsi="Open Sans" w:cs="Arial"/>
          <w:color w:val="000000"/>
          <w:spacing w:val="3"/>
          <w:sz w:val="23"/>
          <w:szCs w:val="23"/>
          <w:lang w:val="en-US" w:eastAsia="en-AU"/>
        </w:rPr>
        <w:t xml:space="preserve">’ </w:t>
      </w:r>
      <w:r w:rsidRPr="00117080">
        <w:rPr>
          <w:rFonts w:ascii="Open Sans" w:eastAsia="Times New Roman" w:hAnsi="Open Sans" w:cs="Arial"/>
          <w:color w:val="000000"/>
          <w:spacing w:val="3"/>
          <w:sz w:val="23"/>
          <w:szCs w:val="23"/>
          <w:lang w:val="en-US" w:eastAsia="en-AU"/>
        </w:rPr>
        <w:t>experience in the financial services industry. Through her extensive 16 year career in senior compliance roles she gained a strong knowledge and understanding of financial planning businesses through experience in and (support of) all parts of the Licensee service offering to self-employed and salaried advisers and more recently to the Direct model.</w:t>
      </w:r>
    </w:p>
    <w:p w:rsidR="00117080" w:rsidRDefault="00117080" w:rsidP="00117080">
      <w:pPr>
        <w:spacing w:line="405" w:lineRule="atLeast"/>
        <w:jc w:val="both"/>
        <w:textAlignment w:val="top"/>
        <w:rPr>
          <w:rFonts w:ascii="Open Sans" w:eastAsia="Times New Roman" w:hAnsi="Open Sans" w:cs="Arial"/>
          <w:color w:val="000000"/>
          <w:spacing w:val="3"/>
          <w:sz w:val="23"/>
          <w:szCs w:val="23"/>
          <w:lang w:val="en-US" w:eastAsia="en-AU"/>
        </w:rPr>
      </w:pPr>
      <w:r w:rsidRPr="00117080">
        <w:rPr>
          <w:rFonts w:ascii="Open Sans" w:eastAsia="Times New Roman" w:hAnsi="Open Sans" w:cs="Arial"/>
          <w:color w:val="000000"/>
          <w:spacing w:val="3"/>
          <w:sz w:val="23"/>
          <w:szCs w:val="23"/>
          <w:lang w:val="en-US" w:eastAsia="en-AU"/>
        </w:rPr>
        <w:t xml:space="preserve">Gayle has led a national team of </w:t>
      </w:r>
      <w:r w:rsidR="007B0B7D">
        <w:rPr>
          <w:rFonts w:ascii="Open Sans" w:eastAsia="Times New Roman" w:hAnsi="Open Sans" w:cs="Arial"/>
          <w:color w:val="000000"/>
          <w:spacing w:val="3"/>
          <w:sz w:val="23"/>
          <w:szCs w:val="23"/>
          <w:lang w:val="en-US" w:eastAsia="en-AU"/>
        </w:rPr>
        <w:t xml:space="preserve">compliance </w:t>
      </w:r>
      <w:r w:rsidRPr="00117080">
        <w:rPr>
          <w:rFonts w:ascii="Open Sans" w:eastAsia="Times New Roman" w:hAnsi="Open Sans" w:cs="Arial"/>
          <w:color w:val="000000"/>
          <w:spacing w:val="3"/>
          <w:sz w:val="23"/>
          <w:szCs w:val="23"/>
          <w:lang w:val="en-US" w:eastAsia="en-AU"/>
        </w:rPr>
        <w:t>professionals responsible for due diligence o</w:t>
      </w:r>
      <w:r w:rsidR="007B0B7D">
        <w:rPr>
          <w:rFonts w:ascii="Open Sans" w:eastAsia="Times New Roman" w:hAnsi="Open Sans" w:cs="Arial"/>
          <w:color w:val="000000"/>
          <w:spacing w:val="3"/>
          <w:sz w:val="23"/>
          <w:szCs w:val="23"/>
          <w:lang w:val="en-US" w:eastAsia="en-AU"/>
        </w:rPr>
        <w:t>f</w:t>
      </w:r>
      <w:r w:rsidRPr="00117080">
        <w:rPr>
          <w:rFonts w:ascii="Open Sans" w:eastAsia="Times New Roman" w:hAnsi="Open Sans" w:cs="Arial"/>
          <w:color w:val="000000"/>
          <w:spacing w:val="3"/>
          <w:sz w:val="23"/>
          <w:szCs w:val="23"/>
          <w:lang w:val="en-US" w:eastAsia="en-AU"/>
        </w:rPr>
        <w:t xml:space="preserve"> new recruits, the ongoing monitoring of over 1600 advisers and associated complaints </w:t>
      </w:r>
      <w:r w:rsidR="007B0B7D">
        <w:rPr>
          <w:rFonts w:ascii="Open Sans" w:eastAsia="Times New Roman" w:hAnsi="Open Sans" w:cs="Arial"/>
          <w:color w:val="000000"/>
          <w:spacing w:val="3"/>
          <w:sz w:val="23"/>
          <w:szCs w:val="23"/>
          <w:lang w:val="en-US" w:eastAsia="en-AU"/>
        </w:rPr>
        <w:t xml:space="preserve">and breach </w:t>
      </w:r>
      <w:r w:rsidRPr="00117080">
        <w:rPr>
          <w:rFonts w:ascii="Open Sans" w:eastAsia="Times New Roman" w:hAnsi="Open Sans" w:cs="Arial"/>
          <w:color w:val="000000"/>
          <w:spacing w:val="3"/>
          <w:sz w:val="23"/>
          <w:szCs w:val="23"/>
          <w:lang w:val="en-US" w:eastAsia="en-AU"/>
        </w:rPr>
        <w:t>management. She is experienced in developing and implementing commercial and practical compliance programs that align to the risk appetite and strategic direction of the business.</w:t>
      </w:r>
    </w:p>
    <w:p w:rsidR="007B0B7D" w:rsidRPr="007B0B7D" w:rsidRDefault="007B0B7D" w:rsidP="007B0B7D">
      <w:pPr>
        <w:spacing w:after="300" w:line="405" w:lineRule="atLeast"/>
        <w:jc w:val="both"/>
        <w:textAlignment w:val="top"/>
        <w:rPr>
          <w:rFonts w:ascii="Open Sans" w:eastAsia="Times New Roman" w:hAnsi="Open Sans" w:cs="Arial"/>
          <w:color w:val="727272"/>
          <w:spacing w:val="3"/>
          <w:sz w:val="23"/>
          <w:szCs w:val="23"/>
          <w:lang w:val="en-US" w:eastAsia="en-AU"/>
        </w:rPr>
      </w:pPr>
      <w:r w:rsidRPr="007B0B7D">
        <w:rPr>
          <w:rFonts w:ascii="Open Sans" w:eastAsia="Times New Roman" w:hAnsi="Open Sans" w:cs="Arial"/>
          <w:color w:val="000000"/>
          <w:spacing w:val="3"/>
          <w:sz w:val="23"/>
          <w:szCs w:val="23"/>
          <w:lang w:val="en-US" w:eastAsia="en-AU"/>
        </w:rPr>
        <w:t xml:space="preserve">Gayle is passionate about the use of predictive data analytics as an enabler to effective and efficient (risk and prevention) based Advice Compliance frameworks.  </w:t>
      </w:r>
    </w:p>
    <w:p w:rsidR="007B0B7D" w:rsidRPr="007B0B7D" w:rsidRDefault="007B0B7D" w:rsidP="007B0B7D">
      <w:pPr>
        <w:spacing w:line="405" w:lineRule="atLeast"/>
        <w:jc w:val="both"/>
        <w:textAlignment w:val="top"/>
        <w:rPr>
          <w:rFonts w:ascii="Open Sans" w:eastAsia="Times New Roman" w:hAnsi="Open Sans" w:cs="Arial"/>
          <w:color w:val="727272"/>
          <w:spacing w:val="3"/>
          <w:sz w:val="23"/>
          <w:szCs w:val="23"/>
          <w:lang w:val="en-US" w:eastAsia="en-AU"/>
        </w:rPr>
      </w:pPr>
      <w:r w:rsidRPr="007B0B7D">
        <w:rPr>
          <w:rFonts w:ascii="Open Sans" w:eastAsia="Times New Roman" w:hAnsi="Open Sans" w:cs="Arial"/>
          <w:color w:val="000000"/>
          <w:spacing w:val="3"/>
          <w:sz w:val="23"/>
          <w:szCs w:val="23"/>
          <w:lang w:val="en-US" w:eastAsia="en-AU"/>
        </w:rPr>
        <w:t>Gayle is a Certified Financial Planner and Fellow of the Institute of Public Accountants.</w:t>
      </w:r>
    </w:p>
    <w:p w:rsidR="00EB5FDE" w:rsidRPr="00EB5FDE" w:rsidRDefault="00995FED" w:rsidP="00EB5FDE">
      <w:pPr>
        <w:spacing w:before="900" w:after="600" w:line="600" w:lineRule="atLeast"/>
        <w:jc w:val="center"/>
        <w:outlineLvl w:val="1"/>
        <w:rPr>
          <w:rFonts w:ascii="Open Sans" w:eastAsia="Times New Roman" w:hAnsi="Open Sans" w:cs="Arial"/>
          <w:color w:val="242526"/>
          <w:kern w:val="36"/>
          <w:sz w:val="54"/>
          <w:szCs w:val="54"/>
          <w:lang w:val="en-US" w:eastAsia="en-AU"/>
        </w:rPr>
      </w:pPr>
      <w:r>
        <w:rPr>
          <w:rFonts w:ascii="Open Sans" w:eastAsia="Times New Roman" w:hAnsi="Open Sans" w:cs="Arial"/>
          <w:color w:val="242526"/>
          <w:kern w:val="36"/>
          <w:sz w:val="54"/>
          <w:szCs w:val="54"/>
          <w:lang w:val="en-US" w:eastAsia="en-AU"/>
        </w:rPr>
        <w:t>O</w:t>
      </w:r>
      <w:r w:rsidR="00EB5FDE" w:rsidRPr="00EB5FDE">
        <w:rPr>
          <w:rFonts w:ascii="Open Sans" w:eastAsia="Times New Roman" w:hAnsi="Open Sans" w:cs="Arial"/>
          <w:color w:val="242526"/>
          <w:kern w:val="36"/>
          <w:sz w:val="54"/>
          <w:szCs w:val="54"/>
          <w:lang w:val="en-US" w:eastAsia="en-AU"/>
        </w:rPr>
        <w:t>ur Services</w:t>
      </w:r>
    </w:p>
    <w:p w:rsidR="00EB5FDE" w:rsidRDefault="00EB5FDE" w:rsidP="00EB5FDE">
      <w:pPr>
        <w:spacing w:line="375" w:lineRule="atLeast"/>
        <w:jc w:val="center"/>
        <w:rPr>
          <w:rFonts w:ascii="Open Sans" w:eastAsia="Times New Roman" w:hAnsi="Open Sans" w:cs="Arial"/>
          <w:color w:val="727272"/>
          <w:sz w:val="23"/>
          <w:szCs w:val="23"/>
          <w:lang w:val="en-US" w:eastAsia="en-AU"/>
        </w:rPr>
      </w:pPr>
      <w:r w:rsidRPr="00EB5FDE">
        <w:rPr>
          <w:rFonts w:ascii="Open Sans" w:eastAsia="Times New Roman" w:hAnsi="Open Sans" w:cs="Arial"/>
          <w:color w:val="727272"/>
          <w:sz w:val="23"/>
          <w:szCs w:val="23"/>
          <w:lang w:val="en-US" w:eastAsia="en-AU"/>
        </w:rPr>
        <w:t xml:space="preserve">RMGC Consulting provides a range of consulting services that deliver practical and effective solutions to the many risk and compliance challenges in your business. We tailor our services to suit small to large financial services Licensees with a view to </w:t>
      </w:r>
      <w:proofErr w:type="spellStart"/>
      <w:r w:rsidRPr="00EB5FDE">
        <w:rPr>
          <w:rFonts w:ascii="Open Sans" w:eastAsia="Times New Roman" w:hAnsi="Open Sans" w:cs="Arial"/>
          <w:color w:val="727272"/>
          <w:sz w:val="23"/>
          <w:szCs w:val="23"/>
          <w:lang w:val="en-US" w:eastAsia="en-AU"/>
        </w:rPr>
        <w:t>optimising</w:t>
      </w:r>
      <w:proofErr w:type="spellEnd"/>
      <w:r w:rsidRPr="00EB5FDE">
        <w:rPr>
          <w:rFonts w:ascii="Open Sans" w:eastAsia="Times New Roman" w:hAnsi="Open Sans" w:cs="Arial"/>
          <w:color w:val="727272"/>
          <w:sz w:val="23"/>
          <w:szCs w:val="23"/>
          <w:lang w:val="en-US" w:eastAsia="en-AU"/>
        </w:rPr>
        <w:t xml:space="preserve"> performance AND protecting the value of your business. </w:t>
      </w:r>
    </w:p>
    <w:p w:rsidR="00117080" w:rsidRPr="004D4537" w:rsidRDefault="00117080" w:rsidP="001A2A37">
      <w:pPr>
        <w:spacing w:line="375" w:lineRule="atLeast"/>
        <w:rPr>
          <w:rFonts w:ascii="Open Sans" w:eastAsia="Times New Roman" w:hAnsi="Open Sans" w:cs="Arial"/>
          <w:b/>
          <w:color w:val="365F91" w:themeColor="accent1" w:themeShade="BF"/>
          <w:sz w:val="23"/>
          <w:szCs w:val="23"/>
          <w:lang w:val="en-US" w:eastAsia="en-AU"/>
        </w:rPr>
      </w:pPr>
      <w:r w:rsidRPr="004D4537">
        <w:rPr>
          <w:rFonts w:ascii="Open Sans" w:eastAsia="Times New Roman" w:hAnsi="Open Sans" w:cs="Arial"/>
          <w:b/>
          <w:color w:val="365F91" w:themeColor="accent1" w:themeShade="BF"/>
          <w:sz w:val="23"/>
          <w:szCs w:val="23"/>
          <w:lang w:val="en-US" w:eastAsia="en-AU"/>
        </w:rPr>
        <w:lastRenderedPageBreak/>
        <w:t>New AFSL Licensee Packages (link to relevant section of brochure)</w:t>
      </w:r>
    </w:p>
    <w:p w:rsidR="00117080" w:rsidRPr="004D4537" w:rsidRDefault="001A2A37" w:rsidP="00117080">
      <w:pPr>
        <w:spacing w:line="375" w:lineRule="atLeast"/>
        <w:rPr>
          <w:rFonts w:ascii="Open Sans" w:eastAsia="Times New Roman" w:hAnsi="Open Sans" w:cs="Arial"/>
          <w:b/>
          <w:color w:val="365F91" w:themeColor="accent1" w:themeShade="BF"/>
          <w:sz w:val="23"/>
          <w:szCs w:val="23"/>
          <w:lang w:val="en-US" w:eastAsia="en-AU"/>
        </w:rPr>
      </w:pPr>
      <w:r w:rsidRPr="004D4537">
        <w:rPr>
          <w:rFonts w:ascii="Open Sans" w:eastAsia="Times New Roman" w:hAnsi="Open Sans" w:cs="Arial"/>
          <w:b/>
          <w:color w:val="365F91" w:themeColor="accent1" w:themeShade="BF"/>
          <w:sz w:val="23"/>
          <w:szCs w:val="23"/>
          <w:lang w:val="en-US" w:eastAsia="en-AU"/>
        </w:rPr>
        <w:t>Licensee and Adviser Reviews</w:t>
      </w:r>
      <w:r w:rsidR="00117080" w:rsidRPr="004D4537">
        <w:rPr>
          <w:rFonts w:ascii="Open Sans" w:eastAsia="Times New Roman" w:hAnsi="Open Sans" w:cs="Arial"/>
          <w:b/>
          <w:color w:val="365F91" w:themeColor="accent1" w:themeShade="BF"/>
          <w:sz w:val="23"/>
          <w:szCs w:val="23"/>
          <w:lang w:val="en-US" w:eastAsia="en-AU"/>
        </w:rPr>
        <w:t xml:space="preserve"> (link to relevant section of brochure)</w:t>
      </w:r>
    </w:p>
    <w:p w:rsidR="00117080" w:rsidRPr="004D4537" w:rsidRDefault="001A2A37" w:rsidP="00117080">
      <w:pPr>
        <w:spacing w:line="375" w:lineRule="atLeast"/>
        <w:rPr>
          <w:rFonts w:ascii="Open Sans" w:eastAsia="Times New Roman" w:hAnsi="Open Sans" w:cs="Arial"/>
          <w:b/>
          <w:color w:val="365F91" w:themeColor="accent1" w:themeShade="BF"/>
          <w:sz w:val="23"/>
          <w:szCs w:val="23"/>
          <w:lang w:val="en-US" w:eastAsia="en-AU"/>
        </w:rPr>
      </w:pPr>
      <w:r w:rsidRPr="004D4537">
        <w:rPr>
          <w:rFonts w:ascii="Open Sans" w:eastAsia="Times New Roman" w:hAnsi="Open Sans" w:cs="Arial"/>
          <w:b/>
          <w:color w:val="365F91" w:themeColor="accent1" w:themeShade="BF"/>
          <w:sz w:val="23"/>
          <w:szCs w:val="23"/>
          <w:lang w:val="en-US" w:eastAsia="en-AU"/>
        </w:rPr>
        <w:t xml:space="preserve">Complaints </w:t>
      </w:r>
      <w:r w:rsidR="00117080" w:rsidRPr="004D4537">
        <w:rPr>
          <w:rFonts w:ascii="Open Sans" w:eastAsia="Times New Roman" w:hAnsi="Open Sans" w:cs="Arial"/>
          <w:b/>
          <w:color w:val="365F91" w:themeColor="accent1" w:themeShade="BF"/>
          <w:sz w:val="23"/>
          <w:szCs w:val="23"/>
          <w:lang w:val="en-US" w:eastAsia="en-AU"/>
        </w:rPr>
        <w:t xml:space="preserve">&amp; Breach </w:t>
      </w:r>
      <w:r w:rsidRPr="004D4537">
        <w:rPr>
          <w:rFonts w:ascii="Open Sans" w:eastAsia="Times New Roman" w:hAnsi="Open Sans" w:cs="Arial"/>
          <w:b/>
          <w:color w:val="365F91" w:themeColor="accent1" w:themeShade="BF"/>
          <w:sz w:val="23"/>
          <w:szCs w:val="23"/>
          <w:lang w:val="en-US" w:eastAsia="en-AU"/>
        </w:rPr>
        <w:t>Management</w:t>
      </w:r>
      <w:r w:rsidR="00117080" w:rsidRPr="004D4537">
        <w:rPr>
          <w:rFonts w:ascii="Open Sans" w:eastAsia="Times New Roman" w:hAnsi="Open Sans" w:cs="Arial"/>
          <w:b/>
          <w:color w:val="365F91" w:themeColor="accent1" w:themeShade="BF"/>
          <w:sz w:val="23"/>
          <w:szCs w:val="23"/>
          <w:lang w:val="en-US" w:eastAsia="en-AU"/>
        </w:rPr>
        <w:t xml:space="preserve"> (link to relevant section of brochure)</w:t>
      </w:r>
    </w:p>
    <w:p w:rsidR="00117080" w:rsidRPr="004D4537" w:rsidRDefault="00117080" w:rsidP="00117080">
      <w:pPr>
        <w:spacing w:line="375" w:lineRule="atLeast"/>
        <w:rPr>
          <w:rFonts w:ascii="Open Sans" w:eastAsia="Times New Roman" w:hAnsi="Open Sans" w:cs="Arial"/>
          <w:b/>
          <w:color w:val="365F91" w:themeColor="accent1" w:themeShade="BF"/>
          <w:sz w:val="23"/>
          <w:szCs w:val="23"/>
          <w:lang w:val="en-US" w:eastAsia="en-AU"/>
        </w:rPr>
      </w:pPr>
      <w:r w:rsidRPr="004D4537">
        <w:rPr>
          <w:rFonts w:ascii="Open Sans" w:eastAsia="Times New Roman" w:hAnsi="Open Sans" w:cs="Arial"/>
          <w:b/>
          <w:color w:val="365F91" w:themeColor="accent1" w:themeShade="BF"/>
          <w:sz w:val="23"/>
          <w:szCs w:val="23"/>
          <w:lang w:val="en-US" w:eastAsia="en-AU"/>
        </w:rPr>
        <w:t>Consulting Services (link to relevant section of brochure)</w:t>
      </w:r>
    </w:p>
    <w:p w:rsidR="008722CD" w:rsidRPr="00742DC2" w:rsidRDefault="00742DC2" w:rsidP="00995FED">
      <w:pPr>
        <w:shd w:val="clear" w:color="auto" w:fill="FFFFFF"/>
        <w:spacing w:line="264" w:lineRule="atLeast"/>
        <w:outlineLvl w:val="1"/>
        <w:rPr>
          <w:rFonts w:ascii="Trebuchet MS" w:eastAsia="Times New Roman" w:hAnsi="Trebuchet MS" w:cs="Helvetica"/>
          <w:b/>
          <w:bCs/>
          <w:i/>
          <w:color w:val="5E5E5E"/>
          <w:spacing w:val="-30"/>
          <w:sz w:val="24"/>
          <w:szCs w:val="24"/>
          <w:lang w:val="en-GB" w:eastAsia="en-AU"/>
        </w:rPr>
      </w:pPr>
      <w:r w:rsidRPr="00742DC2">
        <w:rPr>
          <w:rFonts w:ascii="Trebuchet MS" w:eastAsia="Times New Roman" w:hAnsi="Trebuchet MS" w:cs="Helvetica"/>
          <w:b/>
          <w:bCs/>
          <w:i/>
          <w:color w:val="5E5E5E"/>
          <w:spacing w:val="-30"/>
          <w:sz w:val="24"/>
          <w:szCs w:val="24"/>
          <w:lang w:val="en-GB" w:eastAsia="en-AU"/>
        </w:rPr>
        <w:t>Please contact us to obtain a schedule of fees.</w:t>
      </w:r>
    </w:p>
    <w:p w:rsidR="00742DC2" w:rsidRDefault="00742DC2" w:rsidP="00995FED">
      <w:pPr>
        <w:shd w:val="clear" w:color="auto" w:fill="FFFFFF"/>
        <w:spacing w:line="264" w:lineRule="atLeast"/>
        <w:outlineLvl w:val="1"/>
        <w:rPr>
          <w:rFonts w:ascii="Trebuchet MS" w:eastAsia="Times New Roman" w:hAnsi="Trebuchet MS" w:cs="Helvetica"/>
          <w:b/>
          <w:bCs/>
          <w:color w:val="5E5E5E"/>
          <w:spacing w:val="-30"/>
          <w:sz w:val="40"/>
          <w:szCs w:val="40"/>
          <w:lang w:val="en-GB" w:eastAsia="en-AU"/>
        </w:rPr>
      </w:pPr>
      <w:bookmarkStart w:id="0" w:name="_GoBack"/>
      <w:bookmarkEnd w:id="0"/>
    </w:p>
    <w:p w:rsidR="00995FED" w:rsidRPr="0092638A" w:rsidRDefault="00117080" w:rsidP="00995FED">
      <w:pPr>
        <w:shd w:val="clear" w:color="auto" w:fill="FFFFFF"/>
        <w:spacing w:line="264" w:lineRule="atLeast"/>
        <w:outlineLvl w:val="1"/>
        <w:rPr>
          <w:rFonts w:ascii="Trebuchet MS" w:eastAsia="Times New Roman" w:hAnsi="Trebuchet MS" w:cs="Helvetica"/>
          <w:b/>
          <w:bCs/>
          <w:color w:val="5E5E5E"/>
          <w:spacing w:val="-30"/>
          <w:sz w:val="40"/>
          <w:szCs w:val="40"/>
          <w:lang w:val="en-GB" w:eastAsia="en-AU"/>
        </w:rPr>
      </w:pPr>
      <w:r w:rsidRPr="0092638A">
        <w:rPr>
          <w:rFonts w:ascii="Trebuchet MS" w:eastAsia="Times New Roman" w:hAnsi="Trebuchet MS" w:cs="Helvetica"/>
          <w:b/>
          <w:bCs/>
          <w:color w:val="5E5E5E"/>
          <w:spacing w:val="-30"/>
          <w:sz w:val="40"/>
          <w:szCs w:val="40"/>
          <w:lang w:val="en-GB" w:eastAsia="en-AU"/>
        </w:rPr>
        <w:t xml:space="preserve">New AFSL </w:t>
      </w:r>
      <w:r w:rsidR="00995FED" w:rsidRPr="0092638A">
        <w:rPr>
          <w:rFonts w:ascii="Trebuchet MS" w:eastAsia="Times New Roman" w:hAnsi="Trebuchet MS" w:cs="Helvetica"/>
          <w:b/>
          <w:bCs/>
          <w:color w:val="5E5E5E"/>
          <w:spacing w:val="-30"/>
          <w:sz w:val="40"/>
          <w:szCs w:val="40"/>
          <w:lang w:val="en-GB" w:eastAsia="en-AU"/>
        </w:rPr>
        <w:t xml:space="preserve">Licensee Packages </w:t>
      </w:r>
    </w:p>
    <w:p w:rsidR="00995FED" w:rsidRDefault="00995FED" w:rsidP="00995FED">
      <w:pPr>
        <w:shd w:val="clear" w:color="auto" w:fill="FFFFFF"/>
        <w:spacing w:line="264" w:lineRule="atLeast"/>
        <w:outlineLvl w:val="1"/>
        <w:rPr>
          <w:rFonts w:ascii="Trebuchet MS" w:eastAsia="Times New Roman" w:hAnsi="Trebuchet MS" w:cs="Helvetica"/>
          <w:b/>
          <w:bCs/>
          <w:color w:val="5E5E5E"/>
          <w:spacing w:val="-30"/>
          <w:sz w:val="32"/>
          <w:szCs w:val="32"/>
          <w:lang w:val="en-GB" w:eastAsia="en-AU"/>
        </w:rPr>
      </w:pPr>
      <w:r>
        <w:rPr>
          <w:rFonts w:ascii="Trebuchet MS" w:eastAsia="Times New Roman" w:hAnsi="Trebuchet MS" w:cs="Helvetica"/>
          <w:b/>
          <w:bCs/>
          <w:color w:val="5E5E5E"/>
          <w:spacing w:val="-30"/>
          <w:sz w:val="48"/>
          <w:szCs w:val="48"/>
          <w:lang w:val="en-GB" w:eastAsia="en-AU"/>
        </w:rPr>
        <w:t xml:space="preserve">Silver </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Assisting with determining required Licensee authorisations</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Responsible Manager selection and criteria assessment</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Completion of the on-line application</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 xml:space="preserve">Preparation of core proof documents to be submitted with the application </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Dealing with any responses to ASIC queries on the application</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Reviewing the draft licence issued by ASIC</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Financial Services Guide &amp; Privacy Policy template</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Breach, complaints &amp; Alternative Remuneration Register templates</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Compliance Diary</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 xml:space="preserve">Face to face Responsible Manager induction and training session </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Tailored Compliance Manual</w:t>
      </w:r>
    </w:p>
    <w:p w:rsidR="00995FED" w:rsidRDefault="00995FED" w:rsidP="00995FED">
      <w:pPr>
        <w:shd w:val="clear" w:color="auto" w:fill="FFFFFF"/>
        <w:spacing w:after="0" w:line="408" w:lineRule="atLeast"/>
        <w:ind w:left="-360"/>
        <w:rPr>
          <w:rFonts w:ascii="Trebuchet MS" w:eastAsia="Times New Roman" w:hAnsi="Trebuchet MS" w:cs="Helvetica"/>
          <w:color w:val="5E5E5E"/>
          <w:sz w:val="21"/>
          <w:szCs w:val="21"/>
          <w:lang w:val="en-GB" w:eastAsia="en-AU"/>
        </w:rPr>
      </w:pPr>
    </w:p>
    <w:p w:rsidR="00995FED" w:rsidRDefault="00995FED" w:rsidP="00995FED">
      <w:pPr>
        <w:shd w:val="clear" w:color="auto" w:fill="FFFFFF"/>
        <w:spacing w:after="0" w:line="408" w:lineRule="atLeast"/>
        <w:ind w:left="-360"/>
        <w:rPr>
          <w:rFonts w:ascii="Trebuchet MS" w:eastAsia="Times New Roman" w:hAnsi="Trebuchet MS" w:cs="Helvetica"/>
          <w:color w:val="5E5E5E"/>
          <w:sz w:val="21"/>
          <w:szCs w:val="21"/>
          <w:lang w:val="en-GB" w:eastAsia="en-AU"/>
        </w:rPr>
      </w:pPr>
    </w:p>
    <w:p w:rsidR="00995FED" w:rsidRDefault="00995FED" w:rsidP="00995FED">
      <w:pPr>
        <w:shd w:val="clear" w:color="auto" w:fill="FFFFFF"/>
        <w:spacing w:line="264" w:lineRule="atLeast"/>
        <w:outlineLvl w:val="1"/>
        <w:rPr>
          <w:rFonts w:ascii="Trebuchet MS" w:eastAsia="Times New Roman" w:hAnsi="Trebuchet MS" w:cs="Helvetica"/>
          <w:b/>
          <w:bCs/>
          <w:color w:val="5E5E5E"/>
          <w:spacing w:val="-30"/>
          <w:sz w:val="32"/>
          <w:szCs w:val="32"/>
          <w:lang w:val="en-GB" w:eastAsia="en-AU"/>
        </w:rPr>
      </w:pPr>
      <w:r>
        <w:rPr>
          <w:rFonts w:ascii="Trebuchet MS" w:eastAsia="Times New Roman" w:hAnsi="Trebuchet MS" w:cs="Helvetica"/>
          <w:b/>
          <w:bCs/>
          <w:color w:val="5E5E5E"/>
          <w:spacing w:val="-30"/>
          <w:sz w:val="48"/>
          <w:szCs w:val="48"/>
          <w:lang w:val="en-GB" w:eastAsia="en-AU"/>
        </w:rPr>
        <w:t xml:space="preserve">Gold  </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Assisting with determining required Licensee authorisations</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Responsible Manager selection and criteria assessment</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Completion of the on-line application</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Preparation of core proofs to be submitted with the application</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Dealing with any responses to ASIC queries on the application</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Reviewing the draft licence issued by ASIC</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Financial Services Guide &amp; Privacy Policy template</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lastRenderedPageBreak/>
        <w:t>Breach, complaints &amp; Alternative Remuneration Register templates</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Compliance Diary</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 xml:space="preserve">Face to face Responsible Manager induction and training session </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Tailored Compliance Manual</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Monthly Regulatory updates</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Ongoing Responsible Manager training program</w:t>
      </w:r>
    </w:p>
    <w:p w:rsidR="00995FED" w:rsidRDefault="00995FED" w:rsidP="00995FED">
      <w:pPr>
        <w:numPr>
          <w:ilvl w:val="0"/>
          <w:numId w:val="2"/>
        </w:numPr>
        <w:shd w:val="clear" w:color="auto" w:fill="FFFFFF"/>
        <w:spacing w:after="0" w:line="408" w:lineRule="atLeast"/>
        <w:ind w:left="0"/>
        <w:rPr>
          <w:rFonts w:ascii="Trebuchet MS" w:eastAsia="Times New Roman" w:hAnsi="Trebuchet MS" w:cs="Helvetica"/>
          <w:color w:val="5E5E5E"/>
          <w:sz w:val="21"/>
          <w:szCs w:val="21"/>
          <w:lang w:val="en-GB" w:eastAsia="en-AU"/>
        </w:rPr>
      </w:pPr>
      <w:r>
        <w:rPr>
          <w:rFonts w:ascii="Trebuchet MS" w:eastAsia="Times New Roman" w:hAnsi="Trebuchet MS" w:cs="Helvetica"/>
          <w:color w:val="5E5E5E"/>
          <w:sz w:val="21"/>
          <w:szCs w:val="21"/>
          <w:lang w:val="en-GB" w:eastAsia="en-AU"/>
        </w:rPr>
        <w:t>Quarterly Compliance Committee services – Organising and chairing</w:t>
      </w:r>
    </w:p>
    <w:p w:rsidR="004D4537" w:rsidRDefault="004D4537" w:rsidP="004D4537">
      <w:pPr>
        <w:ind w:left="360"/>
        <w:rPr>
          <w:rFonts w:ascii="Trebuchet MS" w:hAnsi="Trebuchet MS"/>
          <w:i/>
          <w:sz w:val="21"/>
          <w:szCs w:val="21"/>
        </w:rPr>
      </w:pPr>
    </w:p>
    <w:p w:rsidR="004D4537" w:rsidRPr="004D4537" w:rsidRDefault="004D4537" w:rsidP="004D4537">
      <w:pPr>
        <w:ind w:left="360"/>
        <w:rPr>
          <w:rFonts w:ascii="Trebuchet MS" w:hAnsi="Trebuchet MS"/>
          <w:i/>
          <w:sz w:val="21"/>
          <w:szCs w:val="21"/>
        </w:rPr>
      </w:pPr>
      <w:r>
        <w:rPr>
          <w:rFonts w:ascii="Trebuchet MS" w:hAnsi="Trebuchet MS"/>
          <w:i/>
          <w:sz w:val="21"/>
          <w:szCs w:val="21"/>
        </w:rPr>
        <w:t>*P</w:t>
      </w:r>
      <w:r w:rsidRPr="004D4537">
        <w:rPr>
          <w:rFonts w:ascii="Trebuchet MS" w:hAnsi="Trebuchet MS"/>
          <w:i/>
          <w:sz w:val="21"/>
          <w:szCs w:val="21"/>
        </w:rPr>
        <w:t>rices are inclusive of GST</w:t>
      </w:r>
    </w:p>
    <w:p w:rsidR="004D4537" w:rsidRDefault="004D4537" w:rsidP="00995FED">
      <w:pPr>
        <w:shd w:val="clear" w:color="auto" w:fill="FFFFFF"/>
        <w:spacing w:line="264" w:lineRule="atLeast"/>
        <w:outlineLvl w:val="1"/>
        <w:rPr>
          <w:rFonts w:ascii="Trebuchet MS" w:eastAsia="Times New Roman" w:hAnsi="Trebuchet MS" w:cs="Helvetica"/>
          <w:b/>
          <w:bCs/>
          <w:color w:val="5E5E5E"/>
          <w:spacing w:val="-30"/>
          <w:sz w:val="48"/>
          <w:szCs w:val="48"/>
          <w:lang w:val="en-GB" w:eastAsia="en-AU"/>
        </w:rPr>
      </w:pPr>
      <w:r>
        <w:rPr>
          <w:rFonts w:ascii="Trebuchet MS" w:eastAsia="Times New Roman" w:hAnsi="Trebuchet MS" w:cs="Helvetica"/>
          <w:b/>
          <w:bCs/>
          <w:color w:val="5E5E5E"/>
          <w:spacing w:val="-30"/>
          <w:sz w:val="48"/>
          <w:szCs w:val="48"/>
          <w:lang w:val="en-GB" w:eastAsia="en-AU"/>
        </w:rPr>
        <w:t>Licensee &amp; Adviser Reviews</w:t>
      </w:r>
    </w:p>
    <w:p w:rsidR="00F2364A" w:rsidRPr="00F2364A" w:rsidRDefault="00F2364A" w:rsidP="00F2364A">
      <w:pPr>
        <w:spacing w:after="300" w:line="405" w:lineRule="atLeast"/>
        <w:jc w:val="both"/>
        <w:textAlignment w:val="top"/>
        <w:rPr>
          <w:rFonts w:ascii="Open Sans" w:eastAsia="Times New Roman" w:hAnsi="Open Sans" w:cs="Arial"/>
          <w:color w:val="727272"/>
          <w:spacing w:val="3"/>
          <w:sz w:val="23"/>
          <w:szCs w:val="23"/>
          <w:lang w:val="en-US" w:eastAsia="en-AU"/>
        </w:rPr>
      </w:pPr>
      <w:r w:rsidRPr="00F2364A">
        <w:rPr>
          <w:rFonts w:ascii="Open Sans" w:eastAsia="Times New Roman" w:hAnsi="Open Sans" w:cs="Arial"/>
          <w:color w:val="000000"/>
          <w:spacing w:val="3"/>
          <w:sz w:val="23"/>
          <w:szCs w:val="23"/>
          <w:lang w:val="en-US" w:eastAsia="en-AU"/>
        </w:rPr>
        <w:t>Keeping up with your compliance obligations and implementing practical and effective solutions that do not lead to inefficiencies for you and your advisers can be challenging.</w:t>
      </w:r>
    </w:p>
    <w:p w:rsidR="00F2364A" w:rsidRPr="00F2364A" w:rsidRDefault="00F2364A" w:rsidP="00F2364A">
      <w:pPr>
        <w:spacing w:line="405" w:lineRule="atLeast"/>
        <w:jc w:val="both"/>
        <w:textAlignment w:val="top"/>
        <w:rPr>
          <w:rFonts w:eastAsia="Times New Roman" w:cs="Arial"/>
          <w:color w:val="727272"/>
          <w:spacing w:val="3"/>
          <w:sz w:val="24"/>
          <w:szCs w:val="24"/>
          <w:lang w:val="en-US" w:eastAsia="en-AU"/>
        </w:rPr>
      </w:pPr>
      <w:r w:rsidRPr="009E7709">
        <w:rPr>
          <w:rFonts w:eastAsia="Times New Roman" w:cs="Arial"/>
          <w:color w:val="000000"/>
          <w:spacing w:val="3"/>
          <w:sz w:val="24"/>
          <w:szCs w:val="24"/>
          <w:lang w:val="en-US" w:eastAsia="en-AU"/>
        </w:rPr>
        <w:t xml:space="preserve">Our Licensee review services </w:t>
      </w:r>
      <w:r w:rsidRPr="00F2364A">
        <w:rPr>
          <w:rFonts w:eastAsia="Times New Roman" w:cs="Arial"/>
          <w:color w:val="000000"/>
          <w:spacing w:val="3"/>
          <w:sz w:val="24"/>
          <w:szCs w:val="24"/>
          <w:lang w:val="en-US" w:eastAsia="en-AU"/>
        </w:rPr>
        <w:t xml:space="preserve">focus on creating adviser efficiency, </w:t>
      </w:r>
      <w:r w:rsidR="009E7709">
        <w:rPr>
          <w:rFonts w:eastAsia="Times New Roman" w:cs="Arial"/>
          <w:color w:val="000000"/>
          <w:spacing w:val="3"/>
          <w:sz w:val="24"/>
          <w:szCs w:val="24"/>
          <w:lang w:val="en-US" w:eastAsia="en-AU"/>
        </w:rPr>
        <w:t xml:space="preserve">prevention, </w:t>
      </w:r>
      <w:proofErr w:type="spellStart"/>
      <w:r w:rsidRPr="00F2364A">
        <w:rPr>
          <w:rFonts w:eastAsia="Times New Roman" w:cs="Arial"/>
          <w:color w:val="000000"/>
          <w:spacing w:val="3"/>
          <w:sz w:val="24"/>
          <w:szCs w:val="24"/>
          <w:lang w:val="en-US" w:eastAsia="en-AU"/>
        </w:rPr>
        <w:t>optimising</w:t>
      </w:r>
      <w:proofErr w:type="spellEnd"/>
      <w:r w:rsidRPr="00F2364A">
        <w:rPr>
          <w:rFonts w:eastAsia="Times New Roman" w:cs="Arial"/>
          <w:color w:val="000000"/>
          <w:spacing w:val="3"/>
          <w:sz w:val="24"/>
          <w:szCs w:val="24"/>
          <w:lang w:val="en-US" w:eastAsia="en-AU"/>
        </w:rPr>
        <w:t xml:space="preserve"> performance AND protecting the value of your business. </w:t>
      </w:r>
    </w:p>
    <w:p w:rsidR="00F2364A" w:rsidRPr="009E7709" w:rsidRDefault="00F2364A" w:rsidP="00F2364A">
      <w:pPr>
        <w:spacing w:after="0" w:line="240" w:lineRule="auto"/>
        <w:ind w:left="165" w:right="-195"/>
        <w:jc w:val="both"/>
        <w:textAlignment w:val="top"/>
        <w:rPr>
          <w:rFonts w:eastAsia="Times New Roman" w:cs="Arial"/>
          <w:color w:val="727272"/>
          <w:sz w:val="24"/>
          <w:szCs w:val="24"/>
          <w:lang w:val="en-US" w:eastAsia="en-AU"/>
        </w:rPr>
      </w:pPr>
    </w:p>
    <w:p w:rsidR="00F2364A" w:rsidRPr="004E11E1" w:rsidRDefault="00F2364A" w:rsidP="004E11E1">
      <w:pPr>
        <w:numPr>
          <w:ilvl w:val="0"/>
          <w:numId w:val="4"/>
        </w:numPr>
        <w:spacing w:after="0"/>
        <w:ind w:left="525" w:right="-195"/>
        <w:jc w:val="both"/>
        <w:textAlignment w:val="top"/>
        <w:rPr>
          <w:rFonts w:eastAsia="Times New Roman" w:cs="Arial"/>
          <w:color w:val="727272"/>
          <w:sz w:val="24"/>
          <w:szCs w:val="24"/>
          <w:lang w:val="en-US" w:eastAsia="en-AU"/>
        </w:rPr>
      </w:pPr>
      <w:r w:rsidRPr="00F2364A">
        <w:rPr>
          <w:rFonts w:eastAsia="Times New Roman" w:cs="Arial"/>
          <w:color w:val="000000"/>
          <w:sz w:val="24"/>
          <w:szCs w:val="24"/>
          <w:lang w:val="en-US" w:eastAsia="en-AU"/>
        </w:rPr>
        <w:t>Licensee Reviews – identifying compliance and operational risks, testing the application of control measures and proposing strategies to protect your business</w:t>
      </w:r>
    </w:p>
    <w:p w:rsidR="004E11E1" w:rsidRPr="00F2364A" w:rsidRDefault="004E11E1" w:rsidP="004E11E1">
      <w:pPr>
        <w:spacing w:after="0"/>
        <w:ind w:left="165" w:right="-195"/>
        <w:jc w:val="both"/>
        <w:textAlignment w:val="top"/>
        <w:rPr>
          <w:rFonts w:eastAsia="Times New Roman" w:cs="Arial"/>
          <w:color w:val="727272"/>
          <w:sz w:val="24"/>
          <w:szCs w:val="24"/>
          <w:lang w:val="en-US" w:eastAsia="en-AU"/>
        </w:rPr>
      </w:pPr>
    </w:p>
    <w:p w:rsidR="004D4537" w:rsidRPr="004E11E1" w:rsidRDefault="00F2364A" w:rsidP="004E11E1">
      <w:pPr>
        <w:numPr>
          <w:ilvl w:val="0"/>
          <w:numId w:val="4"/>
        </w:numPr>
        <w:shd w:val="clear" w:color="auto" w:fill="FFFFFF"/>
        <w:spacing w:after="0"/>
        <w:ind w:left="525" w:right="-195"/>
        <w:jc w:val="both"/>
        <w:textAlignment w:val="top"/>
        <w:outlineLvl w:val="1"/>
        <w:rPr>
          <w:rFonts w:eastAsia="Times New Roman" w:cs="Helvetica"/>
          <w:b/>
          <w:bCs/>
          <w:color w:val="5E5E5E"/>
          <w:spacing w:val="-30"/>
          <w:sz w:val="24"/>
          <w:szCs w:val="24"/>
          <w:lang w:val="en-GB" w:eastAsia="en-AU"/>
        </w:rPr>
      </w:pPr>
      <w:r w:rsidRPr="00F2364A">
        <w:rPr>
          <w:rFonts w:eastAsia="Times New Roman" w:cs="Arial"/>
          <w:color w:val="000000"/>
          <w:sz w:val="24"/>
          <w:szCs w:val="24"/>
          <w:lang w:val="en-US" w:eastAsia="en-AU"/>
        </w:rPr>
        <w:t>Adviser Compliance reviews and reporting – focused on customer impact risks</w:t>
      </w:r>
      <w:r w:rsidRPr="009E7709">
        <w:rPr>
          <w:rFonts w:eastAsia="Times New Roman" w:cs="Arial"/>
          <w:color w:val="000000"/>
          <w:sz w:val="24"/>
          <w:szCs w:val="24"/>
          <w:lang w:val="en-US" w:eastAsia="en-AU"/>
        </w:rPr>
        <w:t>, prevention and client rectification</w:t>
      </w:r>
    </w:p>
    <w:p w:rsidR="004E11E1" w:rsidRPr="009E7709" w:rsidRDefault="004E11E1" w:rsidP="004E11E1">
      <w:pPr>
        <w:shd w:val="clear" w:color="auto" w:fill="FFFFFF"/>
        <w:spacing w:after="0"/>
        <w:ind w:left="165" w:right="-195"/>
        <w:jc w:val="both"/>
        <w:textAlignment w:val="top"/>
        <w:outlineLvl w:val="1"/>
        <w:rPr>
          <w:rFonts w:eastAsia="Times New Roman" w:cs="Helvetica"/>
          <w:b/>
          <w:bCs/>
          <w:color w:val="5E5E5E"/>
          <w:spacing w:val="-30"/>
          <w:sz w:val="24"/>
          <w:szCs w:val="24"/>
          <w:lang w:val="en-GB" w:eastAsia="en-AU"/>
        </w:rPr>
      </w:pPr>
    </w:p>
    <w:p w:rsidR="004E11E1" w:rsidRPr="004E11E1" w:rsidRDefault="004E11E1" w:rsidP="004E11E1">
      <w:pPr>
        <w:pStyle w:val="ListParagraph"/>
        <w:numPr>
          <w:ilvl w:val="0"/>
          <w:numId w:val="6"/>
        </w:numPr>
        <w:rPr>
          <w:rFonts w:eastAsia="Times New Roman" w:cs="Helvetica"/>
          <w:b/>
          <w:bCs/>
          <w:color w:val="5E5E5E"/>
          <w:spacing w:val="-30"/>
          <w:sz w:val="24"/>
          <w:szCs w:val="24"/>
          <w:lang w:val="en-GB" w:eastAsia="en-AU"/>
        </w:rPr>
      </w:pPr>
      <w:r>
        <w:rPr>
          <w:lang w:val="en-GB" w:eastAsia="en-AU"/>
        </w:rPr>
        <w:t>Both services include comprehensive debriefs that p</w:t>
      </w:r>
      <w:r w:rsidRPr="009E7709">
        <w:rPr>
          <w:lang w:val="en-GB" w:eastAsia="en-AU"/>
        </w:rPr>
        <w:t xml:space="preserve">rovide practical and effective </w:t>
      </w:r>
      <w:r>
        <w:rPr>
          <w:lang w:val="en-GB" w:eastAsia="en-AU"/>
        </w:rPr>
        <w:t>solutions and guidance</w:t>
      </w:r>
    </w:p>
    <w:p w:rsidR="004E11E1" w:rsidRPr="004E11E1" w:rsidRDefault="004E11E1" w:rsidP="004E11E1">
      <w:pPr>
        <w:spacing w:after="0"/>
        <w:rPr>
          <w:rFonts w:eastAsia="Times New Roman" w:cs="Helvetica"/>
          <w:b/>
          <w:bCs/>
          <w:color w:val="5E5E5E"/>
          <w:spacing w:val="-30"/>
          <w:sz w:val="24"/>
          <w:szCs w:val="24"/>
          <w:lang w:val="en-GB" w:eastAsia="en-AU"/>
        </w:rPr>
      </w:pPr>
    </w:p>
    <w:p w:rsidR="004E11E1" w:rsidRPr="004E11E1" w:rsidRDefault="004E11E1" w:rsidP="004E11E1">
      <w:pPr>
        <w:pStyle w:val="ListParagraph"/>
        <w:numPr>
          <w:ilvl w:val="0"/>
          <w:numId w:val="6"/>
        </w:numPr>
        <w:spacing w:after="0"/>
        <w:rPr>
          <w:rFonts w:eastAsia="Times New Roman" w:cs="Helvetica"/>
          <w:b/>
          <w:bCs/>
          <w:color w:val="5E5E5E"/>
          <w:spacing w:val="-30"/>
          <w:sz w:val="24"/>
          <w:szCs w:val="24"/>
          <w:lang w:val="en-GB" w:eastAsia="en-AU"/>
        </w:rPr>
      </w:pPr>
      <w:r w:rsidRPr="009E7709">
        <w:rPr>
          <w:lang w:val="en-GB" w:eastAsia="en-AU"/>
        </w:rPr>
        <w:t xml:space="preserve">Our reports are delivered in plain English </w:t>
      </w:r>
    </w:p>
    <w:p w:rsidR="004E11E1" w:rsidRPr="004E11E1" w:rsidRDefault="004E11E1" w:rsidP="004E11E1">
      <w:pPr>
        <w:rPr>
          <w:rFonts w:eastAsia="Times New Roman" w:cs="Helvetica"/>
          <w:b/>
          <w:bCs/>
          <w:color w:val="5E5E5E"/>
          <w:spacing w:val="-30"/>
          <w:sz w:val="24"/>
          <w:szCs w:val="24"/>
          <w:lang w:val="en-GB" w:eastAsia="en-AU"/>
        </w:rPr>
      </w:pPr>
    </w:p>
    <w:p w:rsidR="009E7709" w:rsidRDefault="009E7709" w:rsidP="009E7709">
      <w:pPr>
        <w:pStyle w:val="ListParagraph"/>
        <w:rPr>
          <w:rFonts w:eastAsia="Times New Roman" w:cs="Helvetica"/>
          <w:b/>
          <w:bCs/>
          <w:color w:val="5E5E5E"/>
          <w:spacing w:val="-30"/>
          <w:sz w:val="24"/>
          <w:szCs w:val="24"/>
          <w:lang w:val="en-GB" w:eastAsia="en-AU"/>
        </w:rPr>
      </w:pPr>
    </w:p>
    <w:p w:rsidR="00CA587A" w:rsidRDefault="00CA587A" w:rsidP="009E7709">
      <w:pPr>
        <w:pStyle w:val="ListParagraph"/>
        <w:rPr>
          <w:rFonts w:eastAsia="Times New Roman" w:cs="Helvetica"/>
          <w:b/>
          <w:bCs/>
          <w:color w:val="5E5E5E"/>
          <w:spacing w:val="-30"/>
          <w:sz w:val="24"/>
          <w:szCs w:val="24"/>
          <w:lang w:val="en-GB" w:eastAsia="en-AU"/>
        </w:rPr>
      </w:pPr>
    </w:p>
    <w:p w:rsidR="00CA587A" w:rsidRDefault="00CA587A" w:rsidP="009E7709">
      <w:pPr>
        <w:pStyle w:val="ListParagraph"/>
        <w:rPr>
          <w:rFonts w:eastAsia="Times New Roman" w:cs="Helvetica"/>
          <w:b/>
          <w:bCs/>
          <w:color w:val="5E5E5E"/>
          <w:spacing w:val="-30"/>
          <w:sz w:val="24"/>
          <w:szCs w:val="24"/>
          <w:lang w:val="en-GB" w:eastAsia="en-AU"/>
        </w:rPr>
      </w:pPr>
    </w:p>
    <w:p w:rsidR="00CA587A" w:rsidRDefault="00CA587A" w:rsidP="009E7709">
      <w:pPr>
        <w:pStyle w:val="ListParagraph"/>
        <w:rPr>
          <w:rFonts w:eastAsia="Times New Roman" w:cs="Helvetica"/>
          <w:b/>
          <w:bCs/>
          <w:color w:val="5E5E5E"/>
          <w:spacing w:val="-30"/>
          <w:sz w:val="24"/>
          <w:szCs w:val="24"/>
          <w:lang w:val="en-GB" w:eastAsia="en-AU"/>
        </w:rPr>
      </w:pPr>
    </w:p>
    <w:p w:rsidR="00CA587A" w:rsidRDefault="00CA587A" w:rsidP="009E7709">
      <w:pPr>
        <w:pStyle w:val="ListParagraph"/>
        <w:rPr>
          <w:rFonts w:eastAsia="Times New Roman" w:cs="Helvetica"/>
          <w:b/>
          <w:bCs/>
          <w:color w:val="5E5E5E"/>
          <w:spacing w:val="-30"/>
          <w:sz w:val="24"/>
          <w:szCs w:val="24"/>
          <w:lang w:val="en-GB" w:eastAsia="en-AU"/>
        </w:rPr>
      </w:pPr>
    </w:p>
    <w:p w:rsidR="00CA587A" w:rsidRPr="009E7709" w:rsidRDefault="00CA587A" w:rsidP="009E7709">
      <w:pPr>
        <w:pStyle w:val="ListParagraph"/>
        <w:rPr>
          <w:rFonts w:eastAsia="Times New Roman" w:cs="Helvetica"/>
          <w:b/>
          <w:bCs/>
          <w:color w:val="5E5E5E"/>
          <w:spacing w:val="-30"/>
          <w:sz w:val="24"/>
          <w:szCs w:val="24"/>
          <w:lang w:val="en-GB" w:eastAsia="en-AU"/>
        </w:rPr>
      </w:pPr>
    </w:p>
    <w:p w:rsidR="003F3BA8" w:rsidRDefault="003F3BA8" w:rsidP="00995FED">
      <w:pPr>
        <w:shd w:val="clear" w:color="auto" w:fill="FFFFFF"/>
        <w:spacing w:line="264" w:lineRule="atLeast"/>
        <w:outlineLvl w:val="1"/>
        <w:rPr>
          <w:rFonts w:eastAsia="Times New Roman" w:cs="Helvetica"/>
          <w:b/>
          <w:bCs/>
          <w:color w:val="5E5E5E"/>
          <w:spacing w:val="-30"/>
          <w:sz w:val="48"/>
          <w:szCs w:val="48"/>
          <w:lang w:val="en-GB" w:eastAsia="en-AU"/>
        </w:rPr>
      </w:pPr>
    </w:p>
    <w:p w:rsidR="009E7709" w:rsidRDefault="009E7709" w:rsidP="00995FED">
      <w:pPr>
        <w:shd w:val="clear" w:color="auto" w:fill="FFFFFF"/>
        <w:spacing w:line="264" w:lineRule="atLeast"/>
        <w:outlineLvl w:val="1"/>
        <w:rPr>
          <w:rFonts w:eastAsia="Times New Roman" w:cs="Helvetica"/>
          <w:b/>
          <w:bCs/>
          <w:color w:val="5E5E5E"/>
          <w:spacing w:val="-30"/>
          <w:sz w:val="48"/>
          <w:szCs w:val="48"/>
          <w:lang w:val="en-GB" w:eastAsia="en-AU"/>
        </w:rPr>
      </w:pPr>
      <w:r>
        <w:rPr>
          <w:rFonts w:eastAsia="Times New Roman" w:cs="Helvetica"/>
          <w:b/>
          <w:bCs/>
          <w:color w:val="5E5E5E"/>
          <w:spacing w:val="-30"/>
          <w:sz w:val="48"/>
          <w:szCs w:val="48"/>
          <w:lang w:val="en-GB" w:eastAsia="en-AU"/>
        </w:rPr>
        <w:lastRenderedPageBreak/>
        <w:t>Complaints &amp; Breach Management</w:t>
      </w:r>
    </w:p>
    <w:p w:rsidR="009E7709" w:rsidRPr="009E7709" w:rsidRDefault="009E7709" w:rsidP="009E7709">
      <w:pPr>
        <w:spacing w:after="300" w:line="405" w:lineRule="atLeast"/>
        <w:ind w:left="720"/>
        <w:textAlignment w:val="top"/>
        <w:rPr>
          <w:rFonts w:ascii="Open Sans" w:eastAsia="Times New Roman" w:hAnsi="Open Sans" w:cs="Arial"/>
          <w:i/>
          <w:color w:val="000000"/>
          <w:spacing w:val="3"/>
          <w:sz w:val="23"/>
          <w:szCs w:val="23"/>
          <w:lang w:val="en-US" w:eastAsia="en-AU"/>
        </w:rPr>
      </w:pPr>
      <w:r>
        <w:rPr>
          <w:rFonts w:ascii="Open Sans" w:eastAsia="Times New Roman" w:hAnsi="Open Sans" w:cs="Arial"/>
          <w:i/>
          <w:iCs/>
          <w:noProof/>
          <w:color w:val="000000"/>
          <w:spacing w:val="3"/>
          <w:sz w:val="23"/>
          <w:szCs w:val="23"/>
          <w:lang w:eastAsia="en-AU"/>
        </w:rPr>
        <w:drawing>
          <wp:inline distT="0" distB="0" distL="0" distR="0" wp14:anchorId="03BBEFC0" wp14:editId="5BE95764">
            <wp:extent cx="1028700" cy="857250"/>
            <wp:effectExtent l="0" t="0" r="0" b="0"/>
            <wp:docPr id="3" name="Picture 3" descr="complaints on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laints on keyboa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7250"/>
                    </a:xfrm>
                    <a:prstGeom prst="rect">
                      <a:avLst/>
                    </a:prstGeom>
                    <a:noFill/>
                    <a:ln>
                      <a:noFill/>
                    </a:ln>
                  </pic:spPr>
                </pic:pic>
              </a:graphicData>
            </a:graphic>
          </wp:inline>
        </w:drawing>
      </w:r>
    </w:p>
    <w:p w:rsidR="009E7709" w:rsidRPr="00C5067D" w:rsidRDefault="009E7709" w:rsidP="009E7709">
      <w:pPr>
        <w:spacing w:after="300" w:line="405" w:lineRule="atLeast"/>
        <w:textAlignment w:val="top"/>
        <w:rPr>
          <w:rFonts w:ascii="Open Sans" w:eastAsia="Times New Roman" w:hAnsi="Open Sans" w:cs="Arial"/>
          <w:b/>
          <w:i/>
          <w:color w:val="000000"/>
          <w:spacing w:val="3"/>
          <w:sz w:val="23"/>
          <w:szCs w:val="23"/>
          <w:lang w:val="en-US" w:eastAsia="en-AU"/>
        </w:rPr>
      </w:pPr>
      <w:r w:rsidRPr="00C5067D">
        <w:rPr>
          <w:rFonts w:ascii="Open Sans" w:eastAsia="Times New Roman" w:hAnsi="Open Sans" w:cs="Arial"/>
          <w:b/>
          <w:i/>
          <w:color w:val="000000"/>
          <w:spacing w:val="3"/>
          <w:sz w:val="23"/>
          <w:szCs w:val="23"/>
          <w:lang w:val="en-US" w:eastAsia="en-AU"/>
        </w:rPr>
        <w:t>Complaints</w:t>
      </w:r>
    </w:p>
    <w:p w:rsidR="009E7709" w:rsidRPr="009E7709" w:rsidRDefault="009E7709" w:rsidP="009E7709">
      <w:pPr>
        <w:spacing w:after="300" w:line="405" w:lineRule="atLeast"/>
        <w:textAlignment w:val="top"/>
        <w:rPr>
          <w:rFonts w:ascii="Open Sans" w:eastAsia="Times New Roman" w:hAnsi="Open Sans" w:cs="Arial"/>
          <w:color w:val="727272"/>
          <w:spacing w:val="3"/>
          <w:sz w:val="23"/>
          <w:szCs w:val="23"/>
          <w:lang w:val="en-US" w:eastAsia="en-AU"/>
        </w:rPr>
      </w:pPr>
      <w:r w:rsidRPr="009E7709">
        <w:rPr>
          <w:rFonts w:ascii="Open Sans" w:eastAsia="Times New Roman" w:hAnsi="Open Sans" w:cs="Arial"/>
          <w:color w:val="000000"/>
          <w:spacing w:val="3"/>
          <w:sz w:val="23"/>
          <w:szCs w:val="23"/>
          <w:lang w:val="en-US" w:eastAsia="en-AU"/>
        </w:rPr>
        <w:t xml:space="preserve">While many complaints are easily resolved, some can be very challenging and time consuming – taking you (and your staff) </w:t>
      </w:r>
      <w:r w:rsidRPr="009E7709">
        <w:rPr>
          <w:rFonts w:ascii="Open Sans" w:eastAsia="Times New Roman" w:hAnsi="Open Sans" w:cs="Arial"/>
          <w:i/>
          <w:iCs/>
          <w:color w:val="000000"/>
          <w:spacing w:val="3"/>
          <w:sz w:val="23"/>
          <w:szCs w:val="23"/>
          <w:lang w:val="en-US" w:eastAsia="en-AU"/>
        </w:rPr>
        <w:t>out of the business</w:t>
      </w:r>
      <w:r w:rsidRPr="009E7709">
        <w:rPr>
          <w:rFonts w:ascii="Open Sans" w:eastAsia="Times New Roman" w:hAnsi="Open Sans" w:cs="Arial"/>
          <w:color w:val="000000"/>
          <w:spacing w:val="3"/>
          <w:sz w:val="23"/>
          <w:szCs w:val="23"/>
          <w:lang w:val="en-US" w:eastAsia="en-AU"/>
        </w:rPr>
        <w:t xml:space="preserve"> for extended periods. An independent dispute resolution service can help when feelings run high and get in the way of finding a solution.</w:t>
      </w:r>
    </w:p>
    <w:p w:rsidR="009E7709" w:rsidRPr="009E7709" w:rsidRDefault="009E7709" w:rsidP="009E7709">
      <w:pPr>
        <w:spacing w:line="405" w:lineRule="atLeast"/>
        <w:textAlignment w:val="top"/>
        <w:rPr>
          <w:rFonts w:ascii="Open Sans" w:eastAsia="Times New Roman" w:hAnsi="Open Sans" w:cs="Arial"/>
          <w:color w:val="727272"/>
          <w:spacing w:val="3"/>
          <w:sz w:val="23"/>
          <w:szCs w:val="23"/>
          <w:lang w:val="en-US" w:eastAsia="en-AU"/>
        </w:rPr>
      </w:pPr>
      <w:r w:rsidRPr="009E7709">
        <w:rPr>
          <w:rFonts w:ascii="Open Sans" w:eastAsia="Times New Roman" w:hAnsi="Open Sans" w:cs="Arial"/>
          <w:color w:val="000000"/>
          <w:spacing w:val="3"/>
          <w:sz w:val="23"/>
          <w:szCs w:val="23"/>
          <w:lang w:val="en-US" w:eastAsia="en-AU"/>
        </w:rPr>
        <w:t xml:space="preserve">Our dispute resolution service provides you with an efficient, fair and independent way to resolve complaints that may arise in your business. </w:t>
      </w:r>
    </w:p>
    <w:p w:rsidR="009E7709" w:rsidRDefault="009E7709" w:rsidP="009E7709">
      <w:pPr>
        <w:spacing w:line="405" w:lineRule="atLeast"/>
        <w:textAlignment w:val="top"/>
        <w:rPr>
          <w:rFonts w:ascii="Open Sans" w:eastAsia="Times New Roman" w:hAnsi="Open Sans" w:cs="Arial"/>
          <w:i/>
          <w:iCs/>
          <w:color w:val="000000"/>
          <w:spacing w:val="3"/>
          <w:sz w:val="23"/>
          <w:szCs w:val="23"/>
          <w:lang w:val="en-US" w:eastAsia="en-AU"/>
        </w:rPr>
      </w:pPr>
      <w:r w:rsidRPr="009E7709">
        <w:rPr>
          <w:rFonts w:ascii="Open Sans" w:eastAsia="Times New Roman" w:hAnsi="Open Sans" w:cs="Arial"/>
          <w:b/>
          <w:bCs/>
          <w:i/>
          <w:iCs/>
          <w:color w:val="000000"/>
          <w:spacing w:val="3"/>
          <w:sz w:val="23"/>
          <w:szCs w:val="23"/>
          <w:lang w:val="en-US" w:eastAsia="en-AU"/>
        </w:rPr>
        <w:t> Our Dispute Resolution Services</w:t>
      </w:r>
      <w:r w:rsidRPr="009E7709">
        <w:rPr>
          <w:rFonts w:ascii="Open Sans" w:eastAsia="Times New Roman" w:hAnsi="Open Sans" w:cs="Arial"/>
          <w:i/>
          <w:iCs/>
          <w:color w:val="000000"/>
          <w:spacing w:val="3"/>
          <w:sz w:val="23"/>
          <w:szCs w:val="23"/>
          <w:lang w:val="en-US" w:eastAsia="en-AU"/>
        </w:rPr>
        <w:t xml:space="preserve"> Includes:</w:t>
      </w:r>
    </w:p>
    <w:p w:rsidR="009E7709" w:rsidRPr="009E7709" w:rsidRDefault="009E7709" w:rsidP="009E7709">
      <w:pPr>
        <w:numPr>
          <w:ilvl w:val="0"/>
          <w:numId w:val="8"/>
        </w:numPr>
        <w:spacing w:after="0" w:line="240" w:lineRule="auto"/>
        <w:ind w:left="825" w:right="105"/>
        <w:textAlignment w:val="top"/>
        <w:rPr>
          <w:rFonts w:ascii="Helvetica" w:eastAsia="Times New Roman" w:hAnsi="Helvetica" w:cs="Arial"/>
          <w:color w:val="727272"/>
          <w:sz w:val="24"/>
          <w:szCs w:val="24"/>
          <w:lang w:val="en-US" w:eastAsia="en-AU"/>
        </w:rPr>
      </w:pPr>
      <w:r w:rsidRPr="009E7709">
        <w:rPr>
          <w:rFonts w:ascii="Helvetica" w:eastAsia="Times New Roman" w:hAnsi="Helvetica" w:cs="Arial"/>
          <w:color w:val="000000"/>
          <w:sz w:val="24"/>
          <w:szCs w:val="24"/>
          <w:lang w:val="en-US" w:eastAsia="en-AU"/>
        </w:rPr>
        <w:t>Subject Matter Expertise - decision-making for more complex disputes</w:t>
      </w:r>
    </w:p>
    <w:p w:rsidR="009E7709" w:rsidRPr="009E7709" w:rsidRDefault="009E7709" w:rsidP="009E7709">
      <w:pPr>
        <w:numPr>
          <w:ilvl w:val="0"/>
          <w:numId w:val="8"/>
        </w:numPr>
        <w:spacing w:after="0" w:line="240" w:lineRule="auto"/>
        <w:ind w:left="825" w:right="105"/>
        <w:textAlignment w:val="top"/>
        <w:rPr>
          <w:rFonts w:ascii="Helvetica" w:eastAsia="Times New Roman" w:hAnsi="Helvetica" w:cs="Arial"/>
          <w:color w:val="727272"/>
          <w:sz w:val="24"/>
          <w:szCs w:val="24"/>
          <w:lang w:val="en-US" w:eastAsia="en-AU"/>
        </w:rPr>
      </w:pPr>
      <w:r w:rsidRPr="009E7709">
        <w:rPr>
          <w:rFonts w:ascii="Helvetica" w:eastAsia="Times New Roman" w:hAnsi="Helvetica" w:cs="Arial"/>
          <w:color w:val="000000"/>
          <w:sz w:val="24"/>
          <w:szCs w:val="24"/>
          <w:lang w:val="en-US" w:eastAsia="en-AU"/>
        </w:rPr>
        <w:t>Full case management of complaints on your behalf</w:t>
      </w:r>
    </w:p>
    <w:p w:rsidR="009E7709" w:rsidRPr="009E7709" w:rsidRDefault="009E7709" w:rsidP="009E7709">
      <w:pPr>
        <w:numPr>
          <w:ilvl w:val="0"/>
          <w:numId w:val="8"/>
        </w:numPr>
        <w:spacing w:after="0" w:line="240" w:lineRule="auto"/>
        <w:ind w:left="825" w:right="105"/>
        <w:textAlignment w:val="top"/>
        <w:rPr>
          <w:rFonts w:ascii="Helvetica" w:eastAsia="Times New Roman" w:hAnsi="Helvetica" w:cs="Arial"/>
          <w:color w:val="727272"/>
          <w:sz w:val="24"/>
          <w:szCs w:val="24"/>
          <w:lang w:val="en-US" w:eastAsia="en-AU"/>
        </w:rPr>
      </w:pPr>
      <w:r w:rsidRPr="009E7709">
        <w:rPr>
          <w:rFonts w:ascii="Helvetica" w:eastAsia="Times New Roman" w:hAnsi="Helvetica" w:cs="Arial"/>
          <w:color w:val="000000"/>
          <w:sz w:val="24"/>
          <w:szCs w:val="24"/>
          <w:lang w:val="en-US" w:eastAsia="en-AU"/>
        </w:rPr>
        <w:t>Handling complaints brought forward to External Dispute Resolution Schemes such as FOS</w:t>
      </w:r>
    </w:p>
    <w:p w:rsidR="009E7709" w:rsidRPr="009E7709" w:rsidRDefault="009E7709" w:rsidP="009E7709">
      <w:pPr>
        <w:numPr>
          <w:ilvl w:val="0"/>
          <w:numId w:val="8"/>
        </w:numPr>
        <w:spacing w:after="0" w:line="240" w:lineRule="auto"/>
        <w:ind w:left="825" w:right="105"/>
        <w:textAlignment w:val="top"/>
        <w:rPr>
          <w:rFonts w:ascii="Helvetica" w:eastAsia="Times New Roman" w:hAnsi="Helvetica" w:cs="Arial"/>
          <w:color w:val="727272"/>
          <w:sz w:val="24"/>
          <w:szCs w:val="24"/>
          <w:lang w:val="en-US" w:eastAsia="en-AU"/>
        </w:rPr>
      </w:pPr>
      <w:r w:rsidRPr="009E7709">
        <w:rPr>
          <w:rFonts w:ascii="Helvetica" w:eastAsia="Times New Roman" w:hAnsi="Helvetica" w:cs="Arial"/>
          <w:color w:val="000000"/>
          <w:sz w:val="24"/>
          <w:szCs w:val="24"/>
          <w:lang w:val="en-US" w:eastAsia="en-AU"/>
        </w:rPr>
        <w:t>Assistance in the identification and management of recurring or systemic issues</w:t>
      </w:r>
    </w:p>
    <w:p w:rsidR="009E7709" w:rsidRPr="009E7709" w:rsidRDefault="009E7709" w:rsidP="009E7709">
      <w:pPr>
        <w:numPr>
          <w:ilvl w:val="0"/>
          <w:numId w:val="8"/>
        </w:numPr>
        <w:spacing w:after="0" w:line="240" w:lineRule="auto"/>
        <w:ind w:left="825" w:right="105"/>
        <w:textAlignment w:val="top"/>
        <w:rPr>
          <w:rFonts w:ascii="Helvetica" w:eastAsia="Times New Roman" w:hAnsi="Helvetica" w:cs="Arial"/>
          <w:color w:val="727272"/>
          <w:sz w:val="24"/>
          <w:szCs w:val="24"/>
          <w:lang w:val="en-US" w:eastAsia="en-AU"/>
        </w:rPr>
      </w:pPr>
      <w:r w:rsidRPr="009E7709">
        <w:rPr>
          <w:rFonts w:ascii="Helvetica" w:eastAsia="Times New Roman" w:hAnsi="Helvetica" w:cs="Arial"/>
          <w:color w:val="000000"/>
          <w:sz w:val="24"/>
          <w:szCs w:val="24"/>
          <w:lang w:val="en-US" w:eastAsia="en-AU"/>
        </w:rPr>
        <w:t>A guide to Complaints Handling &amp; Dispute Resolution tailored to your practice</w:t>
      </w:r>
    </w:p>
    <w:p w:rsidR="009E7709" w:rsidRPr="009E7709" w:rsidRDefault="009E7709" w:rsidP="009E7709">
      <w:pPr>
        <w:numPr>
          <w:ilvl w:val="0"/>
          <w:numId w:val="8"/>
        </w:numPr>
        <w:spacing w:after="0" w:line="240" w:lineRule="auto"/>
        <w:ind w:left="825" w:right="105"/>
        <w:textAlignment w:val="top"/>
        <w:rPr>
          <w:rFonts w:ascii="Helvetica" w:eastAsia="Times New Roman" w:hAnsi="Helvetica" w:cs="Arial"/>
          <w:color w:val="727272"/>
          <w:sz w:val="24"/>
          <w:szCs w:val="24"/>
          <w:lang w:val="en-US" w:eastAsia="en-AU"/>
        </w:rPr>
      </w:pPr>
      <w:r w:rsidRPr="009E7709">
        <w:rPr>
          <w:rFonts w:ascii="Helvetica" w:eastAsia="Times New Roman" w:hAnsi="Helvetica" w:cs="Arial"/>
          <w:color w:val="000000"/>
          <w:sz w:val="24"/>
          <w:szCs w:val="24"/>
          <w:lang w:val="en-US" w:eastAsia="en-AU"/>
        </w:rPr>
        <w:t>Tools and templates</w:t>
      </w:r>
    </w:p>
    <w:p w:rsidR="009E7709" w:rsidRPr="009E7709" w:rsidRDefault="009E7709" w:rsidP="009E7709">
      <w:pPr>
        <w:numPr>
          <w:ilvl w:val="0"/>
          <w:numId w:val="8"/>
        </w:numPr>
        <w:spacing w:line="240" w:lineRule="auto"/>
        <w:ind w:left="825" w:right="105"/>
        <w:textAlignment w:val="top"/>
        <w:rPr>
          <w:rFonts w:ascii="Helvetica" w:eastAsia="Times New Roman" w:hAnsi="Helvetica" w:cs="Arial"/>
          <w:color w:val="727272"/>
          <w:sz w:val="24"/>
          <w:szCs w:val="24"/>
          <w:lang w:val="en-US" w:eastAsia="en-AU"/>
        </w:rPr>
      </w:pPr>
      <w:r w:rsidRPr="009E7709">
        <w:rPr>
          <w:rFonts w:ascii="Helvetica" w:eastAsia="Times New Roman" w:hAnsi="Helvetica" w:cs="Arial"/>
          <w:color w:val="000000"/>
          <w:sz w:val="24"/>
          <w:szCs w:val="24"/>
          <w:lang w:val="en-US" w:eastAsia="en-AU"/>
        </w:rPr>
        <w:t>Case Studies for training purposes</w:t>
      </w:r>
    </w:p>
    <w:p w:rsidR="009E7709" w:rsidRPr="009E7709" w:rsidRDefault="009E7709" w:rsidP="009E7709">
      <w:pPr>
        <w:spacing w:line="405" w:lineRule="atLeast"/>
        <w:textAlignment w:val="top"/>
        <w:rPr>
          <w:rFonts w:eastAsia="Times New Roman" w:cs="Arial"/>
          <w:b/>
          <w:i/>
          <w:color w:val="727272"/>
          <w:spacing w:val="3"/>
          <w:sz w:val="23"/>
          <w:szCs w:val="23"/>
          <w:lang w:val="en-US" w:eastAsia="en-AU"/>
        </w:rPr>
      </w:pPr>
      <w:r w:rsidRPr="00C5067D">
        <w:rPr>
          <w:rFonts w:eastAsia="Times New Roman" w:cs="Arial"/>
          <w:b/>
          <w:i/>
          <w:color w:val="727272"/>
          <w:spacing w:val="3"/>
          <w:sz w:val="23"/>
          <w:szCs w:val="23"/>
          <w:lang w:val="en-US" w:eastAsia="en-AU"/>
        </w:rPr>
        <w:t>Breach Management</w:t>
      </w:r>
    </w:p>
    <w:p w:rsidR="009E7709" w:rsidRPr="009E7709" w:rsidRDefault="009E7709" w:rsidP="009E7709">
      <w:pPr>
        <w:spacing w:after="300" w:line="405" w:lineRule="atLeast"/>
        <w:jc w:val="both"/>
        <w:textAlignment w:val="top"/>
        <w:rPr>
          <w:rFonts w:ascii="Open Sans" w:eastAsia="Times New Roman" w:hAnsi="Open Sans" w:cs="Arial"/>
          <w:color w:val="727272"/>
          <w:spacing w:val="3"/>
          <w:sz w:val="23"/>
          <w:szCs w:val="23"/>
          <w:lang w:val="en-US" w:eastAsia="en-AU"/>
        </w:rPr>
      </w:pPr>
      <w:r w:rsidRPr="009E7709">
        <w:rPr>
          <w:rFonts w:ascii="Open Sans" w:eastAsia="Times New Roman" w:hAnsi="Open Sans" w:cs="Arial"/>
          <w:color w:val="000000"/>
          <w:spacing w:val="3"/>
          <w:sz w:val="23"/>
          <w:szCs w:val="23"/>
          <w:lang w:val="en-US" w:eastAsia="en-AU"/>
        </w:rPr>
        <w:t xml:space="preserve">Sometimes it is much easier to discover a breach than it is to determine whether it is significant AND to report it within 10 business days. A break down in your processes or liberal interpretation of breach reporting obligations are problematic and could put your </w:t>
      </w:r>
      <w:proofErr w:type="spellStart"/>
      <w:r w:rsidRPr="009E7709">
        <w:rPr>
          <w:rFonts w:ascii="Open Sans" w:eastAsia="Times New Roman" w:hAnsi="Open Sans" w:cs="Arial"/>
          <w:color w:val="000000"/>
          <w:spacing w:val="3"/>
          <w:sz w:val="23"/>
          <w:szCs w:val="23"/>
          <w:lang w:val="en-US" w:eastAsia="en-AU"/>
        </w:rPr>
        <w:t>Licence</w:t>
      </w:r>
      <w:proofErr w:type="spellEnd"/>
      <w:r w:rsidRPr="009E7709">
        <w:rPr>
          <w:rFonts w:ascii="Open Sans" w:eastAsia="Times New Roman" w:hAnsi="Open Sans" w:cs="Arial"/>
          <w:color w:val="000000"/>
          <w:spacing w:val="3"/>
          <w:sz w:val="23"/>
          <w:szCs w:val="23"/>
          <w:lang w:val="en-US" w:eastAsia="en-AU"/>
        </w:rPr>
        <w:t xml:space="preserve"> at risk.</w:t>
      </w:r>
      <w:r w:rsidR="004E11E1" w:rsidRPr="004E11E1">
        <w:rPr>
          <w:rFonts w:ascii="Open Sans" w:hAnsi="Open Sans" w:cs="Arial"/>
          <w:noProof/>
          <w:color w:val="000000"/>
          <w:spacing w:val="3"/>
          <w:sz w:val="23"/>
          <w:szCs w:val="23"/>
          <w:lang w:eastAsia="en-AU"/>
        </w:rPr>
        <w:t xml:space="preserve"> </w:t>
      </w:r>
      <w:r w:rsidR="004E11E1">
        <w:rPr>
          <w:rFonts w:ascii="Open Sans" w:hAnsi="Open Sans" w:cs="Arial"/>
          <w:noProof/>
          <w:color w:val="000000"/>
          <w:spacing w:val="3"/>
          <w:sz w:val="23"/>
          <w:szCs w:val="23"/>
          <w:lang w:eastAsia="en-AU"/>
        </w:rPr>
        <w:drawing>
          <wp:inline distT="0" distB="0" distL="0" distR="0" wp14:anchorId="3D787BE2" wp14:editId="52356AD6">
            <wp:extent cx="1144800" cy="972000"/>
            <wp:effectExtent l="0" t="0" r="0" b="0"/>
            <wp:docPr id="4" name="Picture 4" descr="Breach_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each_report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4800" cy="972000"/>
                    </a:xfrm>
                    <a:prstGeom prst="rect">
                      <a:avLst/>
                    </a:prstGeom>
                    <a:noFill/>
                    <a:ln>
                      <a:noFill/>
                    </a:ln>
                  </pic:spPr>
                </pic:pic>
              </a:graphicData>
            </a:graphic>
          </wp:inline>
        </w:drawing>
      </w:r>
    </w:p>
    <w:p w:rsidR="009E7709" w:rsidRPr="009E7709" w:rsidRDefault="009E7709" w:rsidP="009E7709">
      <w:pPr>
        <w:spacing w:after="300" w:line="405" w:lineRule="atLeast"/>
        <w:textAlignment w:val="top"/>
        <w:rPr>
          <w:rFonts w:ascii="Open Sans" w:eastAsia="Times New Roman" w:hAnsi="Open Sans" w:cs="Arial"/>
          <w:color w:val="727272"/>
          <w:spacing w:val="3"/>
          <w:sz w:val="23"/>
          <w:szCs w:val="23"/>
          <w:lang w:val="en-US" w:eastAsia="en-AU"/>
        </w:rPr>
      </w:pPr>
      <w:r w:rsidRPr="009E7709">
        <w:rPr>
          <w:rFonts w:ascii="Open Sans" w:eastAsia="Times New Roman" w:hAnsi="Open Sans" w:cs="Arial"/>
          <w:color w:val="000000"/>
          <w:spacing w:val="3"/>
          <w:sz w:val="23"/>
          <w:szCs w:val="23"/>
          <w:lang w:val="en-US" w:eastAsia="en-AU"/>
        </w:rPr>
        <w:t>We provide a comprehensive end-to-end program starting at the determination stage through to rectification and prevention plans.   You can tailor services to suit your business needs.</w:t>
      </w:r>
    </w:p>
    <w:p w:rsidR="009E7709" w:rsidRPr="009E7709" w:rsidRDefault="009E7709" w:rsidP="009E7709">
      <w:pPr>
        <w:spacing w:line="405" w:lineRule="atLeast"/>
        <w:jc w:val="both"/>
        <w:textAlignment w:val="top"/>
        <w:rPr>
          <w:rFonts w:ascii="Open Sans" w:eastAsia="Times New Roman" w:hAnsi="Open Sans" w:cs="Arial"/>
          <w:color w:val="727272"/>
          <w:spacing w:val="3"/>
          <w:sz w:val="23"/>
          <w:szCs w:val="23"/>
          <w:lang w:val="en-US" w:eastAsia="en-AU"/>
        </w:rPr>
      </w:pPr>
      <w:r w:rsidRPr="009E7709">
        <w:rPr>
          <w:rFonts w:ascii="Open Sans" w:eastAsia="Times New Roman" w:hAnsi="Open Sans" w:cs="Arial"/>
          <w:i/>
          <w:iCs/>
          <w:color w:val="000000"/>
          <w:spacing w:val="3"/>
          <w:sz w:val="23"/>
          <w:szCs w:val="23"/>
          <w:lang w:val="en-US" w:eastAsia="en-AU"/>
        </w:rPr>
        <w:lastRenderedPageBreak/>
        <w:t> Our Breach Reporting Service includes:</w:t>
      </w:r>
    </w:p>
    <w:p w:rsidR="00C5067D" w:rsidRPr="00C5067D" w:rsidRDefault="00C5067D" w:rsidP="00C5067D">
      <w:pPr>
        <w:numPr>
          <w:ilvl w:val="0"/>
          <w:numId w:val="9"/>
        </w:numPr>
        <w:spacing w:after="0" w:line="240" w:lineRule="auto"/>
        <w:ind w:left="825" w:right="105"/>
        <w:jc w:val="both"/>
        <w:textAlignment w:val="top"/>
        <w:rPr>
          <w:rFonts w:ascii="Helvetica" w:eastAsia="Times New Roman" w:hAnsi="Helvetica" w:cs="Arial"/>
          <w:color w:val="727272"/>
          <w:sz w:val="24"/>
          <w:szCs w:val="24"/>
          <w:lang w:val="en-US" w:eastAsia="en-AU"/>
        </w:rPr>
      </w:pPr>
      <w:r w:rsidRPr="00C5067D">
        <w:rPr>
          <w:rFonts w:ascii="Helvetica" w:eastAsia="Times New Roman" w:hAnsi="Helvetica" w:cs="Arial"/>
          <w:color w:val="000000"/>
          <w:sz w:val="24"/>
          <w:szCs w:val="24"/>
          <w:lang w:val="en-US" w:eastAsia="en-AU"/>
        </w:rPr>
        <w:t>determining whether your identified breach is significant</w:t>
      </w:r>
    </w:p>
    <w:p w:rsidR="00C5067D" w:rsidRPr="00C5067D" w:rsidRDefault="00C5067D" w:rsidP="00C5067D">
      <w:pPr>
        <w:numPr>
          <w:ilvl w:val="0"/>
          <w:numId w:val="9"/>
        </w:numPr>
        <w:spacing w:after="0" w:line="240" w:lineRule="auto"/>
        <w:ind w:left="825" w:right="105"/>
        <w:jc w:val="both"/>
        <w:textAlignment w:val="top"/>
        <w:rPr>
          <w:rFonts w:ascii="Helvetica" w:eastAsia="Times New Roman" w:hAnsi="Helvetica" w:cs="Arial"/>
          <w:color w:val="727272"/>
          <w:sz w:val="24"/>
          <w:szCs w:val="24"/>
          <w:lang w:val="en-US" w:eastAsia="en-AU"/>
        </w:rPr>
      </w:pPr>
      <w:r w:rsidRPr="00C5067D">
        <w:rPr>
          <w:rFonts w:ascii="Helvetica" w:eastAsia="Times New Roman" w:hAnsi="Helvetica" w:cs="Arial"/>
          <w:color w:val="000000"/>
          <w:sz w:val="24"/>
          <w:szCs w:val="24"/>
          <w:lang w:val="en-US" w:eastAsia="en-AU"/>
        </w:rPr>
        <w:t>preparing and lodging breach reports and any ongoing communications with ASIC</w:t>
      </w:r>
    </w:p>
    <w:p w:rsidR="00C5067D" w:rsidRPr="00C5067D" w:rsidRDefault="00C5067D" w:rsidP="00C5067D">
      <w:pPr>
        <w:numPr>
          <w:ilvl w:val="0"/>
          <w:numId w:val="9"/>
        </w:numPr>
        <w:spacing w:after="0" w:line="240" w:lineRule="auto"/>
        <w:ind w:left="825" w:right="105"/>
        <w:jc w:val="both"/>
        <w:textAlignment w:val="top"/>
        <w:rPr>
          <w:rFonts w:ascii="Helvetica" w:eastAsia="Times New Roman" w:hAnsi="Helvetica" w:cs="Arial"/>
          <w:color w:val="727272"/>
          <w:sz w:val="24"/>
          <w:szCs w:val="24"/>
          <w:lang w:val="en-US" w:eastAsia="en-AU"/>
        </w:rPr>
      </w:pPr>
      <w:r w:rsidRPr="00C5067D">
        <w:rPr>
          <w:rFonts w:ascii="Helvetica" w:eastAsia="Times New Roman" w:hAnsi="Helvetica" w:cs="Arial"/>
          <w:color w:val="000000"/>
          <w:sz w:val="24"/>
          <w:szCs w:val="24"/>
          <w:lang w:val="en-US" w:eastAsia="en-AU"/>
        </w:rPr>
        <w:t>breach rectification plan and client rectification program (if applicable)</w:t>
      </w:r>
    </w:p>
    <w:p w:rsidR="00C5067D" w:rsidRPr="00C5067D" w:rsidRDefault="00C5067D" w:rsidP="00C5067D">
      <w:pPr>
        <w:numPr>
          <w:ilvl w:val="0"/>
          <w:numId w:val="9"/>
        </w:numPr>
        <w:spacing w:after="0" w:line="240" w:lineRule="auto"/>
        <w:ind w:left="825" w:right="105"/>
        <w:jc w:val="both"/>
        <w:textAlignment w:val="top"/>
        <w:rPr>
          <w:rFonts w:ascii="Helvetica" w:eastAsia="Times New Roman" w:hAnsi="Helvetica" w:cs="Arial"/>
          <w:color w:val="727272"/>
          <w:sz w:val="24"/>
          <w:szCs w:val="24"/>
          <w:lang w:val="en-US" w:eastAsia="en-AU"/>
        </w:rPr>
      </w:pPr>
      <w:r w:rsidRPr="00C5067D">
        <w:rPr>
          <w:rFonts w:ascii="Helvetica" w:eastAsia="Times New Roman" w:hAnsi="Helvetica" w:cs="Arial"/>
          <w:color w:val="000000"/>
          <w:sz w:val="24"/>
          <w:szCs w:val="24"/>
          <w:lang w:val="en-US" w:eastAsia="en-AU"/>
        </w:rPr>
        <w:t>design and delivery of arrangements to prevent recurrence of the breach</w:t>
      </w:r>
    </w:p>
    <w:p w:rsidR="004E11E1" w:rsidRPr="004E11E1" w:rsidRDefault="00C5067D" w:rsidP="00995FED">
      <w:pPr>
        <w:numPr>
          <w:ilvl w:val="0"/>
          <w:numId w:val="9"/>
        </w:numPr>
        <w:shd w:val="clear" w:color="auto" w:fill="FFFFFF"/>
        <w:spacing w:line="264" w:lineRule="atLeast"/>
        <w:ind w:left="825" w:right="105"/>
        <w:jc w:val="both"/>
        <w:textAlignment w:val="top"/>
        <w:outlineLvl w:val="1"/>
        <w:rPr>
          <w:rFonts w:eastAsia="Times New Roman" w:cs="Helvetica"/>
          <w:b/>
          <w:bCs/>
          <w:color w:val="5E5E5E"/>
          <w:spacing w:val="-30"/>
          <w:sz w:val="24"/>
          <w:szCs w:val="24"/>
          <w:lang w:val="en-GB" w:eastAsia="en-AU"/>
        </w:rPr>
      </w:pPr>
      <w:r w:rsidRPr="00C5067D">
        <w:rPr>
          <w:rFonts w:ascii="Helvetica" w:eastAsia="Times New Roman" w:hAnsi="Helvetica" w:cs="Arial"/>
          <w:color w:val="000000"/>
          <w:sz w:val="24"/>
          <w:szCs w:val="24"/>
          <w:lang w:val="en-US" w:eastAsia="en-AU"/>
        </w:rPr>
        <w:t>consequence management</w:t>
      </w:r>
    </w:p>
    <w:p w:rsidR="009E7709" w:rsidRPr="004E11E1" w:rsidRDefault="004E11E1" w:rsidP="004E11E1">
      <w:pPr>
        <w:rPr>
          <w:b/>
          <w:sz w:val="24"/>
          <w:szCs w:val="24"/>
          <w:lang w:val="en-GB" w:eastAsia="en-AU"/>
        </w:rPr>
      </w:pPr>
      <w:r w:rsidRPr="004E11E1">
        <w:rPr>
          <w:b/>
          <w:sz w:val="24"/>
          <w:szCs w:val="24"/>
          <w:lang w:val="en-GB" w:eastAsia="en-AU"/>
        </w:rPr>
        <w:t>Consulting Services</w:t>
      </w:r>
    </w:p>
    <w:p w:rsidR="00EB5FDE" w:rsidRDefault="004E11E1">
      <w:pPr>
        <w:rPr>
          <w:rFonts w:ascii="Open Sans" w:hAnsi="Open Sans" w:cs="Arial"/>
          <w:color w:val="000000"/>
          <w:spacing w:val="3"/>
          <w:sz w:val="23"/>
          <w:szCs w:val="23"/>
          <w:lang w:val="en-US"/>
        </w:rPr>
      </w:pPr>
      <w:r>
        <w:rPr>
          <w:rFonts w:ascii="Open Sans" w:hAnsi="Open Sans" w:cs="Arial"/>
          <w:color w:val="000000"/>
          <w:spacing w:val="3"/>
          <w:sz w:val="23"/>
          <w:szCs w:val="23"/>
          <w:lang w:val="en-US"/>
        </w:rPr>
        <w:t xml:space="preserve">RMGC Consulting provides a range of consulting services that deliver practical and effective solutions to the many </w:t>
      </w:r>
      <w:r w:rsidR="008722CD">
        <w:rPr>
          <w:rFonts w:ascii="Open Sans" w:hAnsi="Open Sans" w:cs="Arial"/>
          <w:color w:val="000000"/>
          <w:spacing w:val="3"/>
          <w:sz w:val="23"/>
          <w:szCs w:val="23"/>
          <w:lang w:val="en-US"/>
        </w:rPr>
        <w:t xml:space="preserve">risk and </w:t>
      </w:r>
      <w:r w:rsidR="00B51AEA">
        <w:rPr>
          <w:rFonts w:ascii="Open Sans" w:hAnsi="Open Sans" w:cs="Arial"/>
          <w:color w:val="000000"/>
          <w:spacing w:val="3"/>
          <w:sz w:val="23"/>
          <w:szCs w:val="23"/>
          <w:lang w:val="en-US"/>
        </w:rPr>
        <w:t xml:space="preserve">compliance </w:t>
      </w:r>
      <w:r>
        <w:rPr>
          <w:rFonts w:ascii="Open Sans" w:hAnsi="Open Sans" w:cs="Arial"/>
          <w:color w:val="000000"/>
          <w:spacing w:val="3"/>
          <w:sz w:val="23"/>
          <w:szCs w:val="23"/>
          <w:lang w:val="en-US"/>
        </w:rPr>
        <w:t xml:space="preserve">challenges in your business. Our service delivery is tailored to suit small to large Licensees with a focus on </w:t>
      </w:r>
      <w:proofErr w:type="spellStart"/>
      <w:r>
        <w:rPr>
          <w:rFonts w:ascii="Open Sans" w:hAnsi="Open Sans" w:cs="Arial"/>
          <w:color w:val="000000"/>
          <w:spacing w:val="3"/>
          <w:sz w:val="23"/>
          <w:szCs w:val="23"/>
          <w:lang w:val="en-US"/>
        </w:rPr>
        <w:t>optimising</w:t>
      </w:r>
      <w:proofErr w:type="spellEnd"/>
      <w:r>
        <w:rPr>
          <w:rFonts w:ascii="Open Sans" w:hAnsi="Open Sans" w:cs="Arial"/>
          <w:color w:val="000000"/>
          <w:spacing w:val="3"/>
          <w:sz w:val="23"/>
          <w:szCs w:val="23"/>
          <w:lang w:val="en-US"/>
        </w:rPr>
        <w:t xml:space="preserve"> performance AND protecting the value of your business.</w:t>
      </w:r>
    </w:p>
    <w:p w:rsidR="00B51AEA" w:rsidRDefault="00B51AEA">
      <w:pPr>
        <w:rPr>
          <w:rFonts w:ascii="Open Sans" w:hAnsi="Open Sans" w:cs="Arial"/>
          <w:color w:val="000000"/>
          <w:spacing w:val="3"/>
          <w:sz w:val="23"/>
          <w:szCs w:val="23"/>
          <w:lang w:val="en-US"/>
        </w:rPr>
      </w:pPr>
      <w:r>
        <w:rPr>
          <w:rFonts w:ascii="Open Sans" w:hAnsi="Open Sans" w:cs="Arial"/>
          <w:color w:val="000000"/>
          <w:spacing w:val="3"/>
          <w:sz w:val="23"/>
          <w:szCs w:val="23"/>
          <w:lang w:val="en-US"/>
        </w:rPr>
        <w:t xml:space="preserve">Our </w:t>
      </w:r>
      <w:r w:rsidR="008722CD">
        <w:rPr>
          <w:rFonts w:ascii="Open Sans" w:hAnsi="Open Sans" w:cs="Arial"/>
          <w:color w:val="000000"/>
          <w:spacing w:val="3"/>
          <w:sz w:val="23"/>
          <w:szCs w:val="23"/>
          <w:lang w:val="en-US"/>
        </w:rPr>
        <w:t xml:space="preserve">Consulting </w:t>
      </w:r>
      <w:r>
        <w:rPr>
          <w:rFonts w:ascii="Open Sans" w:hAnsi="Open Sans" w:cs="Arial"/>
          <w:color w:val="000000"/>
          <w:spacing w:val="3"/>
          <w:sz w:val="23"/>
          <w:szCs w:val="23"/>
          <w:lang w:val="en-US"/>
        </w:rPr>
        <w:t>services include:</w:t>
      </w:r>
    </w:p>
    <w:p w:rsidR="008722CD" w:rsidRPr="008722CD" w:rsidRDefault="008722CD">
      <w:pPr>
        <w:rPr>
          <w:i/>
          <w:color w:val="365F91" w:themeColor="accent1" w:themeShade="BF"/>
        </w:rPr>
      </w:pPr>
      <w:r w:rsidRPr="008722CD">
        <w:rPr>
          <w:rFonts w:ascii="Open Sans" w:hAnsi="Open Sans" w:cs="Arial"/>
          <w:i/>
          <w:color w:val="000000"/>
          <w:spacing w:val="3"/>
          <w:sz w:val="23"/>
          <w:szCs w:val="23"/>
          <w:lang w:val="en-US"/>
        </w:rPr>
        <w:t>Compliance</w:t>
      </w:r>
    </w:p>
    <w:p w:rsidR="00034770" w:rsidRPr="00034770" w:rsidRDefault="00034770" w:rsidP="00034770">
      <w:pPr>
        <w:numPr>
          <w:ilvl w:val="0"/>
          <w:numId w:val="1"/>
        </w:numPr>
        <w:spacing w:after="0" w:line="240" w:lineRule="auto"/>
        <w:ind w:left="525" w:right="-195"/>
        <w:jc w:val="both"/>
        <w:textAlignment w:val="top"/>
        <w:rPr>
          <w:rFonts w:ascii="Helvetica" w:eastAsia="Times New Roman" w:hAnsi="Helvetica" w:cs="Arial"/>
          <w:color w:val="727272"/>
          <w:sz w:val="24"/>
          <w:szCs w:val="24"/>
          <w:lang w:val="en-US" w:eastAsia="en-AU"/>
        </w:rPr>
      </w:pPr>
      <w:r w:rsidRPr="00034770">
        <w:rPr>
          <w:rFonts w:ascii="Helvetica" w:eastAsia="Times New Roman" w:hAnsi="Helvetica" w:cs="Arial"/>
          <w:color w:val="000000"/>
          <w:sz w:val="24"/>
          <w:szCs w:val="24"/>
          <w:lang w:val="en-US" w:eastAsia="en-AU"/>
        </w:rPr>
        <w:t>Outsourced Compliance Manager Services – for those Licensees that do not require a full time compliance manager or require locum services for staff on extended leave</w:t>
      </w:r>
    </w:p>
    <w:p w:rsidR="00034770" w:rsidRPr="00034770" w:rsidRDefault="00034770" w:rsidP="00034770">
      <w:pPr>
        <w:numPr>
          <w:ilvl w:val="0"/>
          <w:numId w:val="1"/>
        </w:numPr>
        <w:spacing w:after="0" w:line="240" w:lineRule="auto"/>
        <w:ind w:left="525" w:right="-195"/>
        <w:jc w:val="both"/>
        <w:textAlignment w:val="top"/>
        <w:rPr>
          <w:rFonts w:ascii="Helvetica" w:eastAsia="Times New Roman" w:hAnsi="Helvetica" w:cs="Arial"/>
          <w:color w:val="727272"/>
          <w:sz w:val="24"/>
          <w:szCs w:val="24"/>
          <w:lang w:val="en-US" w:eastAsia="en-AU"/>
        </w:rPr>
      </w:pPr>
      <w:r w:rsidRPr="00034770">
        <w:rPr>
          <w:rFonts w:ascii="Helvetica" w:eastAsia="Times New Roman" w:hAnsi="Helvetica" w:cs="Arial"/>
          <w:color w:val="000000"/>
          <w:sz w:val="24"/>
          <w:szCs w:val="24"/>
          <w:lang w:val="en-US" w:eastAsia="en-AU"/>
        </w:rPr>
        <w:t>Compliance Committee representation and/or full committee services – providing independence and expertise</w:t>
      </w:r>
    </w:p>
    <w:p w:rsidR="00034770" w:rsidRPr="00034770" w:rsidRDefault="00034770" w:rsidP="00034770">
      <w:pPr>
        <w:numPr>
          <w:ilvl w:val="0"/>
          <w:numId w:val="1"/>
        </w:numPr>
        <w:spacing w:after="0" w:line="240" w:lineRule="auto"/>
        <w:ind w:left="525" w:right="-195"/>
        <w:jc w:val="both"/>
        <w:textAlignment w:val="top"/>
        <w:rPr>
          <w:rFonts w:ascii="Helvetica" w:eastAsia="Times New Roman" w:hAnsi="Helvetica" w:cs="Arial"/>
          <w:color w:val="727272"/>
          <w:sz w:val="24"/>
          <w:szCs w:val="24"/>
          <w:lang w:val="en-US" w:eastAsia="en-AU"/>
        </w:rPr>
      </w:pPr>
      <w:r w:rsidRPr="00034770">
        <w:rPr>
          <w:rFonts w:ascii="Helvetica" w:eastAsia="Times New Roman" w:hAnsi="Helvetica" w:cs="Arial"/>
          <w:color w:val="000000"/>
          <w:sz w:val="24"/>
          <w:szCs w:val="24"/>
          <w:lang w:val="en-US" w:eastAsia="en-AU"/>
        </w:rPr>
        <w:t>Drafting and review of policies, procedures and standards – with associated tools and templates, tailored to your business needs</w:t>
      </w:r>
    </w:p>
    <w:p w:rsidR="00034770" w:rsidRPr="00034770" w:rsidRDefault="00034770" w:rsidP="00034770">
      <w:pPr>
        <w:numPr>
          <w:ilvl w:val="0"/>
          <w:numId w:val="1"/>
        </w:numPr>
        <w:spacing w:after="0" w:line="240" w:lineRule="auto"/>
        <w:ind w:left="525" w:right="-195"/>
        <w:jc w:val="both"/>
        <w:textAlignment w:val="top"/>
        <w:rPr>
          <w:rFonts w:ascii="Helvetica" w:eastAsia="Times New Roman" w:hAnsi="Helvetica" w:cs="Arial"/>
          <w:color w:val="727272"/>
          <w:sz w:val="24"/>
          <w:szCs w:val="24"/>
          <w:lang w:val="en-US" w:eastAsia="en-AU"/>
        </w:rPr>
      </w:pPr>
      <w:r w:rsidRPr="00034770">
        <w:rPr>
          <w:rFonts w:ascii="Helvetica" w:eastAsia="Times New Roman" w:hAnsi="Helvetica" w:cs="Arial"/>
          <w:color w:val="000000"/>
          <w:sz w:val="24"/>
          <w:szCs w:val="24"/>
          <w:lang w:val="en-US" w:eastAsia="en-AU"/>
        </w:rPr>
        <w:t>Design and delivery of practical and effective advice compliance frameworks – risk and prevention based approach</w:t>
      </w:r>
    </w:p>
    <w:p w:rsidR="00034770" w:rsidRPr="00034770" w:rsidRDefault="00034770" w:rsidP="00034770">
      <w:pPr>
        <w:numPr>
          <w:ilvl w:val="0"/>
          <w:numId w:val="1"/>
        </w:numPr>
        <w:spacing w:after="0" w:line="240" w:lineRule="auto"/>
        <w:ind w:left="525" w:right="-195"/>
        <w:jc w:val="both"/>
        <w:textAlignment w:val="top"/>
        <w:rPr>
          <w:rFonts w:ascii="Helvetica" w:eastAsia="Times New Roman" w:hAnsi="Helvetica" w:cs="Arial"/>
          <w:color w:val="727272"/>
          <w:sz w:val="24"/>
          <w:szCs w:val="24"/>
          <w:lang w:val="en-US" w:eastAsia="en-AU"/>
        </w:rPr>
      </w:pPr>
      <w:r w:rsidRPr="00034770">
        <w:rPr>
          <w:rFonts w:ascii="Helvetica" w:eastAsia="Times New Roman" w:hAnsi="Helvetica" w:cs="Arial"/>
          <w:color w:val="000000"/>
          <w:sz w:val="24"/>
          <w:szCs w:val="24"/>
          <w:lang w:val="en-US" w:eastAsia="en-AU"/>
        </w:rPr>
        <w:t>Tailored solutions to meet the needs of individual businesses to ensure your compliance obligations are effectively identified, met and monitored</w:t>
      </w:r>
    </w:p>
    <w:p w:rsidR="00034770" w:rsidRPr="008722CD" w:rsidRDefault="00034770" w:rsidP="00034770">
      <w:pPr>
        <w:numPr>
          <w:ilvl w:val="0"/>
          <w:numId w:val="1"/>
        </w:numPr>
        <w:spacing w:after="0" w:line="240" w:lineRule="auto"/>
        <w:ind w:left="525" w:right="-195"/>
        <w:jc w:val="both"/>
        <w:textAlignment w:val="top"/>
        <w:rPr>
          <w:rFonts w:ascii="Helvetica" w:eastAsia="Times New Roman" w:hAnsi="Helvetica" w:cs="Arial"/>
          <w:color w:val="727272"/>
          <w:sz w:val="24"/>
          <w:szCs w:val="24"/>
          <w:lang w:val="en-US" w:eastAsia="en-AU"/>
        </w:rPr>
      </w:pPr>
      <w:r w:rsidRPr="00034770">
        <w:rPr>
          <w:rFonts w:ascii="Helvetica" w:eastAsia="Times New Roman" w:hAnsi="Helvetica" w:cs="Arial"/>
          <w:color w:val="000000"/>
          <w:sz w:val="24"/>
          <w:szCs w:val="24"/>
          <w:lang w:val="en-US" w:eastAsia="en-AU"/>
        </w:rPr>
        <w:t>Subject Matter Expert – technical compliance issues, projects, complaints and/or client rectification programs</w:t>
      </w:r>
    </w:p>
    <w:p w:rsidR="008722CD" w:rsidRDefault="008722CD" w:rsidP="008722CD">
      <w:pPr>
        <w:spacing w:after="0" w:line="240" w:lineRule="auto"/>
        <w:ind w:right="-195"/>
        <w:jc w:val="both"/>
        <w:textAlignment w:val="top"/>
        <w:rPr>
          <w:rFonts w:ascii="Helvetica" w:eastAsia="Times New Roman" w:hAnsi="Helvetica" w:cs="Arial"/>
          <w:color w:val="000000"/>
          <w:sz w:val="24"/>
          <w:szCs w:val="24"/>
          <w:lang w:val="en-US" w:eastAsia="en-AU"/>
        </w:rPr>
      </w:pPr>
    </w:p>
    <w:p w:rsidR="008722CD" w:rsidRPr="008722CD" w:rsidRDefault="008722CD" w:rsidP="008722CD">
      <w:pPr>
        <w:spacing w:after="0" w:line="240" w:lineRule="auto"/>
        <w:ind w:right="-195"/>
        <w:jc w:val="both"/>
        <w:textAlignment w:val="top"/>
        <w:rPr>
          <w:rFonts w:ascii="Helvetica" w:eastAsia="Times New Roman" w:hAnsi="Helvetica" w:cs="Arial"/>
          <w:i/>
          <w:color w:val="000000"/>
          <w:lang w:val="en-US" w:eastAsia="en-AU"/>
        </w:rPr>
      </w:pPr>
      <w:r w:rsidRPr="008722CD">
        <w:rPr>
          <w:rFonts w:ascii="Helvetica" w:eastAsia="Times New Roman" w:hAnsi="Helvetica" w:cs="Arial"/>
          <w:i/>
          <w:color w:val="000000"/>
          <w:lang w:val="en-US" w:eastAsia="en-AU"/>
        </w:rPr>
        <w:t>Risk Management</w:t>
      </w:r>
    </w:p>
    <w:p w:rsidR="008722CD" w:rsidRDefault="008722CD" w:rsidP="008722CD">
      <w:pPr>
        <w:spacing w:after="0" w:line="240" w:lineRule="auto"/>
        <w:ind w:right="-195"/>
        <w:jc w:val="both"/>
        <w:textAlignment w:val="top"/>
        <w:rPr>
          <w:rFonts w:ascii="Helvetica" w:eastAsia="Times New Roman" w:hAnsi="Helvetica" w:cs="Arial"/>
          <w:color w:val="000000"/>
          <w:sz w:val="24"/>
          <w:szCs w:val="24"/>
          <w:lang w:val="en-US" w:eastAsia="en-AU"/>
        </w:rPr>
      </w:pPr>
    </w:p>
    <w:p w:rsidR="008722CD" w:rsidRPr="008722CD" w:rsidRDefault="008722CD" w:rsidP="008722CD">
      <w:pPr>
        <w:numPr>
          <w:ilvl w:val="0"/>
          <w:numId w:val="10"/>
        </w:numPr>
        <w:spacing w:after="0" w:line="240" w:lineRule="auto"/>
        <w:ind w:left="525" w:right="-195"/>
        <w:jc w:val="both"/>
        <w:textAlignment w:val="top"/>
        <w:rPr>
          <w:rFonts w:ascii="Helvetica" w:eastAsia="Times New Roman" w:hAnsi="Helvetica" w:cs="Arial"/>
          <w:color w:val="727272"/>
          <w:sz w:val="20"/>
          <w:szCs w:val="20"/>
          <w:lang w:val="en-US" w:eastAsia="en-AU"/>
        </w:rPr>
      </w:pPr>
      <w:r w:rsidRPr="008722CD">
        <w:rPr>
          <w:rFonts w:ascii="Helvetica" w:eastAsia="Times New Roman" w:hAnsi="Helvetica" w:cs="Arial"/>
          <w:color w:val="000000"/>
          <w:sz w:val="20"/>
          <w:szCs w:val="20"/>
          <w:lang w:val="en-US" w:eastAsia="en-AU"/>
        </w:rPr>
        <w:t>Risk audit, risk assessments and gap analysis – providing insights into your actual or potential risks</w:t>
      </w:r>
    </w:p>
    <w:p w:rsidR="008722CD" w:rsidRPr="008722CD" w:rsidRDefault="008722CD" w:rsidP="008722CD">
      <w:pPr>
        <w:numPr>
          <w:ilvl w:val="0"/>
          <w:numId w:val="10"/>
        </w:numPr>
        <w:spacing w:after="0" w:line="240" w:lineRule="auto"/>
        <w:ind w:left="525" w:right="-195"/>
        <w:jc w:val="both"/>
        <w:textAlignment w:val="top"/>
        <w:rPr>
          <w:rFonts w:ascii="Helvetica" w:eastAsia="Times New Roman" w:hAnsi="Helvetica" w:cs="Arial"/>
          <w:color w:val="727272"/>
          <w:sz w:val="20"/>
          <w:szCs w:val="20"/>
          <w:lang w:val="en-US" w:eastAsia="en-AU"/>
        </w:rPr>
      </w:pPr>
      <w:r w:rsidRPr="008722CD">
        <w:rPr>
          <w:rFonts w:ascii="Helvetica" w:eastAsia="Times New Roman" w:hAnsi="Helvetica" w:cs="Arial"/>
          <w:color w:val="000000"/>
          <w:sz w:val="20"/>
          <w:szCs w:val="20"/>
          <w:lang w:val="en-US" w:eastAsia="en-AU"/>
        </w:rPr>
        <w:t>Design and delivery of risk management solutions &amp; strategies – rectifying and preventing risks</w:t>
      </w:r>
    </w:p>
    <w:p w:rsidR="008722CD" w:rsidRPr="008722CD" w:rsidRDefault="008722CD" w:rsidP="008722CD">
      <w:pPr>
        <w:numPr>
          <w:ilvl w:val="0"/>
          <w:numId w:val="10"/>
        </w:numPr>
        <w:spacing w:after="0" w:line="240" w:lineRule="auto"/>
        <w:ind w:left="525" w:right="-195"/>
        <w:jc w:val="both"/>
        <w:textAlignment w:val="top"/>
        <w:rPr>
          <w:rFonts w:ascii="Helvetica" w:eastAsia="Times New Roman" w:hAnsi="Helvetica" w:cs="Arial"/>
          <w:color w:val="727272"/>
          <w:sz w:val="20"/>
          <w:szCs w:val="20"/>
          <w:lang w:val="en-US" w:eastAsia="en-AU"/>
        </w:rPr>
      </w:pPr>
      <w:r w:rsidRPr="008722CD">
        <w:rPr>
          <w:rFonts w:ascii="Helvetica" w:eastAsia="Times New Roman" w:hAnsi="Helvetica" w:cs="Arial"/>
          <w:color w:val="000000"/>
          <w:sz w:val="20"/>
          <w:szCs w:val="20"/>
          <w:lang w:val="en-US" w:eastAsia="en-AU"/>
        </w:rPr>
        <w:t>Risk appetite statements – designed to enable collaborative and effective decision making by business owners</w:t>
      </w:r>
    </w:p>
    <w:p w:rsidR="008722CD" w:rsidRPr="008722CD" w:rsidRDefault="008722CD" w:rsidP="008722CD">
      <w:pPr>
        <w:pStyle w:val="ListParagraph"/>
        <w:numPr>
          <w:ilvl w:val="0"/>
          <w:numId w:val="10"/>
        </w:numPr>
        <w:tabs>
          <w:tab w:val="clear" w:pos="720"/>
          <w:tab w:val="num" w:pos="525"/>
        </w:tabs>
        <w:spacing w:after="0" w:line="240" w:lineRule="auto"/>
        <w:ind w:left="525" w:right="-195"/>
        <w:jc w:val="both"/>
        <w:textAlignment w:val="top"/>
        <w:rPr>
          <w:rFonts w:ascii="Helvetica" w:eastAsia="Times New Roman" w:hAnsi="Helvetica" w:cs="Arial"/>
          <w:color w:val="727272"/>
          <w:sz w:val="20"/>
          <w:szCs w:val="20"/>
          <w:lang w:val="en-US" w:eastAsia="en-AU"/>
        </w:rPr>
      </w:pPr>
      <w:r>
        <w:rPr>
          <w:rFonts w:ascii="Helvetica" w:eastAsia="Times New Roman" w:hAnsi="Helvetica" w:cs="Arial"/>
          <w:color w:val="000000"/>
          <w:sz w:val="20"/>
          <w:szCs w:val="20"/>
          <w:lang w:val="en-US" w:eastAsia="en-AU"/>
        </w:rPr>
        <w:t>P</w:t>
      </w:r>
      <w:r w:rsidRPr="008722CD">
        <w:rPr>
          <w:rFonts w:ascii="Helvetica" w:eastAsia="Times New Roman" w:hAnsi="Helvetica" w:cs="Arial"/>
          <w:color w:val="000000"/>
          <w:sz w:val="20"/>
          <w:szCs w:val="20"/>
          <w:lang w:val="en-US" w:eastAsia="en-AU"/>
        </w:rPr>
        <w:t>olicies and standards</w:t>
      </w:r>
    </w:p>
    <w:p w:rsidR="008722CD" w:rsidRPr="008722CD" w:rsidRDefault="008722CD" w:rsidP="008722CD">
      <w:pPr>
        <w:pStyle w:val="ListParagraph"/>
        <w:numPr>
          <w:ilvl w:val="0"/>
          <w:numId w:val="10"/>
        </w:numPr>
        <w:spacing w:after="0" w:line="240" w:lineRule="auto"/>
        <w:ind w:left="525" w:right="-195"/>
        <w:jc w:val="both"/>
        <w:textAlignment w:val="top"/>
        <w:rPr>
          <w:rFonts w:ascii="Helvetica" w:eastAsia="Times New Roman" w:hAnsi="Helvetica" w:cs="Arial"/>
          <w:color w:val="727272"/>
          <w:sz w:val="20"/>
          <w:szCs w:val="20"/>
          <w:lang w:val="en-US" w:eastAsia="en-AU"/>
        </w:rPr>
      </w:pPr>
      <w:r>
        <w:rPr>
          <w:rFonts w:ascii="Helvetica" w:eastAsia="Times New Roman" w:hAnsi="Helvetica" w:cs="Arial"/>
          <w:color w:val="000000"/>
          <w:sz w:val="20"/>
          <w:szCs w:val="20"/>
          <w:lang w:val="en-US" w:eastAsia="en-AU"/>
        </w:rPr>
        <w:t>Approved Products – governance process</w:t>
      </w:r>
    </w:p>
    <w:p w:rsidR="008722CD" w:rsidRPr="008722CD" w:rsidRDefault="008722CD" w:rsidP="008722CD">
      <w:pPr>
        <w:pStyle w:val="ListParagraph"/>
        <w:numPr>
          <w:ilvl w:val="0"/>
          <w:numId w:val="10"/>
        </w:numPr>
        <w:spacing w:after="0" w:line="240" w:lineRule="auto"/>
        <w:ind w:left="525" w:right="-195"/>
        <w:jc w:val="both"/>
        <w:textAlignment w:val="top"/>
        <w:rPr>
          <w:rFonts w:ascii="Helvetica" w:eastAsia="Times New Roman" w:hAnsi="Helvetica" w:cs="Arial"/>
          <w:color w:val="727272"/>
          <w:sz w:val="20"/>
          <w:szCs w:val="20"/>
          <w:lang w:val="en-US" w:eastAsia="en-AU"/>
        </w:rPr>
      </w:pPr>
      <w:r w:rsidRPr="008722CD">
        <w:rPr>
          <w:rFonts w:ascii="Helvetica" w:eastAsia="Times New Roman" w:hAnsi="Helvetica" w:cs="Arial"/>
          <w:color w:val="000000"/>
          <w:sz w:val="20"/>
          <w:szCs w:val="20"/>
          <w:lang w:val="en-US" w:eastAsia="en-AU"/>
        </w:rPr>
        <w:t>Decision making framework</w:t>
      </w:r>
      <w:r w:rsidR="0092638A">
        <w:rPr>
          <w:rFonts w:ascii="Helvetica" w:eastAsia="Times New Roman" w:hAnsi="Helvetica" w:cs="Arial"/>
          <w:color w:val="000000"/>
          <w:sz w:val="20"/>
          <w:szCs w:val="20"/>
          <w:lang w:val="en-US" w:eastAsia="en-AU"/>
        </w:rPr>
        <w:t xml:space="preserve"> for stakeholders</w:t>
      </w:r>
    </w:p>
    <w:p w:rsidR="008722CD" w:rsidRPr="008722CD" w:rsidRDefault="008722CD" w:rsidP="008722CD">
      <w:pPr>
        <w:spacing w:after="0" w:line="240" w:lineRule="auto"/>
        <w:ind w:left="-30" w:right="-195"/>
        <w:jc w:val="both"/>
        <w:textAlignment w:val="top"/>
        <w:rPr>
          <w:rFonts w:ascii="Helvetica" w:eastAsia="Times New Roman" w:hAnsi="Helvetica" w:cs="Arial"/>
          <w:color w:val="727272"/>
          <w:sz w:val="20"/>
          <w:szCs w:val="20"/>
          <w:lang w:val="en-US" w:eastAsia="en-AU"/>
        </w:rPr>
      </w:pPr>
    </w:p>
    <w:p w:rsidR="008722CD" w:rsidRDefault="008722CD" w:rsidP="008722CD">
      <w:pPr>
        <w:rPr>
          <w:rFonts w:ascii="Helvetica" w:hAnsi="Helvetica" w:cs="Arial"/>
          <w:color w:val="000000"/>
          <w:sz w:val="20"/>
          <w:szCs w:val="20"/>
          <w:lang w:val="en-US"/>
        </w:rPr>
      </w:pPr>
      <w:r>
        <w:rPr>
          <w:rFonts w:ascii="Helvetica" w:hAnsi="Helvetica" w:cs="Arial"/>
          <w:noProof/>
          <w:color w:val="000000"/>
          <w:sz w:val="20"/>
          <w:szCs w:val="20"/>
          <w:lang w:eastAsia="en-AU"/>
        </w:rPr>
        <w:lastRenderedPageBreak/>
        <w:drawing>
          <wp:inline distT="0" distB="0" distL="0" distR="0">
            <wp:extent cx="2070100" cy="1780286"/>
            <wp:effectExtent l="0" t="0" r="6350" b="0"/>
            <wp:docPr id="5" name="Picture 5" descr="Compliance_with_arrow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liance_with_arrow_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0" cy="1780286"/>
                    </a:xfrm>
                    <a:prstGeom prst="rect">
                      <a:avLst/>
                    </a:prstGeom>
                    <a:noFill/>
                    <a:ln>
                      <a:noFill/>
                    </a:ln>
                  </pic:spPr>
                </pic:pic>
              </a:graphicData>
            </a:graphic>
          </wp:inline>
        </w:drawing>
      </w:r>
      <w:r w:rsidRPr="008722CD">
        <w:rPr>
          <w:rFonts w:ascii="Helvetica" w:hAnsi="Helvetica" w:cs="Arial"/>
          <w:color w:val="000000"/>
          <w:sz w:val="20"/>
          <w:szCs w:val="20"/>
          <w:lang w:val="en-US"/>
        </w:rPr>
        <w:t xml:space="preserve"> </w:t>
      </w:r>
      <w:r>
        <w:rPr>
          <w:rFonts w:ascii="Helvetica" w:hAnsi="Helvetica" w:cs="Arial"/>
          <w:noProof/>
          <w:color w:val="000000"/>
          <w:sz w:val="20"/>
          <w:szCs w:val="20"/>
          <w:lang w:eastAsia="en-AU"/>
        </w:rPr>
        <w:drawing>
          <wp:inline distT="0" distB="0" distL="0" distR="0">
            <wp:extent cx="2857500" cy="1905000"/>
            <wp:effectExtent l="0" t="0" r="0" b="0"/>
            <wp:docPr id="6" name="Picture 6" descr="Risk_accept_transfer_picture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isk_accept_transfer_picture_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92638A" w:rsidRPr="004E11E1" w:rsidRDefault="0092638A" w:rsidP="008722CD">
      <w:pPr>
        <w:rPr>
          <w:i/>
          <w:lang w:val="en-GB" w:eastAsia="en-AU"/>
        </w:rPr>
      </w:pPr>
    </w:p>
    <w:p w:rsidR="0092638A" w:rsidRDefault="00E45BB4">
      <w:pPr>
        <w:rPr>
          <w:color w:val="365F91" w:themeColor="accent1" w:themeShade="BF"/>
        </w:rPr>
      </w:pPr>
      <w:r>
        <w:rPr>
          <w:rFonts w:ascii="Open Sans" w:hAnsi="Open Sans" w:cs="Arial"/>
          <w:noProof/>
          <w:color w:val="000000"/>
          <w:spacing w:val="3"/>
          <w:sz w:val="23"/>
          <w:szCs w:val="23"/>
          <w:lang w:eastAsia="en-AU"/>
        </w:rPr>
        <w:drawing>
          <wp:inline distT="0" distB="0" distL="0" distR="0">
            <wp:extent cx="2209800" cy="2209800"/>
            <wp:effectExtent l="0" t="0" r="0" b="0"/>
            <wp:docPr id="10" name="Picture 10" descr="ComplianceGovernance_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plianceGovernance_b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inline>
        </w:drawing>
      </w:r>
    </w:p>
    <w:p w:rsidR="0092638A" w:rsidRDefault="0092638A">
      <w:pPr>
        <w:rPr>
          <w:color w:val="365F91" w:themeColor="accent1" w:themeShade="BF"/>
        </w:rPr>
      </w:pPr>
    </w:p>
    <w:p w:rsidR="008722CD" w:rsidRDefault="008722CD">
      <w:pPr>
        <w:rPr>
          <w:color w:val="365F91" w:themeColor="accent1" w:themeShade="BF"/>
        </w:rPr>
      </w:pPr>
      <w:r>
        <w:rPr>
          <w:color w:val="365F91" w:themeColor="accent1" w:themeShade="BF"/>
        </w:rPr>
        <w:t>Contact Us</w:t>
      </w:r>
    </w:p>
    <w:p w:rsidR="008722CD" w:rsidRDefault="008722CD" w:rsidP="008722CD">
      <w:pPr>
        <w:spacing w:after="300" w:line="405" w:lineRule="atLeast"/>
        <w:jc w:val="both"/>
        <w:textAlignment w:val="top"/>
        <w:rPr>
          <w:rFonts w:ascii="Open Sans" w:eastAsia="Times New Roman" w:hAnsi="Open Sans" w:cs="Arial"/>
          <w:b/>
          <w:bCs/>
          <w:color w:val="727272"/>
          <w:spacing w:val="3"/>
          <w:sz w:val="23"/>
          <w:szCs w:val="23"/>
          <w:lang w:val="en-US" w:eastAsia="en-AU"/>
        </w:rPr>
      </w:pPr>
      <w:r>
        <w:rPr>
          <w:noProof/>
          <w:lang w:eastAsia="en-AU"/>
        </w:rPr>
        <w:drawing>
          <wp:inline distT="0" distB="0" distL="0" distR="0" wp14:anchorId="2763CEBB" wp14:editId="3AFEB3E6">
            <wp:extent cx="2108200" cy="10541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108200" cy="1054100"/>
                    </a:xfrm>
                    <a:prstGeom prst="rect">
                      <a:avLst/>
                    </a:prstGeom>
                  </pic:spPr>
                </pic:pic>
              </a:graphicData>
            </a:graphic>
          </wp:inline>
        </w:drawing>
      </w:r>
    </w:p>
    <w:p w:rsidR="008722CD" w:rsidRPr="008722CD" w:rsidRDefault="008722CD" w:rsidP="008722CD">
      <w:pPr>
        <w:spacing w:after="300" w:line="405" w:lineRule="atLeast"/>
        <w:jc w:val="both"/>
        <w:textAlignment w:val="top"/>
        <w:rPr>
          <w:rFonts w:ascii="Open Sans" w:eastAsia="Times New Roman" w:hAnsi="Open Sans" w:cs="Arial"/>
          <w:color w:val="727272"/>
          <w:spacing w:val="3"/>
          <w:sz w:val="23"/>
          <w:szCs w:val="23"/>
          <w:lang w:val="en-US" w:eastAsia="en-AU"/>
        </w:rPr>
      </w:pPr>
      <w:r w:rsidRPr="008722CD">
        <w:rPr>
          <w:rFonts w:ascii="Open Sans" w:eastAsia="Times New Roman" w:hAnsi="Open Sans" w:cs="Arial"/>
          <w:b/>
          <w:bCs/>
          <w:color w:val="727272"/>
          <w:spacing w:val="3"/>
          <w:sz w:val="23"/>
          <w:szCs w:val="23"/>
          <w:lang w:val="en-US" w:eastAsia="en-AU"/>
        </w:rPr>
        <w:t>RMGC Consulting</w:t>
      </w:r>
    </w:p>
    <w:p w:rsidR="008722CD" w:rsidRPr="008722CD" w:rsidRDefault="008722CD" w:rsidP="008722CD">
      <w:pPr>
        <w:spacing w:after="300" w:line="405" w:lineRule="atLeast"/>
        <w:jc w:val="both"/>
        <w:textAlignment w:val="top"/>
        <w:rPr>
          <w:rFonts w:ascii="Open Sans" w:eastAsia="Times New Roman" w:hAnsi="Open Sans" w:cs="Arial"/>
          <w:color w:val="727272"/>
          <w:spacing w:val="3"/>
          <w:sz w:val="23"/>
          <w:szCs w:val="23"/>
          <w:lang w:val="en-US" w:eastAsia="en-AU"/>
        </w:rPr>
      </w:pPr>
      <w:r w:rsidRPr="008722CD">
        <w:rPr>
          <w:rFonts w:ascii="Open Sans" w:eastAsia="Times New Roman" w:hAnsi="Open Sans" w:cs="Arial"/>
          <w:b/>
          <w:bCs/>
          <w:color w:val="727272"/>
          <w:spacing w:val="3"/>
          <w:sz w:val="23"/>
          <w:szCs w:val="23"/>
          <w:lang w:val="en-US" w:eastAsia="en-AU"/>
        </w:rPr>
        <w:t>PO Box 2218</w:t>
      </w:r>
    </w:p>
    <w:p w:rsidR="008722CD" w:rsidRPr="008722CD" w:rsidRDefault="008722CD" w:rsidP="008722CD">
      <w:pPr>
        <w:spacing w:after="300" w:line="405" w:lineRule="atLeast"/>
        <w:jc w:val="both"/>
        <w:textAlignment w:val="top"/>
        <w:rPr>
          <w:rFonts w:ascii="Open Sans" w:eastAsia="Times New Roman" w:hAnsi="Open Sans" w:cs="Arial"/>
          <w:color w:val="727272"/>
          <w:spacing w:val="3"/>
          <w:sz w:val="23"/>
          <w:szCs w:val="23"/>
          <w:lang w:val="en-US" w:eastAsia="en-AU"/>
        </w:rPr>
      </w:pPr>
      <w:r w:rsidRPr="008722CD">
        <w:rPr>
          <w:rFonts w:ascii="Open Sans" w:eastAsia="Times New Roman" w:hAnsi="Open Sans" w:cs="Arial"/>
          <w:b/>
          <w:bCs/>
          <w:color w:val="727272"/>
          <w:spacing w:val="3"/>
          <w:sz w:val="23"/>
          <w:szCs w:val="23"/>
          <w:lang w:val="en-US" w:eastAsia="en-AU"/>
        </w:rPr>
        <w:t>Carlisle North WA 6101</w:t>
      </w:r>
    </w:p>
    <w:p w:rsidR="008722CD" w:rsidRPr="008722CD" w:rsidRDefault="008722CD" w:rsidP="008722CD">
      <w:pPr>
        <w:spacing w:after="300" w:line="405" w:lineRule="atLeast"/>
        <w:jc w:val="both"/>
        <w:textAlignment w:val="top"/>
        <w:rPr>
          <w:rFonts w:ascii="Open Sans" w:eastAsia="Times New Roman" w:hAnsi="Open Sans" w:cs="Arial"/>
          <w:color w:val="727272"/>
          <w:spacing w:val="3"/>
          <w:sz w:val="23"/>
          <w:szCs w:val="23"/>
          <w:lang w:val="en-US" w:eastAsia="en-AU"/>
        </w:rPr>
      </w:pPr>
      <w:r w:rsidRPr="008722CD">
        <w:rPr>
          <w:rFonts w:ascii="Open Sans" w:eastAsia="Times New Roman" w:hAnsi="Open Sans" w:cs="Arial"/>
          <w:b/>
          <w:bCs/>
          <w:color w:val="727272"/>
          <w:spacing w:val="3"/>
          <w:sz w:val="23"/>
          <w:szCs w:val="23"/>
          <w:lang w:val="en-US" w:eastAsia="en-AU"/>
        </w:rPr>
        <w:t>Phone: 0411296017</w:t>
      </w:r>
    </w:p>
    <w:p w:rsidR="008722CD" w:rsidRPr="00EB5FDE" w:rsidRDefault="008722CD" w:rsidP="001C18AC">
      <w:pPr>
        <w:spacing w:after="300" w:line="405" w:lineRule="atLeast"/>
        <w:jc w:val="both"/>
        <w:textAlignment w:val="top"/>
        <w:rPr>
          <w:color w:val="365F91" w:themeColor="accent1" w:themeShade="BF"/>
        </w:rPr>
      </w:pPr>
      <w:r w:rsidRPr="008722CD">
        <w:rPr>
          <w:rFonts w:ascii="Open Sans" w:eastAsia="Times New Roman" w:hAnsi="Open Sans" w:cs="Arial"/>
          <w:b/>
          <w:bCs/>
          <w:color w:val="727272"/>
          <w:spacing w:val="3"/>
          <w:sz w:val="23"/>
          <w:szCs w:val="23"/>
          <w:lang w:val="en-US" w:eastAsia="en-AU"/>
        </w:rPr>
        <w:t xml:space="preserve">Email: </w:t>
      </w:r>
      <w:hyperlink r:id="rId13" w:history="1">
        <w:r w:rsidRPr="008722CD">
          <w:rPr>
            <w:rFonts w:ascii="Open Sans" w:eastAsia="Times New Roman" w:hAnsi="Open Sans" w:cs="Arial"/>
            <w:b/>
            <w:bCs/>
            <w:color w:val="727272"/>
            <w:spacing w:val="3"/>
            <w:sz w:val="23"/>
            <w:szCs w:val="23"/>
            <w:lang w:val="en-US" w:eastAsia="en-AU"/>
          </w:rPr>
          <w:t>gcilfone@rmgcconsulting.com.au</w:t>
        </w:r>
      </w:hyperlink>
    </w:p>
    <w:sectPr w:rsidR="008722CD" w:rsidRPr="00EB5F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9C7"/>
    <w:multiLevelType w:val="multilevel"/>
    <w:tmpl w:val="3CC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F046C"/>
    <w:multiLevelType w:val="hybridMultilevel"/>
    <w:tmpl w:val="8E8873A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072F4F66"/>
    <w:multiLevelType w:val="multilevel"/>
    <w:tmpl w:val="67A0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80E1B"/>
    <w:multiLevelType w:val="multilevel"/>
    <w:tmpl w:val="BF9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68197D"/>
    <w:multiLevelType w:val="multilevel"/>
    <w:tmpl w:val="CB76E3D0"/>
    <w:lvl w:ilvl="0">
      <w:start w:val="1"/>
      <w:numFmt w:val="bullet"/>
      <w:lvlText w:val=""/>
      <w:lvlJc w:val="left"/>
      <w:pPr>
        <w:tabs>
          <w:tab w:val="num" w:pos="720"/>
        </w:tabs>
        <w:ind w:left="720" w:hanging="360"/>
      </w:pPr>
      <w:rPr>
        <w:rFonts w:ascii="Wingdings" w:hAnsi="Wingdings" w:hint="default"/>
        <w:sz w:val="20"/>
      </w:rPr>
    </w:lvl>
    <w:lvl w:ilvl="1">
      <w:start w:val="411"/>
      <w:numFmt w:val="bullet"/>
      <w:lvlText w:val=""/>
      <w:lvlJc w:val="left"/>
      <w:pPr>
        <w:ind w:left="1440" w:hanging="360"/>
      </w:pPr>
      <w:rPr>
        <w:rFonts w:ascii="Symbol" w:eastAsiaTheme="minorHAnsi" w:hAnsi="Symbol" w:cstheme="minorBid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0B61BFC"/>
    <w:multiLevelType w:val="multilevel"/>
    <w:tmpl w:val="A272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39639E"/>
    <w:multiLevelType w:val="hybridMultilevel"/>
    <w:tmpl w:val="C91E355C"/>
    <w:lvl w:ilvl="0" w:tplc="0C090001">
      <w:start w:val="1"/>
      <w:numFmt w:val="bullet"/>
      <w:lvlText w:val=""/>
      <w:lvlJc w:val="left"/>
      <w:pPr>
        <w:ind w:left="525" w:hanging="360"/>
      </w:pPr>
      <w:rPr>
        <w:rFonts w:ascii="Symbol" w:hAnsi="Symbol" w:hint="default"/>
      </w:rPr>
    </w:lvl>
    <w:lvl w:ilvl="1" w:tplc="0C090003" w:tentative="1">
      <w:start w:val="1"/>
      <w:numFmt w:val="bullet"/>
      <w:lvlText w:val="o"/>
      <w:lvlJc w:val="left"/>
      <w:pPr>
        <w:ind w:left="1245" w:hanging="360"/>
      </w:pPr>
      <w:rPr>
        <w:rFonts w:ascii="Courier New" w:hAnsi="Courier New" w:cs="Courier New" w:hint="default"/>
      </w:rPr>
    </w:lvl>
    <w:lvl w:ilvl="2" w:tplc="0C090005" w:tentative="1">
      <w:start w:val="1"/>
      <w:numFmt w:val="bullet"/>
      <w:lvlText w:val=""/>
      <w:lvlJc w:val="left"/>
      <w:pPr>
        <w:ind w:left="1965" w:hanging="360"/>
      </w:pPr>
      <w:rPr>
        <w:rFonts w:ascii="Wingdings" w:hAnsi="Wingdings" w:hint="default"/>
      </w:rPr>
    </w:lvl>
    <w:lvl w:ilvl="3" w:tplc="0C090001" w:tentative="1">
      <w:start w:val="1"/>
      <w:numFmt w:val="bullet"/>
      <w:lvlText w:val=""/>
      <w:lvlJc w:val="left"/>
      <w:pPr>
        <w:ind w:left="2685" w:hanging="360"/>
      </w:pPr>
      <w:rPr>
        <w:rFonts w:ascii="Symbol" w:hAnsi="Symbol" w:hint="default"/>
      </w:rPr>
    </w:lvl>
    <w:lvl w:ilvl="4" w:tplc="0C090003" w:tentative="1">
      <w:start w:val="1"/>
      <w:numFmt w:val="bullet"/>
      <w:lvlText w:val="o"/>
      <w:lvlJc w:val="left"/>
      <w:pPr>
        <w:ind w:left="3405" w:hanging="360"/>
      </w:pPr>
      <w:rPr>
        <w:rFonts w:ascii="Courier New" w:hAnsi="Courier New" w:cs="Courier New" w:hint="default"/>
      </w:rPr>
    </w:lvl>
    <w:lvl w:ilvl="5" w:tplc="0C090005" w:tentative="1">
      <w:start w:val="1"/>
      <w:numFmt w:val="bullet"/>
      <w:lvlText w:val=""/>
      <w:lvlJc w:val="left"/>
      <w:pPr>
        <w:ind w:left="4125" w:hanging="360"/>
      </w:pPr>
      <w:rPr>
        <w:rFonts w:ascii="Wingdings" w:hAnsi="Wingdings" w:hint="default"/>
      </w:rPr>
    </w:lvl>
    <w:lvl w:ilvl="6" w:tplc="0C090001" w:tentative="1">
      <w:start w:val="1"/>
      <w:numFmt w:val="bullet"/>
      <w:lvlText w:val=""/>
      <w:lvlJc w:val="left"/>
      <w:pPr>
        <w:ind w:left="4845" w:hanging="360"/>
      </w:pPr>
      <w:rPr>
        <w:rFonts w:ascii="Symbol" w:hAnsi="Symbol" w:hint="default"/>
      </w:rPr>
    </w:lvl>
    <w:lvl w:ilvl="7" w:tplc="0C090003" w:tentative="1">
      <w:start w:val="1"/>
      <w:numFmt w:val="bullet"/>
      <w:lvlText w:val="o"/>
      <w:lvlJc w:val="left"/>
      <w:pPr>
        <w:ind w:left="5565" w:hanging="360"/>
      </w:pPr>
      <w:rPr>
        <w:rFonts w:ascii="Courier New" w:hAnsi="Courier New" w:cs="Courier New" w:hint="default"/>
      </w:rPr>
    </w:lvl>
    <w:lvl w:ilvl="8" w:tplc="0C090005" w:tentative="1">
      <w:start w:val="1"/>
      <w:numFmt w:val="bullet"/>
      <w:lvlText w:val=""/>
      <w:lvlJc w:val="left"/>
      <w:pPr>
        <w:ind w:left="6285" w:hanging="360"/>
      </w:pPr>
      <w:rPr>
        <w:rFonts w:ascii="Wingdings" w:hAnsi="Wingdings" w:hint="default"/>
      </w:rPr>
    </w:lvl>
  </w:abstractNum>
  <w:abstractNum w:abstractNumId="7">
    <w:nsid w:val="40C042B0"/>
    <w:multiLevelType w:val="multilevel"/>
    <w:tmpl w:val="190E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A85A3E"/>
    <w:multiLevelType w:val="multilevel"/>
    <w:tmpl w:val="998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1925AC"/>
    <w:multiLevelType w:val="multilevel"/>
    <w:tmpl w:val="E3E4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
  </w:num>
  <w:num w:numId="4">
    <w:abstractNumId w:val="3"/>
  </w:num>
  <w:num w:numId="5">
    <w:abstractNumId w:val="1"/>
  </w:num>
  <w:num w:numId="6">
    <w:abstractNumId w:val="6"/>
  </w:num>
  <w:num w:numId="7">
    <w:abstractNumId w:val="2"/>
  </w:num>
  <w:num w:numId="8">
    <w:abstractNumId w:val="9"/>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FDE"/>
    <w:rsid w:val="00034770"/>
    <w:rsid w:val="000A3D13"/>
    <w:rsid w:val="00117080"/>
    <w:rsid w:val="001A2A37"/>
    <w:rsid w:val="001C18AC"/>
    <w:rsid w:val="003F3BA8"/>
    <w:rsid w:val="004D4537"/>
    <w:rsid w:val="004E11E1"/>
    <w:rsid w:val="005266CD"/>
    <w:rsid w:val="00742DC2"/>
    <w:rsid w:val="007B0B7D"/>
    <w:rsid w:val="00855D5A"/>
    <w:rsid w:val="008722CD"/>
    <w:rsid w:val="0092638A"/>
    <w:rsid w:val="00995FED"/>
    <w:rsid w:val="009E7709"/>
    <w:rsid w:val="00B51AEA"/>
    <w:rsid w:val="00C5067D"/>
    <w:rsid w:val="00CA587A"/>
    <w:rsid w:val="00E45BB4"/>
    <w:rsid w:val="00EB5FDE"/>
    <w:rsid w:val="00F2364A"/>
    <w:rsid w:val="00F973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FDE"/>
    <w:rPr>
      <w:rFonts w:ascii="Tahoma" w:hAnsi="Tahoma" w:cs="Tahoma"/>
      <w:sz w:val="16"/>
      <w:szCs w:val="16"/>
    </w:rPr>
  </w:style>
  <w:style w:type="paragraph" w:styleId="ListParagraph">
    <w:name w:val="List Paragraph"/>
    <w:basedOn w:val="Normal"/>
    <w:uiPriority w:val="34"/>
    <w:qFormat/>
    <w:rsid w:val="00995FED"/>
    <w:pPr>
      <w:ind w:left="720"/>
      <w:contextualSpacing/>
    </w:pPr>
  </w:style>
  <w:style w:type="paragraph" w:styleId="NoSpacing">
    <w:name w:val="No Spacing"/>
    <w:uiPriority w:val="1"/>
    <w:qFormat/>
    <w:rsid w:val="009E7709"/>
    <w:pPr>
      <w:spacing w:after="0" w:line="240" w:lineRule="auto"/>
    </w:pPr>
  </w:style>
  <w:style w:type="character" w:styleId="Strong">
    <w:name w:val="Strong"/>
    <w:basedOn w:val="DefaultParagraphFont"/>
    <w:uiPriority w:val="22"/>
    <w:qFormat/>
    <w:rsid w:val="009E7709"/>
    <w:rPr>
      <w:b/>
      <w:bCs/>
    </w:rPr>
  </w:style>
  <w:style w:type="character" w:styleId="Emphasis">
    <w:name w:val="Emphasis"/>
    <w:basedOn w:val="DefaultParagraphFont"/>
    <w:uiPriority w:val="20"/>
    <w:qFormat/>
    <w:rsid w:val="009E77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FDE"/>
    <w:rPr>
      <w:rFonts w:ascii="Tahoma" w:hAnsi="Tahoma" w:cs="Tahoma"/>
      <w:sz w:val="16"/>
      <w:szCs w:val="16"/>
    </w:rPr>
  </w:style>
  <w:style w:type="paragraph" w:styleId="ListParagraph">
    <w:name w:val="List Paragraph"/>
    <w:basedOn w:val="Normal"/>
    <w:uiPriority w:val="34"/>
    <w:qFormat/>
    <w:rsid w:val="00995FED"/>
    <w:pPr>
      <w:ind w:left="720"/>
      <w:contextualSpacing/>
    </w:pPr>
  </w:style>
  <w:style w:type="paragraph" w:styleId="NoSpacing">
    <w:name w:val="No Spacing"/>
    <w:uiPriority w:val="1"/>
    <w:qFormat/>
    <w:rsid w:val="009E7709"/>
    <w:pPr>
      <w:spacing w:after="0" w:line="240" w:lineRule="auto"/>
    </w:pPr>
  </w:style>
  <w:style w:type="character" w:styleId="Strong">
    <w:name w:val="Strong"/>
    <w:basedOn w:val="DefaultParagraphFont"/>
    <w:uiPriority w:val="22"/>
    <w:qFormat/>
    <w:rsid w:val="009E7709"/>
    <w:rPr>
      <w:b/>
      <w:bCs/>
    </w:rPr>
  </w:style>
  <w:style w:type="character" w:styleId="Emphasis">
    <w:name w:val="Emphasis"/>
    <w:basedOn w:val="DefaultParagraphFont"/>
    <w:uiPriority w:val="20"/>
    <w:qFormat/>
    <w:rsid w:val="009E77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3985">
      <w:bodyDiv w:val="1"/>
      <w:marLeft w:val="0"/>
      <w:marRight w:val="0"/>
      <w:marTop w:val="0"/>
      <w:marBottom w:val="0"/>
      <w:divBdr>
        <w:top w:val="none" w:sz="0" w:space="0" w:color="auto"/>
        <w:left w:val="none" w:sz="0" w:space="0" w:color="auto"/>
        <w:bottom w:val="none" w:sz="0" w:space="0" w:color="auto"/>
        <w:right w:val="none" w:sz="0" w:space="0" w:color="auto"/>
      </w:divBdr>
      <w:divsChild>
        <w:div w:id="1184782943">
          <w:marLeft w:val="0"/>
          <w:marRight w:val="0"/>
          <w:marTop w:val="450"/>
          <w:marBottom w:val="0"/>
          <w:divBdr>
            <w:top w:val="none" w:sz="0" w:space="0" w:color="auto"/>
            <w:left w:val="none" w:sz="0" w:space="0" w:color="auto"/>
            <w:bottom w:val="none" w:sz="0" w:space="0" w:color="auto"/>
            <w:right w:val="none" w:sz="0" w:space="0" w:color="auto"/>
          </w:divBdr>
          <w:divsChild>
            <w:div w:id="1640573216">
              <w:marLeft w:val="0"/>
              <w:marRight w:val="0"/>
              <w:marTop w:val="0"/>
              <w:marBottom w:val="0"/>
              <w:divBdr>
                <w:top w:val="none" w:sz="0" w:space="0" w:color="auto"/>
                <w:left w:val="none" w:sz="0" w:space="0" w:color="auto"/>
                <w:bottom w:val="none" w:sz="0" w:space="0" w:color="auto"/>
                <w:right w:val="none" w:sz="0" w:space="0" w:color="auto"/>
              </w:divBdr>
              <w:divsChild>
                <w:div w:id="1074160099">
                  <w:marLeft w:val="-225"/>
                  <w:marRight w:val="-225"/>
                  <w:marTop w:val="0"/>
                  <w:marBottom w:val="0"/>
                  <w:divBdr>
                    <w:top w:val="none" w:sz="0" w:space="0" w:color="auto"/>
                    <w:left w:val="none" w:sz="0" w:space="0" w:color="auto"/>
                    <w:bottom w:val="none" w:sz="0" w:space="0" w:color="auto"/>
                    <w:right w:val="none" w:sz="0" w:space="0" w:color="auto"/>
                  </w:divBdr>
                  <w:divsChild>
                    <w:div w:id="1102842655">
                      <w:marLeft w:val="0"/>
                      <w:marRight w:val="0"/>
                      <w:marTop w:val="0"/>
                      <w:marBottom w:val="0"/>
                      <w:divBdr>
                        <w:top w:val="none" w:sz="0" w:space="0" w:color="auto"/>
                        <w:left w:val="none" w:sz="0" w:space="0" w:color="auto"/>
                        <w:bottom w:val="none" w:sz="0" w:space="0" w:color="auto"/>
                        <w:right w:val="none" w:sz="0" w:space="0" w:color="auto"/>
                      </w:divBdr>
                      <w:divsChild>
                        <w:div w:id="1381635352">
                          <w:marLeft w:val="0"/>
                          <w:marRight w:val="0"/>
                          <w:marTop w:val="0"/>
                          <w:marBottom w:val="0"/>
                          <w:divBdr>
                            <w:top w:val="none" w:sz="0" w:space="0" w:color="auto"/>
                            <w:left w:val="none" w:sz="0" w:space="0" w:color="auto"/>
                            <w:bottom w:val="none" w:sz="0" w:space="0" w:color="auto"/>
                            <w:right w:val="none" w:sz="0" w:space="0" w:color="auto"/>
                          </w:divBdr>
                          <w:divsChild>
                            <w:div w:id="1338577193">
                              <w:marLeft w:val="0"/>
                              <w:marRight w:val="0"/>
                              <w:marTop w:val="225"/>
                              <w:marBottom w:val="0"/>
                              <w:divBdr>
                                <w:top w:val="none" w:sz="0" w:space="0" w:color="auto"/>
                                <w:left w:val="none" w:sz="0" w:space="0" w:color="auto"/>
                                <w:bottom w:val="none" w:sz="0" w:space="0" w:color="auto"/>
                                <w:right w:val="none" w:sz="0" w:space="0" w:color="auto"/>
                              </w:divBdr>
                              <w:divsChild>
                                <w:div w:id="44528406">
                                  <w:marLeft w:val="0"/>
                                  <w:marRight w:val="0"/>
                                  <w:marTop w:val="0"/>
                                  <w:marBottom w:val="0"/>
                                  <w:divBdr>
                                    <w:top w:val="none" w:sz="0" w:space="0" w:color="auto"/>
                                    <w:left w:val="none" w:sz="0" w:space="0" w:color="auto"/>
                                    <w:bottom w:val="none" w:sz="0" w:space="0" w:color="auto"/>
                                    <w:right w:val="none" w:sz="0" w:space="0" w:color="auto"/>
                                  </w:divBdr>
                                  <w:divsChild>
                                    <w:div w:id="403769565">
                                      <w:marLeft w:val="0"/>
                                      <w:marRight w:val="0"/>
                                      <w:marTop w:val="0"/>
                                      <w:marBottom w:val="0"/>
                                      <w:divBdr>
                                        <w:top w:val="none" w:sz="0" w:space="0" w:color="auto"/>
                                        <w:left w:val="none" w:sz="0" w:space="0" w:color="auto"/>
                                        <w:bottom w:val="none" w:sz="0" w:space="0" w:color="auto"/>
                                        <w:right w:val="none" w:sz="0" w:space="0" w:color="auto"/>
                                      </w:divBdr>
                                      <w:divsChild>
                                        <w:div w:id="1628393598">
                                          <w:marLeft w:val="0"/>
                                          <w:marRight w:val="0"/>
                                          <w:marTop w:val="0"/>
                                          <w:marBottom w:val="0"/>
                                          <w:divBdr>
                                            <w:top w:val="none" w:sz="0" w:space="0" w:color="auto"/>
                                            <w:left w:val="none" w:sz="0" w:space="0" w:color="auto"/>
                                            <w:bottom w:val="none" w:sz="0" w:space="0" w:color="auto"/>
                                            <w:right w:val="none" w:sz="0" w:space="0" w:color="auto"/>
                                          </w:divBdr>
                                          <w:divsChild>
                                            <w:div w:id="165441409">
                                              <w:marLeft w:val="0"/>
                                              <w:marRight w:val="0"/>
                                              <w:marTop w:val="0"/>
                                              <w:marBottom w:val="0"/>
                                              <w:divBdr>
                                                <w:top w:val="none" w:sz="0" w:space="0" w:color="auto"/>
                                                <w:left w:val="none" w:sz="0" w:space="0" w:color="auto"/>
                                                <w:bottom w:val="none" w:sz="0" w:space="0" w:color="auto"/>
                                                <w:right w:val="none" w:sz="0" w:space="0" w:color="auto"/>
                                              </w:divBdr>
                                              <w:divsChild>
                                                <w:div w:id="1813138341">
                                                  <w:marLeft w:val="0"/>
                                                  <w:marRight w:val="0"/>
                                                  <w:marTop w:val="0"/>
                                                  <w:marBottom w:val="0"/>
                                                  <w:divBdr>
                                                    <w:top w:val="none" w:sz="0" w:space="0" w:color="auto"/>
                                                    <w:left w:val="none" w:sz="0" w:space="0" w:color="auto"/>
                                                    <w:bottom w:val="none" w:sz="0" w:space="0" w:color="auto"/>
                                                    <w:right w:val="none" w:sz="0" w:space="0" w:color="auto"/>
                                                  </w:divBdr>
                                                  <w:divsChild>
                                                    <w:div w:id="1945263070">
                                                      <w:marLeft w:val="0"/>
                                                      <w:marRight w:val="0"/>
                                                      <w:marTop w:val="0"/>
                                                      <w:marBottom w:val="0"/>
                                                      <w:divBdr>
                                                        <w:top w:val="none" w:sz="0" w:space="0" w:color="auto"/>
                                                        <w:left w:val="none" w:sz="0" w:space="0" w:color="auto"/>
                                                        <w:bottom w:val="none" w:sz="0" w:space="0" w:color="auto"/>
                                                        <w:right w:val="none" w:sz="0" w:space="0" w:color="auto"/>
                                                      </w:divBdr>
                                                      <w:divsChild>
                                                        <w:div w:id="1771274128">
                                                          <w:marLeft w:val="0"/>
                                                          <w:marRight w:val="0"/>
                                                          <w:marTop w:val="0"/>
                                                          <w:marBottom w:val="0"/>
                                                          <w:divBdr>
                                                            <w:top w:val="none" w:sz="0" w:space="0" w:color="auto"/>
                                                            <w:left w:val="none" w:sz="0" w:space="0" w:color="auto"/>
                                                            <w:bottom w:val="none" w:sz="0" w:space="0" w:color="auto"/>
                                                            <w:right w:val="none" w:sz="0" w:space="0" w:color="auto"/>
                                                          </w:divBdr>
                                                          <w:divsChild>
                                                            <w:div w:id="224030470">
                                                              <w:marLeft w:val="0"/>
                                                              <w:marRight w:val="0"/>
                                                              <w:marTop w:val="0"/>
                                                              <w:marBottom w:val="0"/>
                                                              <w:divBdr>
                                                                <w:top w:val="none" w:sz="0" w:space="0" w:color="auto"/>
                                                                <w:left w:val="none" w:sz="0" w:space="0" w:color="auto"/>
                                                                <w:bottom w:val="none" w:sz="0" w:space="0" w:color="auto"/>
                                                                <w:right w:val="none" w:sz="0" w:space="0" w:color="auto"/>
                                                              </w:divBdr>
                                                              <w:divsChild>
                                                                <w:div w:id="907805547">
                                                                  <w:marLeft w:val="0"/>
                                                                  <w:marRight w:val="0"/>
                                                                  <w:marTop w:val="0"/>
                                                                  <w:marBottom w:val="0"/>
                                                                  <w:divBdr>
                                                                    <w:top w:val="none" w:sz="0" w:space="0" w:color="auto"/>
                                                                    <w:left w:val="none" w:sz="0" w:space="0" w:color="auto"/>
                                                                    <w:bottom w:val="none" w:sz="0" w:space="0" w:color="auto"/>
                                                                    <w:right w:val="none" w:sz="0" w:space="0" w:color="auto"/>
                                                                  </w:divBdr>
                                                                  <w:divsChild>
                                                                    <w:div w:id="977104188">
                                                                      <w:marLeft w:val="300"/>
                                                                      <w:marRight w:val="300"/>
                                                                      <w:marTop w:val="300"/>
                                                                      <w:marBottom w:val="300"/>
                                                                      <w:divBdr>
                                                                        <w:top w:val="none" w:sz="0" w:space="0" w:color="auto"/>
                                                                        <w:left w:val="none" w:sz="0" w:space="0" w:color="auto"/>
                                                                        <w:bottom w:val="none" w:sz="0" w:space="0" w:color="auto"/>
                                                                        <w:right w:val="none" w:sz="0" w:space="0" w:color="auto"/>
                                                                      </w:divBdr>
                                                                      <w:divsChild>
                                                                        <w:div w:id="2977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9068">
                                                                  <w:marLeft w:val="0"/>
                                                                  <w:marRight w:val="0"/>
                                                                  <w:marTop w:val="0"/>
                                                                  <w:marBottom w:val="0"/>
                                                                  <w:divBdr>
                                                                    <w:top w:val="none" w:sz="0" w:space="0" w:color="auto"/>
                                                                    <w:left w:val="none" w:sz="0" w:space="0" w:color="auto"/>
                                                                    <w:bottom w:val="none" w:sz="0" w:space="0" w:color="auto"/>
                                                                    <w:right w:val="none" w:sz="0" w:space="0" w:color="auto"/>
                                                                  </w:divBdr>
                                                                  <w:divsChild>
                                                                    <w:div w:id="582496579">
                                                                      <w:marLeft w:val="300"/>
                                                                      <w:marRight w:val="300"/>
                                                                      <w:marTop w:val="300"/>
                                                                      <w:marBottom w:val="300"/>
                                                                      <w:divBdr>
                                                                        <w:top w:val="none" w:sz="0" w:space="0" w:color="auto"/>
                                                                        <w:left w:val="none" w:sz="0" w:space="0" w:color="auto"/>
                                                                        <w:bottom w:val="none" w:sz="0" w:space="0" w:color="auto"/>
                                                                        <w:right w:val="none" w:sz="0" w:space="0" w:color="auto"/>
                                                                      </w:divBdr>
                                                                      <w:divsChild>
                                                                        <w:div w:id="7240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79196">
      <w:bodyDiv w:val="1"/>
      <w:marLeft w:val="0"/>
      <w:marRight w:val="0"/>
      <w:marTop w:val="0"/>
      <w:marBottom w:val="0"/>
      <w:divBdr>
        <w:top w:val="none" w:sz="0" w:space="0" w:color="auto"/>
        <w:left w:val="none" w:sz="0" w:space="0" w:color="auto"/>
        <w:bottom w:val="none" w:sz="0" w:space="0" w:color="auto"/>
        <w:right w:val="none" w:sz="0" w:space="0" w:color="auto"/>
      </w:divBdr>
      <w:divsChild>
        <w:div w:id="1310285257">
          <w:marLeft w:val="0"/>
          <w:marRight w:val="0"/>
          <w:marTop w:val="450"/>
          <w:marBottom w:val="0"/>
          <w:divBdr>
            <w:top w:val="none" w:sz="0" w:space="0" w:color="auto"/>
            <w:left w:val="none" w:sz="0" w:space="0" w:color="auto"/>
            <w:bottom w:val="none" w:sz="0" w:space="0" w:color="auto"/>
            <w:right w:val="none" w:sz="0" w:space="0" w:color="auto"/>
          </w:divBdr>
          <w:divsChild>
            <w:div w:id="2047826709">
              <w:marLeft w:val="0"/>
              <w:marRight w:val="0"/>
              <w:marTop w:val="0"/>
              <w:marBottom w:val="0"/>
              <w:divBdr>
                <w:top w:val="none" w:sz="0" w:space="0" w:color="auto"/>
                <w:left w:val="none" w:sz="0" w:space="0" w:color="auto"/>
                <w:bottom w:val="none" w:sz="0" w:space="0" w:color="auto"/>
                <w:right w:val="none" w:sz="0" w:space="0" w:color="auto"/>
              </w:divBdr>
              <w:divsChild>
                <w:div w:id="304087910">
                  <w:marLeft w:val="-225"/>
                  <w:marRight w:val="-225"/>
                  <w:marTop w:val="0"/>
                  <w:marBottom w:val="0"/>
                  <w:divBdr>
                    <w:top w:val="none" w:sz="0" w:space="0" w:color="auto"/>
                    <w:left w:val="none" w:sz="0" w:space="0" w:color="auto"/>
                    <w:bottom w:val="none" w:sz="0" w:space="0" w:color="auto"/>
                    <w:right w:val="none" w:sz="0" w:space="0" w:color="auto"/>
                  </w:divBdr>
                  <w:divsChild>
                    <w:div w:id="948581810">
                      <w:marLeft w:val="0"/>
                      <w:marRight w:val="0"/>
                      <w:marTop w:val="0"/>
                      <w:marBottom w:val="0"/>
                      <w:divBdr>
                        <w:top w:val="none" w:sz="0" w:space="0" w:color="auto"/>
                        <w:left w:val="none" w:sz="0" w:space="0" w:color="auto"/>
                        <w:bottom w:val="none" w:sz="0" w:space="0" w:color="auto"/>
                        <w:right w:val="none" w:sz="0" w:space="0" w:color="auto"/>
                      </w:divBdr>
                      <w:divsChild>
                        <w:div w:id="386413419">
                          <w:marLeft w:val="0"/>
                          <w:marRight w:val="0"/>
                          <w:marTop w:val="0"/>
                          <w:marBottom w:val="0"/>
                          <w:divBdr>
                            <w:top w:val="none" w:sz="0" w:space="0" w:color="auto"/>
                            <w:left w:val="none" w:sz="0" w:space="0" w:color="auto"/>
                            <w:bottom w:val="none" w:sz="0" w:space="0" w:color="auto"/>
                            <w:right w:val="none" w:sz="0" w:space="0" w:color="auto"/>
                          </w:divBdr>
                          <w:divsChild>
                            <w:div w:id="805656903">
                              <w:marLeft w:val="0"/>
                              <w:marRight w:val="0"/>
                              <w:marTop w:val="225"/>
                              <w:marBottom w:val="0"/>
                              <w:divBdr>
                                <w:top w:val="none" w:sz="0" w:space="0" w:color="auto"/>
                                <w:left w:val="none" w:sz="0" w:space="0" w:color="auto"/>
                                <w:bottom w:val="none" w:sz="0" w:space="0" w:color="auto"/>
                                <w:right w:val="none" w:sz="0" w:space="0" w:color="auto"/>
                              </w:divBdr>
                              <w:divsChild>
                                <w:div w:id="1188983724">
                                  <w:marLeft w:val="0"/>
                                  <w:marRight w:val="0"/>
                                  <w:marTop w:val="0"/>
                                  <w:marBottom w:val="0"/>
                                  <w:divBdr>
                                    <w:top w:val="none" w:sz="0" w:space="0" w:color="auto"/>
                                    <w:left w:val="none" w:sz="0" w:space="0" w:color="auto"/>
                                    <w:bottom w:val="none" w:sz="0" w:space="0" w:color="auto"/>
                                    <w:right w:val="none" w:sz="0" w:space="0" w:color="auto"/>
                                  </w:divBdr>
                                  <w:divsChild>
                                    <w:div w:id="5087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829751">
      <w:bodyDiv w:val="1"/>
      <w:marLeft w:val="0"/>
      <w:marRight w:val="0"/>
      <w:marTop w:val="0"/>
      <w:marBottom w:val="0"/>
      <w:divBdr>
        <w:top w:val="none" w:sz="0" w:space="0" w:color="auto"/>
        <w:left w:val="none" w:sz="0" w:space="0" w:color="auto"/>
        <w:bottom w:val="none" w:sz="0" w:space="0" w:color="auto"/>
        <w:right w:val="none" w:sz="0" w:space="0" w:color="auto"/>
      </w:divBdr>
      <w:divsChild>
        <w:div w:id="1643458317">
          <w:marLeft w:val="0"/>
          <w:marRight w:val="0"/>
          <w:marTop w:val="450"/>
          <w:marBottom w:val="0"/>
          <w:divBdr>
            <w:top w:val="none" w:sz="0" w:space="0" w:color="auto"/>
            <w:left w:val="none" w:sz="0" w:space="0" w:color="auto"/>
            <w:bottom w:val="none" w:sz="0" w:space="0" w:color="auto"/>
            <w:right w:val="none" w:sz="0" w:space="0" w:color="auto"/>
          </w:divBdr>
          <w:divsChild>
            <w:div w:id="299463620">
              <w:marLeft w:val="0"/>
              <w:marRight w:val="0"/>
              <w:marTop w:val="0"/>
              <w:marBottom w:val="0"/>
              <w:divBdr>
                <w:top w:val="none" w:sz="0" w:space="0" w:color="auto"/>
                <w:left w:val="none" w:sz="0" w:space="0" w:color="auto"/>
                <w:bottom w:val="none" w:sz="0" w:space="0" w:color="auto"/>
                <w:right w:val="none" w:sz="0" w:space="0" w:color="auto"/>
              </w:divBdr>
              <w:divsChild>
                <w:div w:id="1105922983">
                  <w:marLeft w:val="-225"/>
                  <w:marRight w:val="-225"/>
                  <w:marTop w:val="0"/>
                  <w:marBottom w:val="0"/>
                  <w:divBdr>
                    <w:top w:val="none" w:sz="0" w:space="0" w:color="auto"/>
                    <w:left w:val="none" w:sz="0" w:space="0" w:color="auto"/>
                    <w:bottom w:val="none" w:sz="0" w:space="0" w:color="auto"/>
                    <w:right w:val="none" w:sz="0" w:space="0" w:color="auto"/>
                  </w:divBdr>
                  <w:divsChild>
                    <w:div w:id="373189388">
                      <w:marLeft w:val="0"/>
                      <w:marRight w:val="0"/>
                      <w:marTop w:val="0"/>
                      <w:marBottom w:val="0"/>
                      <w:divBdr>
                        <w:top w:val="none" w:sz="0" w:space="0" w:color="auto"/>
                        <w:left w:val="none" w:sz="0" w:space="0" w:color="auto"/>
                        <w:bottom w:val="none" w:sz="0" w:space="0" w:color="auto"/>
                        <w:right w:val="none" w:sz="0" w:space="0" w:color="auto"/>
                      </w:divBdr>
                      <w:divsChild>
                        <w:div w:id="567233685">
                          <w:marLeft w:val="0"/>
                          <w:marRight w:val="0"/>
                          <w:marTop w:val="0"/>
                          <w:marBottom w:val="0"/>
                          <w:divBdr>
                            <w:top w:val="none" w:sz="0" w:space="0" w:color="auto"/>
                            <w:left w:val="none" w:sz="0" w:space="0" w:color="auto"/>
                            <w:bottom w:val="none" w:sz="0" w:space="0" w:color="auto"/>
                            <w:right w:val="none" w:sz="0" w:space="0" w:color="auto"/>
                          </w:divBdr>
                          <w:divsChild>
                            <w:div w:id="1680933295">
                              <w:marLeft w:val="0"/>
                              <w:marRight w:val="0"/>
                              <w:marTop w:val="225"/>
                              <w:marBottom w:val="0"/>
                              <w:divBdr>
                                <w:top w:val="none" w:sz="0" w:space="0" w:color="auto"/>
                                <w:left w:val="none" w:sz="0" w:space="0" w:color="auto"/>
                                <w:bottom w:val="none" w:sz="0" w:space="0" w:color="auto"/>
                                <w:right w:val="none" w:sz="0" w:space="0" w:color="auto"/>
                              </w:divBdr>
                              <w:divsChild>
                                <w:div w:id="2108499690">
                                  <w:marLeft w:val="0"/>
                                  <w:marRight w:val="0"/>
                                  <w:marTop w:val="0"/>
                                  <w:marBottom w:val="0"/>
                                  <w:divBdr>
                                    <w:top w:val="none" w:sz="0" w:space="0" w:color="auto"/>
                                    <w:left w:val="none" w:sz="0" w:space="0" w:color="auto"/>
                                    <w:bottom w:val="none" w:sz="0" w:space="0" w:color="auto"/>
                                    <w:right w:val="none" w:sz="0" w:space="0" w:color="auto"/>
                                  </w:divBdr>
                                  <w:divsChild>
                                    <w:div w:id="216430724">
                                      <w:marLeft w:val="0"/>
                                      <w:marRight w:val="0"/>
                                      <w:marTop w:val="0"/>
                                      <w:marBottom w:val="0"/>
                                      <w:divBdr>
                                        <w:top w:val="none" w:sz="0" w:space="0" w:color="auto"/>
                                        <w:left w:val="none" w:sz="0" w:space="0" w:color="auto"/>
                                        <w:bottom w:val="none" w:sz="0" w:space="0" w:color="auto"/>
                                        <w:right w:val="none" w:sz="0" w:space="0" w:color="auto"/>
                                      </w:divBdr>
                                      <w:divsChild>
                                        <w:div w:id="27919357">
                                          <w:marLeft w:val="0"/>
                                          <w:marRight w:val="0"/>
                                          <w:marTop w:val="0"/>
                                          <w:marBottom w:val="0"/>
                                          <w:divBdr>
                                            <w:top w:val="none" w:sz="0" w:space="0" w:color="auto"/>
                                            <w:left w:val="none" w:sz="0" w:space="0" w:color="auto"/>
                                            <w:bottom w:val="none" w:sz="0" w:space="0" w:color="auto"/>
                                            <w:right w:val="none" w:sz="0" w:space="0" w:color="auto"/>
                                          </w:divBdr>
                                          <w:divsChild>
                                            <w:div w:id="9816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860232">
      <w:bodyDiv w:val="1"/>
      <w:marLeft w:val="0"/>
      <w:marRight w:val="0"/>
      <w:marTop w:val="0"/>
      <w:marBottom w:val="0"/>
      <w:divBdr>
        <w:top w:val="none" w:sz="0" w:space="0" w:color="auto"/>
        <w:left w:val="none" w:sz="0" w:space="0" w:color="auto"/>
        <w:bottom w:val="none" w:sz="0" w:space="0" w:color="auto"/>
        <w:right w:val="none" w:sz="0" w:space="0" w:color="auto"/>
      </w:divBdr>
      <w:divsChild>
        <w:div w:id="1755399337">
          <w:marLeft w:val="0"/>
          <w:marRight w:val="0"/>
          <w:marTop w:val="450"/>
          <w:marBottom w:val="0"/>
          <w:divBdr>
            <w:top w:val="none" w:sz="0" w:space="0" w:color="auto"/>
            <w:left w:val="none" w:sz="0" w:space="0" w:color="auto"/>
            <w:bottom w:val="none" w:sz="0" w:space="0" w:color="auto"/>
            <w:right w:val="none" w:sz="0" w:space="0" w:color="auto"/>
          </w:divBdr>
          <w:divsChild>
            <w:div w:id="547956104">
              <w:marLeft w:val="0"/>
              <w:marRight w:val="0"/>
              <w:marTop w:val="0"/>
              <w:marBottom w:val="0"/>
              <w:divBdr>
                <w:top w:val="none" w:sz="0" w:space="0" w:color="auto"/>
                <w:left w:val="none" w:sz="0" w:space="0" w:color="auto"/>
                <w:bottom w:val="none" w:sz="0" w:space="0" w:color="auto"/>
                <w:right w:val="none" w:sz="0" w:space="0" w:color="auto"/>
              </w:divBdr>
              <w:divsChild>
                <w:div w:id="1842115800">
                  <w:marLeft w:val="-225"/>
                  <w:marRight w:val="-225"/>
                  <w:marTop w:val="0"/>
                  <w:marBottom w:val="0"/>
                  <w:divBdr>
                    <w:top w:val="none" w:sz="0" w:space="0" w:color="auto"/>
                    <w:left w:val="none" w:sz="0" w:space="0" w:color="auto"/>
                    <w:bottom w:val="none" w:sz="0" w:space="0" w:color="auto"/>
                    <w:right w:val="none" w:sz="0" w:space="0" w:color="auto"/>
                  </w:divBdr>
                  <w:divsChild>
                    <w:div w:id="1693678250">
                      <w:marLeft w:val="0"/>
                      <w:marRight w:val="0"/>
                      <w:marTop w:val="0"/>
                      <w:marBottom w:val="0"/>
                      <w:divBdr>
                        <w:top w:val="none" w:sz="0" w:space="0" w:color="auto"/>
                        <w:left w:val="none" w:sz="0" w:space="0" w:color="auto"/>
                        <w:bottom w:val="none" w:sz="0" w:space="0" w:color="auto"/>
                        <w:right w:val="none" w:sz="0" w:space="0" w:color="auto"/>
                      </w:divBdr>
                      <w:divsChild>
                        <w:div w:id="10688373">
                          <w:marLeft w:val="0"/>
                          <w:marRight w:val="0"/>
                          <w:marTop w:val="0"/>
                          <w:marBottom w:val="0"/>
                          <w:divBdr>
                            <w:top w:val="none" w:sz="0" w:space="0" w:color="auto"/>
                            <w:left w:val="none" w:sz="0" w:space="0" w:color="auto"/>
                            <w:bottom w:val="none" w:sz="0" w:space="0" w:color="auto"/>
                            <w:right w:val="none" w:sz="0" w:space="0" w:color="auto"/>
                          </w:divBdr>
                          <w:divsChild>
                            <w:div w:id="887033150">
                              <w:marLeft w:val="0"/>
                              <w:marRight w:val="0"/>
                              <w:marTop w:val="225"/>
                              <w:marBottom w:val="0"/>
                              <w:divBdr>
                                <w:top w:val="none" w:sz="0" w:space="0" w:color="auto"/>
                                <w:left w:val="none" w:sz="0" w:space="0" w:color="auto"/>
                                <w:bottom w:val="none" w:sz="0" w:space="0" w:color="auto"/>
                                <w:right w:val="none" w:sz="0" w:space="0" w:color="auto"/>
                              </w:divBdr>
                              <w:divsChild>
                                <w:div w:id="1630285028">
                                  <w:marLeft w:val="0"/>
                                  <w:marRight w:val="0"/>
                                  <w:marTop w:val="0"/>
                                  <w:marBottom w:val="0"/>
                                  <w:divBdr>
                                    <w:top w:val="none" w:sz="0" w:space="0" w:color="auto"/>
                                    <w:left w:val="none" w:sz="0" w:space="0" w:color="auto"/>
                                    <w:bottom w:val="none" w:sz="0" w:space="0" w:color="auto"/>
                                    <w:right w:val="none" w:sz="0" w:space="0" w:color="auto"/>
                                  </w:divBdr>
                                  <w:divsChild>
                                    <w:div w:id="1659992498">
                                      <w:marLeft w:val="0"/>
                                      <w:marRight w:val="0"/>
                                      <w:marTop w:val="0"/>
                                      <w:marBottom w:val="0"/>
                                      <w:divBdr>
                                        <w:top w:val="none" w:sz="0" w:space="0" w:color="auto"/>
                                        <w:left w:val="none" w:sz="0" w:space="0" w:color="auto"/>
                                        <w:bottom w:val="none" w:sz="0" w:space="0" w:color="auto"/>
                                        <w:right w:val="none" w:sz="0" w:space="0" w:color="auto"/>
                                      </w:divBdr>
                                      <w:divsChild>
                                        <w:div w:id="1658193399">
                                          <w:marLeft w:val="0"/>
                                          <w:marRight w:val="0"/>
                                          <w:marTop w:val="0"/>
                                          <w:marBottom w:val="0"/>
                                          <w:divBdr>
                                            <w:top w:val="none" w:sz="0" w:space="0" w:color="auto"/>
                                            <w:left w:val="none" w:sz="0" w:space="0" w:color="auto"/>
                                            <w:bottom w:val="none" w:sz="0" w:space="0" w:color="auto"/>
                                            <w:right w:val="none" w:sz="0" w:space="0" w:color="auto"/>
                                          </w:divBdr>
                                          <w:divsChild>
                                            <w:div w:id="8893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525823">
      <w:bodyDiv w:val="1"/>
      <w:marLeft w:val="0"/>
      <w:marRight w:val="0"/>
      <w:marTop w:val="0"/>
      <w:marBottom w:val="0"/>
      <w:divBdr>
        <w:top w:val="none" w:sz="0" w:space="0" w:color="auto"/>
        <w:left w:val="none" w:sz="0" w:space="0" w:color="auto"/>
        <w:bottom w:val="none" w:sz="0" w:space="0" w:color="auto"/>
        <w:right w:val="none" w:sz="0" w:space="0" w:color="auto"/>
      </w:divBdr>
      <w:divsChild>
        <w:div w:id="290134940">
          <w:marLeft w:val="0"/>
          <w:marRight w:val="0"/>
          <w:marTop w:val="450"/>
          <w:marBottom w:val="0"/>
          <w:divBdr>
            <w:top w:val="none" w:sz="0" w:space="0" w:color="auto"/>
            <w:left w:val="none" w:sz="0" w:space="0" w:color="auto"/>
            <w:bottom w:val="none" w:sz="0" w:space="0" w:color="auto"/>
            <w:right w:val="none" w:sz="0" w:space="0" w:color="auto"/>
          </w:divBdr>
          <w:divsChild>
            <w:div w:id="1457026190">
              <w:marLeft w:val="0"/>
              <w:marRight w:val="0"/>
              <w:marTop w:val="0"/>
              <w:marBottom w:val="0"/>
              <w:divBdr>
                <w:top w:val="none" w:sz="0" w:space="0" w:color="auto"/>
                <w:left w:val="none" w:sz="0" w:space="0" w:color="auto"/>
                <w:bottom w:val="none" w:sz="0" w:space="0" w:color="auto"/>
                <w:right w:val="none" w:sz="0" w:space="0" w:color="auto"/>
              </w:divBdr>
              <w:divsChild>
                <w:div w:id="52317685">
                  <w:marLeft w:val="-225"/>
                  <w:marRight w:val="-225"/>
                  <w:marTop w:val="0"/>
                  <w:marBottom w:val="0"/>
                  <w:divBdr>
                    <w:top w:val="none" w:sz="0" w:space="0" w:color="auto"/>
                    <w:left w:val="none" w:sz="0" w:space="0" w:color="auto"/>
                    <w:bottom w:val="none" w:sz="0" w:space="0" w:color="auto"/>
                    <w:right w:val="none" w:sz="0" w:space="0" w:color="auto"/>
                  </w:divBdr>
                  <w:divsChild>
                    <w:div w:id="1707289917">
                      <w:marLeft w:val="0"/>
                      <w:marRight w:val="0"/>
                      <w:marTop w:val="0"/>
                      <w:marBottom w:val="0"/>
                      <w:divBdr>
                        <w:top w:val="none" w:sz="0" w:space="0" w:color="auto"/>
                        <w:left w:val="none" w:sz="0" w:space="0" w:color="auto"/>
                        <w:bottom w:val="none" w:sz="0" w:space="0" w:color="auto"/>
                        <w:right w:val="none" w:sz="0" w:space="0" w:color="auto"/>
                      </w:divBdr>
                      <w:divsChild>
                        <w:div w:id="451898822">
                          <w:marLeft w:val="0"/>
                          <w:marRight w:val="0"/>
                          <w:marTop w:val="0"/>
                          <w:marBottom w:val="0"/>
                          <w:divBdr>
                            <w:top w:val="none" w:sz="0" w:space="0" w:color="auto"/>
                            <w:left w:val="none" w:sz="0" w:space="0" w:color="auto"/>
                            <w:bottom w:val="none" w:sz="0" w:space="0" w:color="auto"/>
                            <w:right w:val="none" w:sz="0" w:space="0" w:color="auto"/>
                          </w:divBdr>
                          <w:divsChild>
                            <w:div w:id="1022979487">
                              <w:marLeft w:val="0"/>
                              <w:marRight w:val="0"/>
                              <w:marTop w:val="225"/>
                              <w:marBottom w:val="0"/>
                              <w:divBdr>
                                <w:top w:val="none" w:sz="0" w:space="0" w:color="auto"/>
                                <w:left w:val="none" w:sz="0" w:space="0" w:color="auto"/>
                                <w:bottom w:val="none" w:sz="0" w:space="0" w:color="auto"/>
                                <w:right w:val="none" w:sz="0" w:space="0" w:color="auto"/>
                              </w:divBdr>
                              <w:divsChild>
                                <w:div w:id="1580754789">
                                  <w:marLeft w:val="0"/>
                                  <w:marRight w:val="0"/>
                                  <w:marTop w:val="0"/>
                                  <w:marBottom w:val="0"/>
                                  <w:divBdr>
                                    <w:top w:val="none" w:sz="0" w:space="0" w:color="auto"/>
                                    <w:left w:val="none" w:sz="0" w:space="0" w:color="auto"/>
                                    <w:bottom w:val="none" w:sz="0" w:space="0" w:color="auto"/>
                                    <w:right w:val="none" w:sz="0" w:space="0" w:color="auto"/>
                                  </w:divBdr>
                                  <w:divsChild>
                                    <w:div w:id="2138910412">
                                      <w:marLeft w:val="0"/>
                                      <w:marRight w:val="0"/>
                                      <w:marTop w:val="0"/>
                                      <w:marBottom w:val="0"/>
                                      <w:divBdr>
                                        <w:top w:val="none" w:sz="0" w:space="0" w:color="auto"/>
                                        <w:left w:val="none" w:sz="0" w:space="0" w:color="auto"/>
                                        <w:bottom w:val="none" w:sz="0" w:space="0" w:color="auto"/>
                                        <w:right w:val="none" w:sz="0" w:space="0" w:color="auto"/>
                                      </w:divBdr>
                                      <w:divsChild>
                                        <w:div w:id="2067795035">
                                          <w:marLeft w:val="0"/>
                                          <w:marRight w:val="0"/>
                                          <w:marTop w:val="0"/>
                                          <w:marBottom w:val="0"/>
                                          <w:divBdr>
                                            <w:top w:val="none" w:sz="0" w:space="0" w:color="auto"/>
                                            <w:left w:val="none" w:sz="0" w:space="0" w:color="auto"/>
                                            <w:bottom w:val="none" w:sz="0" w:space="0" w:color="auto"/>
                                            <w:right w:val="none" w:sz="0" w:space="0" w:color="auto"/>
                                          </w:divBdr>
                                          <w:divsChild>
                                            <w:div w:id="986014780">
                                              <w:marLeft w:val="0"/>
                                              <w:marRight w:val="0"/>
                                              <w:marTop w:val="0"/>
                                              <w:marBottom w:val="0"/>
                                              <w:divBdr>
                                                <w:top w:val="none" w:sz="0" w:space="0" w:color="auto"/>
                                                <w:left w:val="none" w:sz="0" w:space="0" w:color="auto"/>
                                                <w:bottom w:val="none" w:sz="0" w:space="0" w:color="auto"/>
                                                <w:right w:val="none" w:sz="0" w:space="0" w:color="auto"/>
                                              </w:divBdr>
                                              <w:divsChild>
                                                <w:div w:id="699012342">
                                                  <w:marLeft w:val="0"/>
                                                  <w:marRight w:val="0"/>
                                                  <w:marTop w:val="0"/>
                                                  <w:marBottom w:val="0"/>
                                                  <w:divBdr>
                                                    <w:top w:val="none" w:sz="0" w:space="0" w:color="auto"/>
                                                    <w:left w:val="none" w:sz="0" w:space="0" w:color="auto"/>
                                                    <w:bottom w:val="none" w:sz="0" w:space="0" w:color="auto"/>
                                                    <w:right w:val="none" w:sz="0" w:space="0" w:color="auto"/>
                                                  </w:divBdr>
                                                  <w:divsChild>
                                                    <w:div w:id="1425110649">
                                                      <w:marLeft w:val="0"/>
                                                      <w:marRight w:val="0"/>
                                                      <w:marTop w:val="0"/>
                                                      <w:marBottom w:val="0"/>
                                                      <w:divBdr>
                                                        <w:top w:val="none" w:sz="0" w:space="0" w:color="auto"/>
                                                        <w:left w:val="none" w:sz="0" w:space="0" w:color="auto"/>
                                                        <w:bottom w:val="none" w:sz="0" w:space="0" w:color="auto"/>
                                                        <w:right w:val="none" w:sz="0" w:space="0" w:color="auto"/>
                                                      </w:divBdr>
                                                      <w:divsChild>
                                                        <w:div w:id="1574849183">
                                                          <w:marLeft w:val="0"/>
                                                          <w:marRight w:val="0"/>
                                                          <w:marTop w:val="0"/>
                                                          <w:marBottom w:val="0"/>
                                                          <w:divBdr>
                                                            <w:top w:val="none" w:sz="0" w:space="0" w:color="auto"/>
                                                            <w:left w:val="none" w:sz="0" w:space="0" w:color="auto"/>
                                                            <w:bottom w:val="none" w:sz="0" w:space="0" w:color="auto"/>
                                                            <w:right w:val="none" w:sz="0" w:space="0" w:color="auto"/>
                                                          </w:divBdr>
                                                          <w:divsChild>
                                                            <w:div w:id="472336481">
                                                              <w:marLeft w:val="0"/>
                                                              <w:marRight w:val="0"/>
                                                              <w:marTop w:val="0"/>
                                                              <w:marBottom w:val="0"/>
                                                              <w:divBdr>
                                                                <w:top w:val="none" w:sz="0" w:space="0" w:color="auto"/>
                                                                <w:left w:val="none" w:sz="0" w:space="0" w:color="auto"/>
                                                                <w:bottom w:val="none" w:sz="0" w:space="0" w:color="auto"/>
                                                                <w:right w:val="none" w:sz="0" w:space="0" w:color="auto"/>
                                                              </w:divBdr>
                                                              <w:divsChild>
                                                                <w:div w:id="152373549">
                                                                  <w:marLeft w:val="0"/>
                                                                  <w:marRight w:val="0"/>
                                                                  <w:marTop w:val="0"/>
                                                                  <w:marBottom w:val="0"/>
                                                                  <w:divBdr>
                                                                    <w:top w:val="none" w:sz="0" w:space="0" w:color="auto"/>
                                                                    <w:left w:val="none" w:sz="0" w:space="0" w:color="auto"/>
                                                                    <w:bottom w:val="none" w:sz="0" w:space="0" w:color="auto"/>
                                                                    <w:right w:val="none" w:sz="0" w:space="0" w:color="auto"/>
                                                                  </w:divBdr>
                                                                  <w:divsChild>
                                                                    <w:div w:id="617418009">
                                                                      <w:marLeft w:val="300"/>
                                                                      <w:marRight w:val="300"/>
                                                                      <w:marTop w:val="300"/>
                                                                      <w:marBottom w:val="300"/>
                                                                      <w:divBdr>
                                                                        <w:top w:val="none" w:sz="0" w:space="0" w:color="auto"/>
                                                                        <w:left w:val="none" w:sz="0" w:space="0" w:color="auto"/>
                                                                        <w:bottom w:val="none" w:sz="0" w:space="0" w:color="auto"/>
                                                                        <w:right w:val="none" w:sz="0" w:space="0" w:color="auto"/>
                                                                      </w:divBdr>
                                                                      <w:divsChild>
                                                                        <w:div w:id="21048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416913">
      <w:bodyDiv w:val="1"/>
      <w:marLeft w:val="0"/>
      <w:marRight w:val="0"/>
      <w:marTop w:val="0"/>
      <w:marBottom w:val="0"/>
      <w:divBdr>
        <w:top w:val="none" w:sz="0" w:space="0" w:color="auto"/>
        <w:left w:val="none" w:sz="0" w:space="0" w:color="auto"/>
        <w:bottom w:val="none" w:sz="0" w:space="0" w:color="auto"/>
        <w:right w:val="none" w:sz="0" w:space="0" w:color="auto"/>
      </w:divBdr>
      <w:divsChild>
        <w:div w:id="160587667">
          <w:marLeft w:val="0"/>
          <w:marRight w:val="0"/>
          <w:marTop w:val="0"/>
          <w:marBottom w:val="0"/>
          <w:divBdr>
            <w:top w:val="none" w:sz="0" w:space="0" w:color="auto"/>
            <w:left w:val="none" w:sz="0" w:space="0" w:color="auto"/>
            <w:bottom w:val="none" w:sz="0" w:space="0" w:color="auto"/>
            <w:right w:val="none" w:sz="0" w:space="0" w:color="auto"/>
          </w:divBdr>
          <w:divsChild>
            <w:div w:id="2003847390">
              <w:marLeft w:val="0"/>
              <w:marRight w:val="0"/>
              <w:marTop w:val="330"/>
              <w:marBottom w:val="0"/>
              <w:divBdr>
                <w:top w:val="none" w:sz="0" w:space="0" w:color="auto"/>
                <w:left w:val="none" w:sz="0" w:space="0" w:color="auto"/>
                <w:bottom w:val="none" w:sz="0" w:space="0" w:color="auto"/>
                <w:right w:val="none" w:sz="0" w:space="0" w:color="auto"/>
              </w:divBdr>
              <w:divsChild>
                <w:div w:id="1222713853">
                  <w:marLeft w:val="0"/>
                  <w:marRight w:val="0"/>
                  <w:marTop w:val="0"/>
                  <w:marBottom w:val="0"/>
                  <w:divBdr>
                    <w:top w:val="none" w:sz="0" w:space="0" w:color="auto"/>
                    <w:left w:val="none" w:sz="0" w:space="0" w:color="auto"/>
                    <w:bottom w:val="none" w:sz="0" w:space="0" w:color="auto"/>
                    <w:right w:val="none" w:sz="0" w:space="0" w:color="auto"/>
                  </w:divBdr>
                  <w:divsChild>
                    <w:div w:id="392044648">
                      <w:marLeft w:val="-225"/>
                      <w:marRight w:val="-225"/>
                      <w:marTop w:val="0"/>
                      <w:marBottom w:val="0"/>
                      <w:divBdr>
                        <w:top w:val="none" w:sz="0" w:space="0" w:color="auto"/>
                        <w:left w:val="none" w:sz="0" w:space="0" w:color="auto"/>
                        <w:bottom w:val="none" w:sz="0" w:space="0" w:color="auto"/>
                        <w:right w:val="none" w:sz="0" w:space="0" w:color="auto"/>
                      </w:divBdr>
                      <w:divsChild>
                        <w:div w:id="416026474">
                          <w:marLeft w:val="0"/>
                          <w:marRight w:val="0"/>
                          <w:marTop w:val="0"/>
                          <w:marBottom w:val="0"/>
                          <w:divBdr>
                            <w:top w:val="none" w:sz="0" w:space="0" w:color="auto"/>
                            <w:left w:val="none" w:sz="0" w:space="0" w:color="auto"/>
                            <w:bottom w:val="none" w:sz="0" w:space="0" w:color="auto"/>
                            <w:right w:val="none" w:sz="0" w:space="0" w:color="auto"/>
                          </w:divBdr>
                          <w:divsChild>
                            <w:div w:id="73362297">
                              <w:marLeft w:val="0"/>
                              <w:marRight w:val="0"/>
                              <w:marTop w:val="0"/>
                              <w:marBottom w:val="0"/>
                              <w:divBdr>
                                <w:top w:val="none" w:sz="0" w:space="0" w:color="auto"/>
                                <w:left w:val="none" w:sz="0" w:space="0" w:color="auto"/>
                                <w:bottom w:val="none" w:sz="0" w:space="0" w:color="auto"/>
                                <w:right w:val="none" w:sz="0" w:space="0" w:color="auto"/>
                              </w:divBdr>
                              <w:divsChild>
                                <w:div w:id="727874782">
                                  <w:marLeft w:val="0"/>
                                  <w:marRight w:val="0"/>
                                  <w:marTop w:val="225"/>
                                  <w:marBottom w:val="0"/>
                                  <w:divBdr>
                                    <w:top w:val="none" w:sz="0" w:space="0" w:color="auto"/>
                                    <w:left w:val="none" w:sz="0" w:space="0" w:color="auto"/>
                                    <w:bottom w:val="none" w:sz="0" w:space="0" w:color="auto"/>
                                    <w:right w:val="none" w:sz="0" w:space="0" w:color="auto"/>
                                  </w:divBdr>
                                  <w:divsChild>
                                    <w:div w:id="10036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27186">
                          <w:marLeft w:val="0"/>
                          <w:marRight w:val="0"/>
                          <w:marTop w:val="0"/>
                          <w:marBottom w:val="0"/>
                          <w:divBdr>
                            <w:top w:val="none" w:sz="0" w:space="0" w:color="auto"/>
                            <w:left w:val="none" w:sz="0" w:space="0" w:color="auto"/>
                            <w:bottom w:val="none" w:sz="0" w:space="0" w:color="auto"/>
                            <w:right w:val="none" w:sz="0" w:space="0" w:color="auto"/>
                          </w:divBdr>
                          <w:divsChild>
                            <w:div w:id="627976841">
                              <w:marLeft w:val="0"/>
                              <w:marRight w:val="0"/>
                              <w:marTop w:val="0"/>
                              <w:marBottom w:val="0"/>
                              <w:divBdr>
                                <w:top w:val="none" w:sz="0" w:space="0" w:color="auto"/>
                                <w:left w:val="none" w:sz="0" w:space="0" w:color="auto"/>
                                <w:bottom w:val="none" w:sz="0" w:space="0" w:color="auto"/>
                                <w:right w:val="none" w:sz="0" w:space="0" w:color="auto"/>
                              </w:divBdr>
                              <w:divsChild>
                                <w:div w:id="1292203651">
                                  <w:marLeft w:val="0"/>
                                  <w:marRight w:val="0"/>
                                  <w:marTop w:val="225"/>
                                  <w:marBottom w:val="0"/>
                                  <w:divBdr>
                                    <w:top w:val="none" w:sz="0" w:space="0" w:color="auto"/>
                                    <w:left w:val="none" w:sz="0" w:space="0" w:color="auto"/>
                                    <w:bottom w:val="none" w:sz="0" w:space="0" w:color="auto"/>
                                    <w:right w:val="none" w:sz="0" w:space="0" w:color="auto"/>
                                  </w:divBdr>
                                  <w:divsChild>
                                    <w:div w:id="17154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02869">
                          <w:marLeft w:val="0"/>
                          <w:marRight w:val="0"/>
                          <w:marTop w:val="0"/>
                          <w:marBottom w:val="0"/>
                          <w:divBdr>
                            <w:top w:val="none" w:sz="0" w:space="0" w:color="auto"/>
                            <w:left w:val="none" w:sz="0" w:space="0" w:color="auto"/>
                            <w:bottom w:val="none" w:sz="0" w:space="0" w:color="auto"/>
                            <w:right w:val="none" w:sz="0" w:space="0" w:color="auto"/>
                          </w:divBdr>
                          <w:divsChild>
                            <w:div w:id="130827054">
                              <w:marLeft w:val="0"/>
                              <w:marRight w:val="0"/>
                              <w:marTop w:val="0"/>
                              <w:marBottom w:val="0"/>
                              <w:divBdr>
                                <w:top w:val="none" w:sz="0" w:space="0" w:color="auto"/>
                                <w:left w:val="none" w:sz="0" w:space="0" w:color="auto"/>
                                <w:bottom w:val="none" w:sz="0" w:space="0" w:color="auto"/>
                                <w:right w:val="none" w:sz="0" w:space="0" w:color="auto"/>
                              </w:divBdr>
                              <w:divsChild>
                                <w:div w:id="604970230">
                                  <w:marLeft w:val="0"/>
                                  <w:marRight w:val="0"/>
                                  <w:marTop w:val="225"/>
                                  <w:marBottom w:val="0"/>
                                  <w:divBdr>
                                    <w:top w:val="none" w:sz="0" w:space="0" w:color="auto"/>
                                    <w:left w:val="none" w:sz="0" w:space="0" w:color="auto"/>
                                    <w:bottom w:val="none" w:sz="0" w:space="0" w:color="auto"/>
                                    <w:right w:val="none" w:sz="0" w:space="0" w:color="auto"/>
                                  </w:divBdr>
                                  <w:divsChild>
                                    <w:div w:id="19562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54125">
                      <w:marLeft w:val="-225"/>
                      <w:marRight w:val="-225"/>
                      <w:marTop w:val="0"/>
                      <w:marBottom w:val="0"/>
                      <w:divBdr>
                        <w:top w:val="none" w:sz="0" w:space="0" w:color="auto"/>
                        <w:left w:val="none" w:sz="0" w:space="0" w:color="auto"/>
                        <w:bottom w:val="none" w:sz="0" w:space="0" w:color="auto"/>
                        <w:right w:val="none" w:sz="0" w:space="0" w:color="auto"/>
                      </w:divBdr>
                      <w:divsChild>
                        <w:div w:id="305400505">
                          <w:marLeft w:val="0"/>
                          <w:marRight w:val="0"/>
                          <w:marTop w:val="0"/>
                          <w:marBottom w:val="0"/>
                          <w:divBdr>
                            <w:top w:val="none" w:sz="0" w:space="0" w:color="auto"/>
                            <w:left w:val="none" w:sz="0" w:space="0" w:color="auto"/>
                            <w:bottom w:val="none" w:sz="0" w:space="0" w:color="auto"/>
                            <w:right w:val="none" w:sz="0" w:space="0" w:color="auto"/>
                          </w:divBdr>
                          <w:divsChild>
                            <w:div w:id="497228565">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505291">
      <w:bodyDiv w:val="1"/>
      <w:marLeft w:val="0"/>
      <w:marRight w:val="0"/>
      <w:marTop w:val="0"/>
      <w:marBottom w:val="0"/>
      <w:divBdr>
        <w:top w:val="none" w:sz="0" w:space="0" w:color="auto"/>
        <w:left w:val="none" w:sz="0" w:space="0" w:color="auto"/>
        <w:bottom w:val="none" w:sz="0" w:space="0" w:color="auto"/>
        <w:right w:val="none" w:sz="0" w:space="0" w:color="auto"/>
      </w:divBdr>
      <w:divsChild>
        <w:div w:id="123236848">
          <w:marLeft w:val="0"/>
          <w:marRight w:val="0"/>
          <w:marTop w:val="450"/>
          <w:marBottom w:val="0"/>
          <w:divBdr>
            <w:top w:val="none" w:sz="0" w:space="0" w:color="auto"/>
            <w:left w:val="none" w:sz="0" w:space="0" w:color="auto"/>
            <w:bottom w:val="none" w:sz="0" w:space="0" w:color="auto"/>
            <w:right w:val="none" w:sz="0" w:space="0" w:color="auto"/>
          </w:divBdr>
          <w:divsChild>
            <w:div w:id="1209731009">
              <w:marLeft w:val="0"/>
              <w:marRight w:val="0"/>
              <w:marTop w:val="0"/>
              <w:marBottom w:val="0"/>
              <w:divBdr>
                <w:top w:val="none" w:sz="0" w:space="0" w:color="auto"/>
                <w:left w:val="none" w:sz="0" w:space="0" w:color="auto"/>
                <w:bottom w:val="none" w:sz="0" w:space="0" w:color="auto"/>
                <w:right w:val="none" w:sz="0" w:space="0" w:color="auto"/>
              </w:divBdr>
              <w:divsChild>
                <w:div w:id="1255286135">
                  <w:marLeft w:val="-225"/>
                  <w:marRight w:val="-225"/>
                  <w:marTop w:val="0"/>
                  <w:marBottom w:val="0"/>
                  <w:divBdr>
                    <w:top w:val="none" w:sz="0" w:space="0" w:color="auto"/>
                    <w:left w:val="none" w:sz="0" w:space="0" w:color="auto"/>
                    <w:bottom w:val="none" w:sz="0" w:space="0" w:color="auto"/>
                    <w:right w:val="none" w:sz="0" w:space="0" w:color="auto"/>
                  </w:divBdr>
                  <w:divsChild>
                    <w:div w:id="1565751870">
                      <w:marLeft w:val="0"/>
                      <w:marRight w:val="0"/>
                      <w:marTop w:val="0"/>
                      <w:marBottom w:val="0"/>
                      <w:divBdr>
                        <w:top w:val="none" w:sz="0" w:space="0" w:color="auto"/>
                        <w:left w:val="none" w:sz="0" w:space="0" w:color="auto"/>
                        <w:bottom w:val="none" w:sz="0" w:space="0" w:color="auto"/>
                        <w:right w:val="none" w:sz="0" w:space="0" w:color="auto"/>
                      </w:divBdr>
                      <w:divsChild>
                        <w:div w:id="179780344">
                          <w:marLeft w:val="0"/>
                          <w:marRight w:val="0"/>
                          <w:marTop w:val="0"/>
                          <w:marBottom w:val="0"/>
                          <w:divBdr>
                            <w:top w:val="none" w:sz="0" w:space="0" w:color="auto"/>
                            <w:left w:val="none" w:sz="0" w:space="0" w:color="auto"/>
                            <w:bottom w:val="none" w:sz="0" w:space="0" w:color="auto"/>
                            <w:right w:val="none" w:sz="0" w:space="0" w:color="auto"/>
                          </w:divBdr>
                          <w:divsChild>
                            <w:div w:id="1130590306">
                              <w:marLeft w:val="0"/>
                              <w:marRight w:val="0"/>
                              <w:marTop w:val="225"/>
                              <w:marBottom w:val="0"/>
                              <w:divBdr>
                                <w:top w:val="none" w:sz="0" w:space="0" w:color="auto"/>
                                <w:left w:val="none" w:sz="0" w:space="0" w:color="auto"/>
                                <w:bottom w:val="none" w:sz="0" w:space="0" w:color="auto"/>
                                <w:right w:val="none" w:sz="0" w:space="0" w:color="auto"/>
                              </w:divBdr>
                              <w:divsChild>
                                <w:div w:id="1179808537">
                                  <w:marLeft w:val="0"/>
                                  <w:marRight w:val="0"/>
                                  <w:marTop w:val="0"/>
                                  <w:marBottom w:val="0"/>
                                  <w:divBdr>
                                    <w:top w:val="none" w:sz="0" w:space="0" w:color="auto"/>
                                    <w:left w:val="none" w:sz="0" w:space="0" w:color="auto"/>
                                    <w:bottom w:val="none" w:sz="0" w:space="0" w:color="auto"/>
                                    <w:right w:val="none" w:sz="0" w:space="0" w:color="auto"/>
                                  </w:divBdr>
                                  <w:divsChild>
                                    <w:div w:id="374744625">
                                      <w:marLeft w:val="0"/>
                                      <w:marRight w:val="0"/>
                                      <w:marTop w:val="0"/>
                                      <w:marBottom w:val="0"/>
                                      <w:divBdr>
                                        <w:top w:val="none" w:sz="0" w:space="0" w:color="auto"/>
                                        <w:left w:val="none" w:sz="0" w:space="0" w:color="auto"/>
                                        <w:bottom w:val="none" w:sz="0" w:space="0" w:color="auto"/>
                                        <w:right w:val="none" w:sz="0" w:space="0" w:color="auto"/>
                                      </w:divBdr>
                                      <w:divsChild>
                                        <w:div w:id="304509223">
                                          <w:marLeft w:val="0"/>
                                          <w:marRight w:val="0"/>
                                          <w:marTop w:val="0"/>
                                          <w:marBottom w:val="0"/>
                                          <w:divBdr>
                                            <w:top w:val="none" w:sz="0" w:space="0" w:color="auto"/>
                                            <w:left w:val="none" w:sz="0" w:space="0" w:color="auto"/>
                                            <w:bottom w:val="none" w:sz="0" w:space="0" w:color="auto"/>
                                            <w:right w:val="none" w:sz="0" w:space="0" w:color="auto"/>
                                          </w:divBdr>
                                          <w:divsChild>
                                            <w:div w:id="18797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867773">
      <w:bodyDiv w:val="1"/>
      <w:marLeft w:val="0"/>
      <w:marRight w:val="0"/>
      <w:marTop w:val="0"/>
      <w:marBottom w:val="0"/>
      <w:divBdr>
        <w:top w:val="none" w:sz="0" w:space="0" w:color="auto"/>
        <w:left w:val="none" w:sz="0" w:space="0" w:color="auto"/>
        <w:bottom w:val="none" w:sz="0" w:space="0" w:color="auto"/>
        <w:right w:val="none" w:sz="0" w:space="0" w:color="auto"/>
      </w:divBdr>
      <w:divsChild>
        <w:div w:id="384453352">
          <w:marLeft w:val="0"/>
          <w:marRight w:val="0"/>
          <w:marTop w:val="450"/>
          <w:marBottom w:val="0"/>
          <w:divBdr>
            <w:top w:val="none" w:sz="0" w:space="0" w:color="auto"/>
            <w:left w:val="none" w:sz="0" w:space="0" w:color="auto"/>
            <w:bottom w:val="none" w:sz="0" w:space="0" w:color="auto"/>
            <w:right w:val="none" w:sz="0" w:space="0" w:color="auto"/>
          </w:divBdr>
          <w:divsChild>
            <w:div w:id="1331062448">
              <w:marLeft w:val="0"/>
              <w:marRight w:val="0"/>
              <w:marTop w:val="0"/>
              <w:marBottom w:val="0"/>
              <w:divBdr>
                <w:top w:val="none" w:sz="0" w:space="0" w:color="auto"/>
                <w:left w:val="none" w:sz="0" w:space="0" w:color="auto"/>
                <w:bottom w:val="none" w:sz="0" w:space="0" w:color="auto"/>
                <w:right w:val="none" w:sz="0" w:space="0" w:color="auto"/>
              </w:divBdr>
              <w:divsChild>
                <w:div w:id="1725828743">
                  <w:marLeft w:val="-225"/>
                  <w:marRight w:val="-225"/>
                  <w:marTop w:val="0"/>
                  <w:marBottom w:val="0"/>
                  <w:divBdr>
                    <w:top w:val="none" w:sz="0" w:space="0" w:color="auto"/>
                    <w:left w:val="none" w:sz="0" w:space="0" w:color="auto"/>
                    <w:bottom w:val="none" w:sz="0" w:space="0" w:color="auto"/>
                    <w:right w:val="none" w:sz="0" w:space="0" w:color="auto"/>
                  </w:divBdr>
                  <w:divsChild>
                    <w:div w:id="1601445986">
                      <w:marLeft w:val="0"/>
                      <w:marRight w:val="0"/>
                      <w:marTop w:val="0"/>
                      <w:marBottom w:val="0"/>
                      <w:divBdr>
                        <w:top w:val="none" w:sz="0" w:space="0" w:color="auto"/>
                        <w:left w:val="none" w:sz="0" w:space="0" w:color="auto"/>
                        <w:bottom w:val="none" w:sz="0" w:space="0" w:color="auto"/>
                        <w:right w:val="none" w:sz="0" w:space="0" w:color="auto"/>
                      </w:divBdr>
                      <w:divsChild>
                        <w:div w:id="522132721">
                          <w:marLeft w:val="0"/>
                          <w:marRight w:val="0"/>
                          <w:marTop w:val="0"/>
                          <w:marBottom w:val="0"/>
                          <w:divBdr>
                            <w:top w:val="none" w:sz="0" w:space="0" w:color="auto"/>
                            <w:left w:val="none" w:sz="0" w:space="0" w:color="auto"/>
                            <w:bottom w:val="none" w:sz="0" w:space="0" w:color="auto"/>
                            <w:right w:val="none" w:sz="0" w:space="0" w:color="auto"/>
                          </w:divBdr>
                          <w:divsChild>
                            <w:div w:id="1612856271">
                              <w:marLeft w:val="0"/>
                              <w:marRight w:val="0"/>
                              <w:marTop w:val="225"/>
                              <w:marBottom w:val="0"/>
                              <w:divBdr>
                                <w:top w:val="none" w:sz="0" w:space="0" w:color="auto"/>
                                <w:left w:val="none" w:sz="0" w:space="0" w:color="auto"/>
                                <w:bottom w:val="none" w:sz="0" w:space="0" w:color="auto"/>
                                <w:right w:val="none" w:sz="0" w:space="0" w:color="auto"/>
                              </w:divBdr>
                              <w:divsChild>
                                <w:div w:id="1214120606">
                                  <w:marLeft w:val="0"/>
                                  <w:marRight w:val="0"/>
                                  <w:marTop w:val="0"/>
                                  <w:marBottom w:val="0"/>
                                  <w:divBdr>
                                    <w:top w:val="none" w:sz="0" w:space="0" w:color="auto"/>
                                    <w:left w:val="none" w:sz="0" w:space="0" w:color="auto"/>
                                    <w:bottom w:val="none" w:sz="0" w:space="0" w:color="auto"/>
                                    <w:right w:val="none" w:sz="0" w:space="0" w:color="auto"/>
                                  </w:divBdr>
                                  <w:divsChild>
                                    <w:div w:id="1823034669">
                                      <w:marLeft w:val="0"/>
                                      <w:marRight w:val="0"/>
                                      <w:marTop w:val="0"/>
                                      <w:marBottom w:val="0"/>
                                      <w:divBdr>
                                        <w:top w:val="none" w:sz="0" w:space="0" w:color="auto"/>
                                        <w:left w:val="none" w:sz="0" w:space="0" w:color="auto"/>
                                        <w:bottom w:val="none" w:sz="0" w:space="0" w:color="auto"/>
                                        <w:right w:val="none" w:sz="0" w:space="0" w:color="auto"/>
                                      </w:divBdr>
                                      <w:divsChild>
                                        <w:div w:id="1337852514">
                                          <w:marLeft w:val="0"/>
                                          <w:marRight w:val="0"/>
                                          <w:marTop w:val="0"/>
                                          <w:marBottom w:val="0"/>
                                          <w:divBdr>
                                            <w:top w:val="none" w:sz="0" w:space="0" w:color="auto"/>
                                            <w:left w:val="none" w:sz="0" w:space="0" w:color="auto"/>
                                            <w:bottom w:val="none" w:sz="0" w:space="0" w:color="auto"/>
                                            <w:right w:val="none" w:sz="0" w:space="0" w:color="auto"/>
                                          </w:divBdr>
                                          <w:divsChild>
                                            <w:div w:id="489249563">
                                              <w:marLeft w:val="0"/>
                                              <w:marRight w:val="0"/>
                                              <w:marTop w:val="0"/>
                                              <w:marBottom w:val="0"/>
                                              <w:divBdr>
                                                <w:top w:val="none" w:sz="0" w:space="0" w:color="auto"/>
                                                <w:left w:val="none" w:sz="0" w:space="0" w:color="auto"/>
                                                <w:bottom w:val="none" w:sz="0" w:space="0" w:color="auto"/>
                                                <w:right w:val="none" w:sz="0" w:space="0" w:color="auto"/>
                                              </w:divBdr>
                                              <w:divsChild>
                                                <w:div w:id="1150635821">
                                                  <w:marLeft w:val="0"/>
                                                  <w:marRight w:val="0"/>
                                                  <w:marTop w:val="0"/>
                                                  <w:marBottom w:val="0"/>
                                                  <w:divBdr>
                                                    <w:top w:val="none" w:sz="0" w:space="0" w:color="auto"/>
                                                    <w:left w:val="none" w:sz="0" w:space="0" w:color="auto"/>
                                                    <w:bottom w:val="none" w:sz="0" w:space="0" w:color="auto"/>
                                                    <w:right w:val="none" w:sz="0" w:space="0" w:color="auto"/>
                                                  </w:divBdr>
                                                  <w:divsChild>
                                                    <w:div w:id="1746952294">
                                                      <w:marLeft w:val="0"/>
                                                      <w:marRight w:val="0"/>
                                                      <w:marTop w:val="0"/>
                                                      <w:marBottom w:val="0"/>
                                                      <w:divBdr>
                                                        <w:top w:val="none" w:sz="0" w:space="0" w:color="auto"/>
                                                        <w:left w:val="none" w:sz="0" w:space="0" w:color="auto"/>
                                                        <w:bottom w:val="none" w:sz="0" w:space="0" w:color="auto"/>
                                                        <w:right w:val="none" w:sz="0" w:space="0" w:color="auto"/>
                                                      </w:divBdr>
                                                      <w:divsChild>
                                                        <w:div w:id="1017006625">
                                                          <w:marLeft w:val="0"/>
                                                          <w:marRight w:val="0"/>
                                                          <w:marTop w:val="0"/>
                                                          <w:marBottom w:val="0"/>
                                                          <w:divBdr>
                                                            <w:top w:val="none" w:sz="0" w:space="0" w:color="auto"/>
                                                            <w:left w:val="none" w:sz="0" w:space="0" w:color="auto"/>
                                                            <w:bottom w:val="none" w:sz="0" w:space="0" w:color="auto"/>
                                                            <w:right w:val="none" w:sz="0" w:space="0" w:color="auto"/>
                                                          </w:divBdr>
                                                          <w:divsChild>
                                                            <w:div w:id="1523402285">
                                                              <w:marLeft w:val="0"/>
                                                              <w:marRight w:val="0"/>
                                                              <w:marTop w:val="0"/>
                                                              <w:marBottom w:val="0"/>
                                                              <w:divBdr>
                                                                <w:top w:val="none" w:sz="0" w:space="0" w:color="auto"/>
                                                                <w:left w:val="none" w:sz="0" w:space="0" w:color="auto"/>
                                                                <w:bottom w:val="none" w:sz="0" w:space="0" w:color="auto"/>
                                                                <w:right w:val="none" w:sz="0" w:space="0" w:color="auto"/>
                                                              </w:divBdr>
                                                              <w:divsChild>
                                                                <w:div w:id="771897594">
                                                                  <w:marLeft w:val="0"/>
                                                                  <w:marRight w:val="0"/>
                                                                  <w:marTop w:val="0"/>
                                                                  <w:marBottom w:val="0"/>
                                                                  <w:divBdr>
                                                                    <w:top w:val="none" w:sz="0" w:space="0" w:color="auto"/>
                                                                    <w:left w:val="none" w:sz="0" w:space="0" w:color="auto"/>
                                                                    <w:bottom w:val="none" w:sz="0" w:space="0" w:color="auto"/>
                                                                    <w:right w:val="none" w:sz="0" w:space="0" w:color="auto"/>
                                                                  </w:divBdr>
                                                                  <w:divsChild>
                                                                    <w:div w:id="835462925">
                                                                      <w:marLeft w:val="300"/>
                                                                      <w:marRight w:val="300"/>
                                                                      <w:marTop w:val="300"/>
                                                                      <w:marBottom w:val="300"/>
                                                                      <w:divBdr>
                                                                        <w:top w:val="none" w:sz="0" w:space="0" w:color="auto"/>
                                                                        <w:left w:val="none" w:sz="0" w:space="0" w:color="auto"/>
                                                                        <w:bottom w:val="none" w:sz="0" w:space="0" w:color="auto"/>
                                                                        <w:right w:val="none" w:sz="0" w:space="0" w:color="auto"/>
                                                                      </w:divBdr>
                                                                      <w:divsChild>
                                                                        <w:div w:id="14086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643806">
      <w:bodyDiv w:val="1"/>
      <w:marLeft w:val="0"/>
      <w:marRight w:val="0"/>
      <w:marTop w:val="0"/>
      <w:marBottom w:val="0"/>
      <w:divBdr>
        <w:top w:val="none" w:sz="0" w:space="0" w:color="auto"/>
        <w:left w:val="none" w:sz="0" w:space="0" w:color="auto"/>
        <w:bottom w:val="none" w:sz="0" w:space="0" w:color="auto"/>
        <w:right w:val="none" w:sz="0" w:space="0" w:color="auto"/>
      </w:divBdr>
      <w:divsChild>
        <w:div w:id="643236783">
          <w:marLeft w:val="0"/>
          <w:marRight w:val="0"/>
          <w:marTop w:val="450"/>
          <w:marBottom w:val="0"/>
          <w:divBdr>
            <w:top w:val="none" w:sz="0" w:space="0" w:color="auto"/>
            <w:left w:val="none" w:sz="0" w:space="0" w:color="auto"/>
            <w:bottom w:val="none" w:sz="0" w:space="0" w:color="auto"/>
            <w:right w:val="none" w:sz="0" w:space="0" w:color="auto"/>
          </w:divBdr>
          <w:divsChild>
            <w:div w:id="233929908">
              <w:marLeft w:val="0"/>
              <w:marRight w:val="0"/>
              <w:marTop w:val="0"/>
              <w:marBottom w:val="0"/>
              <w:divBdr>
                <w:top w:val="none" w:sz="0" w:space="0" w:color="auto"/>
                <w:left w:val="none" w:sz="0" w:space="0" w:color="auto"/>
                <w:bottom w:val="none" w:sz="0" w:space="0" w:color="auto"/>
                <w:right w:val="none" w:sz="0" w:space="0" w:color="auto"/>
              </w:divBdr>
              <w:divsChild>
                <w:div w:id="360516282">
                  <w:marLeft w:val="-225"/>
                  <w:marRight w:val="-225"/>
                  <w:marTop w:val="0"/>
                  <w:marBottom w:val="0"/>
                  <w:divBdr>
                    <w:top w:val="none" w:sz="0" w:space="0" w:color="auto"/>
                    <w:left w:val="none" w:sz="0" w:space="0" w:color="auto"/>
                    <w:bottom w:val="none" w:sz="0" w:space="0" w:color="auto"/>
                    <w:right w:val="none" w:sz="0" w:space="0" w:color="auto"/>
                  </w:divBdr>
                  <w:divsChild>
                    <w:div w:id="1408308239">
                      <w:marLeft w:val="0"/>
                      <w:marRight w:val="0"/>
                      <w:marTop w:val="0"/>
                      <w:marBottom w:val="0"/>
                      <w:divBdr>
                        <w:top w:val="none" w:sz="0" w:space="0" w:color="auto"/>
                        <w:left w:val="none" w:sz="0" w:space="0" w:color="auto"/>
                        <w:bottom w:val="none" w:sz="0" w:space="0" w:color="auto"/>
                        <w:right w:val="none" w:sz="0" w:space="0" w:color="auto"/>
                      </w:divBdr>
                      <w:divsChild>
                        <w:div w:id="1015034379">
                          <w:marLeft w:val="0"/>
                          <w:marRight w:val="0"/>
                          <w:marTop w:val="0"/>
                          <w:marBottom w:val="0"/>
                          <w:divBdr>
                            <w:top w:val="none" w:sz="0" w:space="0" w:color="auto"/>
                            <w:left w:val="none" w:sz="0" w:space="0" w:color="auto"/>
                            <w:bottom w:val="none" w:sz="0" w:space="0" w:color="auto"/>
                            <w:right w:val="none" w:sz="0" w:space="0" w:color="auto"/>
                          </w:divBdr>
                          <w:divsChild>
                            <w:div w:id="1212955854">
                              <w:marLeft w:val="0"/>
                              <w:marRight w:val="0"/>
                              <w:marTop w:val="225"/>
                              <w:marBottom w:val="0"/>
                              <w:divBdr>
                                <w:top w:val="none" w:sz="0" w:space="0" w:color="auto"/>
                                <w:left w:val="none" w:sz="0" w:space="0" w:color="auto"/>
                                <w:bottom w:val="none" w:sz="0" w:space="0" w:color="auto"/>
                                <w:right w:val="none" w:sz="0" w:space="0" w:color="auto"/>
                              </w:divBdr>
                              <w:divsChild>
                                <w:div w:id="1502620303">
                                  <w:marLeft w:val="0"/>
                                  <w:marRight w:val="0"/>
                                  <w:marTop w:val="0"/>
                                  <w:marBottom w:val="0"/>
                                  <w:divBdr>
                                    <w:top w:val="none" w:sz="0" w:space="0" w:color="auto"/>
                                    <w:left w:val="none" w:sz="0" w:space="0" w:color="auto"/>
                                    <w:bottom w:val="none" w:sz="0" w:space="0" w:color="auto"/>
                                    <w:right w:val="none" w:sz="0" w:space="0" w:color="auto"/>
                                  </w:divBdr>
                                  <w:divsChild>
                                    <w:div w:id="1973829395">
                                      <w:marLeft w:val="0"/>
                                      <w:marRight w:val="0"/>
                                      <w:marTop w:val="0"/>
                                      <w:marBottom w:val="0"/>
                                      <w:divBdr>
                                        <w:top w:val="none" w:sz="0" w:space="0" w:color="auto"/>
                                        <w:left w:val="none" w:sz="0" w:space="0" w:color="auto"/>
                                        <w:bottom w:val="none" w:sz="0" w:space="0" w:color="auto"/>
                                        <w:right w:val="none" w:sz="0" w:space="0" w:color="auto"/>
                                      </w:divBdr>
                                      <w:divsChild>
                                        <w:div w:id="660042826">
                                          <w:marLeft w:val="0"/>
                                          <w:marRight w:val="0"/>
                                          <w:marTop w:val="0"/>
                                          <w:marBottom w:val="0"/>
                                          <w:divBdr>
                                            <w:top w:val="none" w:sz="0" w:space="0" w:color="auto"/>
                                            <w:left w:val="none" w:sz="0" w:space="0" w:color="auto"/>
                                            <w:bottom w:val="none" w:sz="0" w:space="0" w:color="auto"/>
                                            <w:right w:val="none" w:sz="0" w:space="0" w:color="auto"/>
                                          </w:divBdr>
                                          <w:divsChild>
                                            <w:div w:id="481894416">
                                              <w:marLeft w:val="0"/>
                                              <w:marRight w:val="0"/>
                                              <w:marTop w:val="0"/>
                                              <w:marBottom w:val="0"/>
                                              <w:divBdr>
                                                <w:top w:val="none" w:sz="0" w:space="0" w:color="auto"/>
                                                <w:left w:val="none" w:sz="0" w:space="0" w:color="auto"/>
                                                <w:bottom w:val="none" w:sz="0" w:space="0" w:color="auto"/>
                                                <w:right w:val="none" w:sz="0" w:space="0" w:color="auto"/>
                                              </w:divBdr>
                                              <w:divsChild>
                                                <w:div w:id="21173570">
                                                  <w:marLeft w:val="0"/>
                                                  <w:marRight w:val="0"/>
                                                  <w:marTop w:val="0"/>
                                                  <w:marBottom w:val="0"/>
                                                  <w:divBdr>
                                                    <w:top w:val="none" w:sz="0" w:space="0" w:color="auto"/>
                                                    <w:left w:val="none" w:sz="0" w:space="0" w:color="auto"/>
                                                    <w:bottom w:val="none" w:sz="0" w:space="0" w:color="auto"/>
                                                    <w:right w:val="none" w:sz="0" w:space="0" w:color="auto"/>
                                                  </w:divBdr>
                                                  <w:divsChild>
                                                    <w:div w:id="896744959">
                                                      <w:marLeft w:val="0"/>
                                                      <w:marRight w:val="0"/>
                                                      <w:marTop w:val="0"/>
                                                      <w:marBottom w:val="0"/>
                                                      <w:divBdr>
                                                        <w:top w:val="none" w:sz="0" w:space="0" w:color="auto"/>
                                                        <w:left w:val="none" w:sz="0" w:space="0" w:color="auto"/>
                                                        <w:bottom w:val="none" w:sz="0" w:space="0" w:color="auto"/>
                                                        <w:right w:val="none" w:sz="0" w:space="0" w:color="auto"/>
                                                      </w:divBdr>
                                                      <w:divsChild>
                                                        <w:div w:id="133106029">
                                                          <w:marLeft w:val="0"/>
                                                          <w:marRight w:val="0"/>
                                                          <w:marTop w:val="0"/>
                                                          <w:marBottom w:val="0"/>
                                                          <w:divBdr>
                                                            <w:top w:val="none" w:sz="0" w:space="0" w:color="auto"/>
                                                            <w:left w:val="none" w:sz="0" w:space="0" w:color="auto"/>
                                                            <w:bottom w:val="none" w:sz="0" w:space="0" w:color="auto"/>
                                                            <w:right w:val="none" w:sz="0" w:space="0" w:color="auto"/>
                                                          </w:divBdr>
                                                          <w:divsChild>
                                                            <w:div w:id="1903448610">
                                                              <w:marLeft w:val="0"/>
                                                              <w:marRight w:val="0"/>
                                                              <w:marTop w:val="0"/>
                                                              <w:marBottom w:val="0"/>
                                                              <w:divBdr>
                                                                <w:top w:val="none" w:sz="0" w:space="0" w:color="auto"/>
                                                                <w:left w:val="none" w:sz="0" w:space="0" w:color="auto"/>
                                                                <w:bottom w:val="none" w:sz="0" w:space="0" w:color="auto"/>
                                                                <w:right w:val="none" w:sz="0" w:space="0" w:color="auto"/>
                                                              </w:divBdr>
                                                              <w:divsChild>
                                                                <w:div w:id="804472116">
                                                                  <w:marLeft w:val="0"/>
                                                                  <w:marRight w:val="0"/>
                                                                  <w:marTop w:val="0"/>
                                                                  <w:marBottom w:val="0"/>
                                                                  <w:divBdr>
                                                                    <w:top w:val="none" w:sz="0" w:space="0" w:color="auto"/>
                                                                    <w:left w:val="none" w:sz="0" w:space="0" w:color="auto"/>
                                                                    <w:bottom w:val="none" w:sz="0" w:space="0" w:color="auto"/>
                                                                    <w:right w:val="none" w:sz="0" w:space="0" w:color="auto"/>
                                                                  </w:divBdr>
                                                                  <w:divsChild>
                                                                    <w:div w:id="610434431">
                                                                      <w:marLeft w:val="300"/>
                                                                      <w:marRight w:val="300"/>
                                                                      <w:marTop w:val="300"/>
                                                                      <w:marBottom w:val="300"/>
                                                                      <w:divBdr>
                                                                        <w:top w:val="none" w:sz="0" w:space="0" w:color="auto"/>
                                                                        <w:left w:val="none" w:sz="0" w:space="0" w:color="auto"/>
                                                                        <w:bottom w:val="none" w:sz="0" w:space="0" w:color="auto"/>
                                                                        <w:right w:val="none" w:sz="0" w:space="0" w:color="auto"/>
                                                                      </w:divBdr>
                                                                      <w:divsChild>
                                                                        <w:div w:id="18971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024841">
      <w:bodyDiv w:val="1"/>
      <w:marLeft w:val="0"/>
      <w:marRight w:val="0"/>
      <w:marTop w:val="0"/>
      <w:marBottom w:val="0"/>
      <w:divBdr>
        <w:top w:val="none" w:sz="0" w:space="0" w:color="auto"/>
        <w:left w:val="none" w:sz="0" w:space="0" w:color="auto"/>
        <w:bottom w:val="none" w:sz="0" w:space="0" w:color="auto"/>
        <w:right w:val="none" w:sz="0" w:space="0" w:color="auto"/>
      </w:divBdr>
      <w:divsChild>
        <w:div w:id="1147472178">
          <w:marLeft w:val="0"/>
          <w:marRight w:val="0"/>
          <w:marTop w:val="450"/>
          <w:marBottom w:val="0"/>
          <w:divBdr>
            <w:top w:val="none" w:sz="0" w:space="0" w:color="auto"/>
            <w:left w:val="none" w:sz="0" w:space="0" w:color="auto"/>
            <w:bottom w:val="none" w:sz="0" w:space="0" w:color="auto"/>
            <w:right w:val="none" w:sz="0" w:space="0" w:color="auto"/>
          </w:divBdr>
          <w:divsChild>
            <w:div w:id="404570809">
              <w:marLeft w:val="0"/>
              <w:marRight w:val="0"/>
              <w:marTop w:val="0"/>
              <w:marBottom w:val="0"/>
              <w:divBdr>
                <w:top w:val="none" w:sz="0" w:space="0" w:color="auto"/>
                <w:left w:val="none" w:sz="0" w:space="0" w:color="auto"/>
                <w:bottom w:val="none" w:sz="0" w:space="0" w:color="auto"/>
                <w:right w:val="none" w:sz="0" w:space="0" w:color="auto"/>
              </w:divBdr>
              <w:divsChild>
                <w:div w:id="2057195072">
                  <w:marLeft w:val="-225"/>
                  <w:marRight w:val="-225"/>
                  <w:marTop w:val="0"/>
                  <w:marBottom w:val="0"/>
                  <w:divBdr>
                    <w:top w:val="none" w:sz="0" w:space="0" w:color="auto"/>
                    <w:left w:val="none" w:sz="0" w:space="0" w:color="auto"/>
                    <w:bottom w:val="none" w:sz="0" w:space="0" w:color="auto"/>
                    <w:right w:val="none" w:sz="0" w:space="0" w:color="auto"/>
                  </w:divBdr>
                  <w:divsChild>
                    <w:div w:id="2054577338">
                      <w:marLeft w:val="0"/>
                      <w:marRight w:val="0"/>
                      <w:marTop w:val="0"/>
                      <w:marBottom w:val="0"/>
                      <w:divBdr>
                        <w:top w:val="none" w:sz="0" w:space="0" w:color="auto"/>
                        <w:left w:val="none" w:sz="0" w:space="0" w:color="auto"/>
                        <w:bottom w:val="none" w:sz="0" w:space="0" w:color="auto"/>
                        <w:right w:val="none" w:sz="0" w:space="0" w:color="auto"/>
                      </w:divBdr>
                      <w:divsChild>
                        <w:div w:id="1817405644">
                          <w:marLeft w:val="0"/>
                          <w:marRight w:val="0"/>
                          <w:marTop w:val="0"/>
                          <w:marBottom w:val="0"/>
                          <w:divBdr>
                            <w:top w:val="none" w:sz="0" w:space="0" w:color="auto"/>
                            <w:left w:val="none" w:sz="0" w:space="0" w:color="auto"/>
                            <w:bottom w:val="none" w:sz="0" w:space="0" w:color="auto"/>
                            <w:right w:val="none" w:sz="0" w:space="0" w:color="auto"/>
                          </w:divBdr>
                          <w:divsChild>
                            <w:div w:id="275990379">
                              <w:marLeft w:val="0"/>
                              <w:marRight w:val="0"/>
                              <w:marTop w:val="225"/>
                              <w:marBottom w:val="0"/>
                              <w:divBdr>
                                <w:top w:val="none" w:sz="0" w:space="0" w:color="auto"/>
                                <w:left w:val="none" w:sz="0" w:space="0" w:color="auto"/>
                                <w:bottom w:val="none" w:sz="0" w:space="0" w:color="auto"/>
                                <w:right w:val="none" w:sz="0" w:space="0" w:color="auto"/>
                              </w:divBdr>
                              <w:divsChild>
                                <w:div w:id="232931550">
                                  <w:marLeft w:val="0"/>
                                  <w:marRight w:val="0"/>
                                  <w:marTop w:val="0"/>
                                  <w:marBottom w:val="0"/>
                                  <w:divBdr>
                                    <w:top w:val="none" w:sz="0" w:space="0" w:color="auto"/>
                                    <w:left w:val="none" w:sz="0" w:space="0" w:color="auto"/>
                                    <w:bottom w:val="none" w:sz="0" w:space="0" w:color="auto"/>
                                    <w:right w:val="none" w:sz="0" w:space="0" w:color="auto"/>
                                  </w:divBdr>
                                  <w:divsChild>
                                    <w:div w:id="1550530064">
                                      <w:marLeft w:val="0"/>
                                      <w:marRight w:val="0"/>
                                      <w:marTop w:val="0"/>
                                      <w:marBottom w:val="0"/>
                                      <w:divBdr>
                                        <w:top w:val="none" w:sz="0" w:space="0" w:color="auto"/>
                                        <w:left w:val="none" w:sz="0" w:space="0" w:color="auto"/>
                                        <w:bottom w:val="none" w:sz="0" w:space="0" w:color="auto"/>
                                        <w:right w:val="none" w:sz="0" w:space="0" w:color="auto"/>
                                      </w:divBdr>
                                      <w:divsChild>
                                        <w:div w:id="1055272148">
                                          <w:marLeft w:val="0"/>
                                          <w:marRight w:val="0"/>
                                          <w:marTop w:val="0"/>
                                          <w:marBottom w:val="0"/>
                                          <w:divBdr>
                                            <w:top w:val="none" w:sz="0" w:space="0" w:color="auto"/>
                                            <w:left w:val="none" w:sz="0" w:space="0" w:color="auto"/>
                                            <w:bottom w:val="none" w:sz="0" w:space="0" w:color="auto"/>
                                            <w:right w:val="none" w:sz="0" w:space="0" w:color="auto"/>
                                          </w:divBdr>
                                          <w:divsChild>
                                            <w:div w:id="1470053065">
                                              <w:marLeft w:val="0"/>
                                              <w:marRight w:val="0"/>
                                              <w:marTop w:val="0"/>
                                              <w:marBottom w:val="0"/>
                                              <w:divBdr>
                                                <w:top w:val="none" w:sz="0" w:space="0" w:color="auto"/>
                                                <w:left w:val="none" w:sz="0" w:space="0" w:color="auto"/>
                                                <w:bottom w:val="none" w:sz="0" w:space="0" w:color="auto"/>
                                                <w:right w:val="none" w:sz="0" w:space="0" w:color="auto"/>
                                              </w:divBdr>
                                              <w:divsChild>
                                                <w:div w:id="1750274405">
                                                  <w:marLeft w:val="0"/>
                                                  <w:marRight w:val="0"/>
                                                  <w:marTop w:val="0"/>
                                                  <w:marBottom w:val="0"/>
                                                  <w:divBdr>
                                                    <w:top w:val="none" w:sz="0" w:space="0" w:color="auto"/>
                                                    <w:left w:val="none" w:sz="0" w:space="0" w:color="auto"/>
                                                    <w:bottom w:val="none" w:sz="0" w:space="0" w:color="auto"/>
                                                    <w:right w:val="none" w:sz="0" w:space="0" w:color="auto"/>
                                                  </w:divBdr>
                                                  <w:divsChild>
                                                    <w:div w:id="794912945">
                                                      <w:marLeft w:val="0"/>
                                                      <w:marRight w:val="0"/>
                                                      <w:marTop w:val="0"/>
                                                      <w:marBottom w:val="0"/>
                                                      <w:divBdr>
                                                        <w:top w:val="none" w:sz="0" w:space="0" w:color="auto"/>
                                                        <w:left w:val="none" w:sz="0" w:space="0" w:color="auto"/>
                                                        <w:bottom w:val="none" w:sz="0" w:space="0" w:color="auto"/>
                                                        <w:right w:val="none" w:sz="0" w:space="0" w:color="auto"/>
                                                      </w:divBdr>
                                                      <w:divsChild>
                                                        <w:div w:id="1714037216">
                                                          <w:marLeft w:val="0"/>
                                                          <w:marRight w:val="0"/>
                                                          <w:marTop w:val="0"/>
                                                          <w:marBottom w:val="0"/>
                                                          <w:divBdr>
                                                            <w:top w:val="none" w:sz="0" w:space="0" w:color="auto"/>
                                                            <w:left w:val="none" w:sz="0" w:space="0" w:color="auto"/>
                                                            <w:bottom w:val="none" w:sz="0" w:space="0" w:color="auto"/>
                                                            <w:right w:val="none" w:sz="0" w:space="0" w:color="auto"/>
                                                          </w:divBdr>
                                                          <w:divsChild>
                                                            <w:div w:id="1978073100">
                                                              <w:marLeft w:val="0"/>
                                                              <w:marRight w:val="0"/>
                                                              <w:marTop w:val="0"/>
                                                              <w:marBottom w:val="0"/>
                                                              <w:divBdr>
                                                                <w:top w:val="none" w:sz="0" w:space="0" w:color="auto"/>
                                                                <w:left w:val="none" w:sz="0" w:space="0" w:color="auto"/>
                                                                <w:bottom w:val="none" w:sz="0" w:space="0" w:color="auto"/>
                                                                <w:right w:val="none" w:sz="0" w:space="0" w:color="auto"/>
                                                              </w:divBdr>
                                                              <w:divsChild>
                                                                <w:div w:id="772750453">
                                                                  <w:marLeft w:val="0"/>
                                                                  <w:marRight w:val="0"/>
                                                                  <w:marTop w:val="0"/>
                                                                  <w:marBottom w:val="0"/>
                                                                  <w:divBdr>
                                                                    <w:top w:val="none" w:sz="0" w:space="0" w:color="auto"/>
                                                                    <w:left w:val="none" w:sz="0" w:space="0" w:color="auto"/>
                                                                    <w:bottom w:val="none" w:sz="0" w:space="0" w:color="auto"/>
                                                                    <w:right w:val="none" w:sz="0" w:space="0" w:color="auto"/>
                                                                  </w:divBdr>
                                                                  <w:divsChild>
                                                                    <w:div w:id="1944801223">
                                                                      <w:marLeft w:val="300"/>
                                                                      <w:marRight w:val="300"/>
                                                                      <w:marTop w:val="300"/>
                                                                      <w:marBottom w:val="300"/>
                                                                      <w:divBdr>
                                                                        <w:top w:val="none" w:sz="0" w:space="0" w:color="auto"/>
                                                                        <w:left w:val="none" w:sz="0" w:space="0" w:color="auto"/>
                                                                        <w:bottom w:val="none" w:sz="0" w:space="0" w:color="auto"/>
                                                                        <w:right w:val="none" w:sz="0" w:space="0" w:color="auto"/>
                                                                      </w:divBdr>
                                                                      <w:divsChild>
                                                                        <w:div w:id="15274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970691">
      <w:bodyDiv w:val="1"/>
      <w:marLeft w:val="0"/>
      <w:marRight w:val="0"/>
      <w:marTop w:val="0"/>
      <w:marBottom w:val="0"/>
      <w:divBdr>
        <w:top w:val="none" w:sz="0" w:space="0" w:color="auto"/>
        <w:left w:val="none" w:sz="0" w:space="0" w:color="auto"/>
        <w:bottom w:val="none" w:sz="0" w:space="0" w:color="auto"/>
        <w:right w:val="none" w:sz="0" w:space="0" w:color="auto"/>
      </w:divBdr>
      <w:divsChild>
        <w:div w:id="815798743">
          <w:marLeft w:val="0"/>
          <w:marRight w:val="0"/>
          <w:marTop w:val="450"/>
          <w:marBottom w:val="0"/>
          <w:divBdr>
            <w:top w:val="none" w:sz="0" w:space="0" w:color="auto"/>
            <w:left w:val="none" w:sz="0" w:space="0" w:color="auto"/>
            <w:bottom w:val="none" w:sz="0" w:space="0" w:color="auto"/>
            <w:right w:val="none" w:sz="0" w:space="0" w:color="auto"/>
          </w:divBdr>
          <w:divsChild>
            <w:div w:id="1845515434">
              <w:marLeft w:val="0"/>
              <w:marRight w:val="0"/>
              <w:marTop w:val="0"/>
              <w:marBottom w:val="0"/>
              <w:divBdr>
                <w:top w:val="none" w:sz="0" w:space="0" w:color="auto"/>
                <w:left w:val="none" w:sz="0" w:space="0" w:color="auto"/>
                <w:bottom w:val="none" w:sz="0" w:space="0" w:color="auto"/>
                <w:right w:val="none" w:sz="0" w:space="0" w:color="auto"/>
              </w:divBdr>
              <w:divsChild>
                <w:div w:id="1270553458">
                  <w:marLeft w:val="-225"/>
                  <w:marRight w:val="-225"/>
                  <w:marTop w:val="0"/>
                  <w:marBottom w:val="0"/>
                  <w:divBdr>
                    <w:top w:val="none" w:sz="0" w:space="0" w:color="auto"/>
                    <w:left w:val="none" w:sz="0" w:space="0" w:color="auto"/>
                    <w:bottom w:val="none" w:sz="0" w:space="0" w:color="auto"/>
                    <w:right w:val="none" w:sz="0" w:space="0" w:color="auto"/>
                  </w:divBdr>
                  <w:divsChild>
                    <w:div w:id="919339467">
                      <w:marLeft w:val="0"/>
                      <w:marRight w:val="0"/>
                      <w:marTop w:val="0"/>
                      <w:marBottom w:val="0"/>
                      <w:divBdr>
                        <w:top w:val="none" w:sz="0" w:space="0" w:color="auto"/>
                        <w:left w:val="none" w:sz="0" w:space="0" w:color="auto"/>
                        <w:bottom w:val="none" w:sz="0" w:space="0" w:color="auto"/>
                        <w:right w:val="none" w:sz="0" w:space="0" w:color="auto"/>
                      </w:divBdr>
                      <w:divsChild>
                        <w:div w:id="340280339">
                          <w:marLeft w:val="0"/>
                          <w:marRight w:val="0"/>
                          <w:marTop w:val="0"/>
                          <w:marBottom w:val="0"/>
                          <w:divBdr>
                            <w:top w:val="none" w:sz="0" w:space="0" w:color="auto"/>
                            <w:left w:val="none" w:sz="0" w:space="0" w:color="auto"/>
                            <w:bottom w:val="none" w:sz="0" w:space="0" w:color="auto"/>
                            <w:right w:val="none" w:sz="0" w:space="0" w:color="auto"/>
                          </w:divBdr>
                          <w:divsChild>
                            <w:div w:id="782067379">
                              <w:marLeft w:val="0"/>
                              <w:marRight w:val="0"/>
                              <w:marTop w:val="225"/>
                              <w:marBottom w:val="0"/>
                              <w:divBdr>
                                <w:top w:val="none" w:sz="0" w:space="0" w:color="auto"/>
                                <w:left w:val="none" w:sz="0" w:space="0" w:color="auto"/>
                                <w:bottom w:val="none" w:sz="0" w:space="0" w:color="auto"/>
                                <w:right w:val="none" w:sz="0" w:space="0" w:color="auto"/>
                              </w:divBdr>
                              <w:divsChild>
                                <w:div w:id="1801997352">
                                  <w:marLeft w:val="0"/>
                                  <w:marRight w:val="0"/>
                                  <w:marTop w:val="0"/>
                                  <w:marBottom w:val="0"/>
                                  <w:divBdr>
                                    <w:top w:val="none" w:sz="0" w:space="0" w:color="auto"/>
                                    <w:left w:val="none" w:sz="0" w:space="0" w:color="auto"/>
                                    <w:bottom w:val="none" w:sz="0" w:space="0" w:color="auto"/>
                                    <w:right w:val="none" w:sz="0" w:space="0" w:color="auto"/>
                                  </w:divBdr>
                                  <w:divsChild>
                                    <w:div w:id="724598776">
                                      <w:marLeft w:val="0"/>
                                      <w:marRight w:val="0"/>
                                      <w:marTop w:val="0"/>
                                      <w:marBottom w:val="0"/>
                                      <w:divBdr>
                                        <w:top w:val="none" w:sz="0" w:space="0" w:color="auto"/>
                                        <w:left w:val="none" w:sz="0" w:space="0" w:color="auto"/>
                                        <w:bottom w:val="none" w:sz="0" w:space="0" w:color="auto"/>
                                        <w:right w:val="none" w:sz="0" w:space="0" w:color="auto"/>
                                      </w:divBdr>
                                      <w:divsChild>
                                        <w:div w:id="899099298">
                                          <w:marLeft w:val="0"/>
                                          <w:marRight w:val="0"/>
                                          <w:marTop w:val="0"/>
                                          <w:marBottom w:val="0"/>
                                          <w:divBdr>
                                            <w:top w:val="none" w:sz="0" w:space="0" w:color="auto"/>
                                            <w:left w:val="none" w:sz="0" w:space="0" w:color="auto"/>
                                            <w:bottom w:val="none" w:sz="0" w:space="0" w:color="auto"/>
                                            <w:right w:val="none" w:sz="0" w:space="0" w:color="auto"/>
                                          </w:divBdr>
                                          <w:divsChild>
                                            <w:div w:id="480389768">
                                              <w:marLeft w:val="0"/>
                                              <w:marRight w:val="0"/>
                                              <w:marTop w:val="0"/>
                                              <w:marBottom w:val="0"/>
                                              <w:divBdr>
                                                <w:top w:val="none" w:sz="0" w:space="0" w:color="auto"/>
                                                <w:left w:val="none" w:sz="0" w:space="0" w:color="auto"/>
                                                <w:bottom w:val="none" w:sz="0" w:space="0" w:color="auto"/>
                                                <w:right w:val="none" w:sz="0" w:space="0" w:color="auto"/>
                                              </w:divBdr>
                                              <w:divsChild>
                                                <w:div w:id="1003241817">
                                                  <w:marLeft w:val="0"/>
                                                  <w:marRight w:val="0"/>
                                                  <w:marTop w:val="0"/>
                                                  <w:marBottom w:val="0"/>
                                                  <w:divBdr>
                                                    <w:top w:val="none" w:sz="0" w:space="0" w:color="auto"/>
                                                    <w:left w:val="none" w:sz="0" w:space="0" w:color="auto"/>
                                                    <w:bottom w:val="none" w:sz="0" w:space="0" w:color="auto"/>
                                                    <w:right w:val="none" w:sz="0" w:space="0" w:color="auto"/>
                                                  </w:divBdr>
                                                  <w:divsChild>
                                                    <w:div w:id="631904059">
                                                      <w:marLeft w:val="0"/>
                                                      <w:marRight w:val="0"/>
                                                      <w:marTop w:val="0"/>
                                                      <w:marBottom w:val="0"/>
                                                      <w:divBdr>
                                                        <w:top w:val="none" w:sz="0" w:space="0" w:color="auto"/>
                                                        <w:left w:val="none" w:sz="0" w:space="0" w:color="auto"/>
                                                        <w:bottom w:val="none" w:sz="0" w:space="0" w:color="auto"/>
                                                        <w:right w:val="none" w:sz="0" w:space="0" w:color="auto"/>
                                                      </w:divBdr>
                                                      <w:divsChild>
                                                        <w:div w:id="2085714396">
                                                          <w:marLeft w:val="0"/>
                                                          <w:marRight w:val="0"/>
                                                          <w:marTop w:val="0"/>
                                                          <w:marBottom w:val="0"/>
                                                          <w:divBdr>
                                                            <w:top w:val="none" w:sz="0" w:space="0" w:color="auto"/>
                                                            <w:left w:val="none" w:sz="0" w:space="0" w:color="auto"/>
                                                            <w:bottom w:val="none" w:sz="0" w:space="0" w:color="auto"/>
                                                            <w:right w:val="none" w:sz="0" w:space="0" w:color="auto"/>
                                                          </w:divBdr>
                                                          <w:divsChild>
                                                            <w:div w:id="153692079">
                                                              <w:marLeft w:val="0"/>
                                                              <w:marRight w:val="0"/>
                                                              <w:marTop w:val="0"/>
                                                              <w:marBottom w:val="0"/>
                                                              <w:divBdr>
                                                                <w:top w:val="none" w:sz="0" w:space="0" w:color="auto"/>
                                                                <w:left w:val="none" w:sz="0" w:space="0" w:color="auto"/>
                                                                <w:bottom w:val="none" w:sz="0" w:space="0" w:color="auto"/>
                                                                <w:right w:val="none" w:sz="0" w:space="0" w:color="auto"/>
                                                              </w:divBdr>
                                                              <w:divsChild>
                                                                <w:div w:id="1382097532">
                                                                  <w:marLeft w:val="0"/>
                                                                  <w:marRight w:val="0"/>
                                                                  <w:marTop w:val="0"/>
                                                                  <w:marBottom w:val="0"/>
                                                                  <w:divBdr>
                                                                    <w:top w:val="none" w:sz="0" w:space="0" w:color="auto"/>
                                                                    <w:left w:val="none" w:sz="0" w:space="0" w:color="auto"/>
                                                                    <w:bottom w:val="none" w:sz="0" w:space="0" w:color="auto"/>
                                                                    <w:right w:val="none" w:sz="0" w:space="0" w:color="auto"/>
                                                                  </w:divBdr>
                                                                  <w:divsChild>
                                                                    <w:div w:id="73209543">
                                                                      <w:marLeft w:val="300"/>
                                                                      <w:marRight w:val="300"/>
                                                                      <w:marTop w:val="300"/>
                                                                      <w:marBottom w:val="300"/>
                                                                      <w:divBdr>
                                                                        <w:top w:val="none" w:sz="0" w:space="0" w:color="auto"/>
                                                                        <w:left w:val="none" w:sz="0" w:space="0" w:color="auto"/>
                                                                        <w:bottom w:val="none" w:sz="0" w:space="0" w:color="auto"/>
                                                                        <w:right w:val="none" w:sz="0" w:space="0" w:color="auto"/>
                                                                      </w:divBdr>
                                                                      <w:divsChild>
                                                                        <w:div w:id="1974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554090">
      <w:bodyDiv w:val="1"/>
      <w:marLeft w:val="0"/>
      <w:marRight w:val="0"/>
      <w:marTop w:val="0"/>
      <w:marBottom w:val="0"/>
      <w:divBdr>
        <w:top w:val="none" w:sz="0" w:space="0" w:color="auto"/>
        <w:left w:val="none" w:sz="0" w:space="0" w:color="auto"/>
        <w:bottom w:val="none" w:sz="0" w:space="0" w:color="auto"/>
        <w:right w:val="none" w:sz="0" w:space="0" w:color="auto"/>
      </w:divBdr>
      <w:divsChild>
        <w:div w:id="468674863">
          <w:marLeft w:val="0"/>
          <w:marRight w:val="0"/>
          <w:marTop w:val="450"/>
          <w:marBottom w:val="0"/>
          <w:divBdr>
            <w:top w:val="none" w:sz="0" w:space="0" w:color="auto"/>
            <w:left w:val="none" w:sz="0" w:space="0" w:color="auto"/>
            <w:bottom w:val="none" w:sz="0" w:space="0" w:color="auto"/>
            <w:right w:val="none" w:sz="0" w:space="0" w:color="auto"/>
          </w:divBdr>
          <w:divsChild>
            <w:div w:id="433747643">
              <w:marLeft w:val="0"/>
              <w:marRight w:val="0"/>
              <w:marTop w:val="0"/>
              <w:marBottom w:val="0"/>
              <w:divBdr>
                <w:top w:val="none" w:sz="0" w:space="0" w:color="auto"/>
                <w:left w:val="none" w:sz="0" w:space="0" w:color="auto"/>
                <w:bottom w:val="none" w:sz="0" w:space="0" w:color="auto"/>
                <w:right w:val="none" w:sz="0" w:space="0" w:color="auto"/>
              </w:divBdr>
              <w:divsChild>
                <w:div w:id="425688080">
                  <w:marLeft w:val="-225"/>
                  <w:marRight w:val="-225"/>
                  <w:marTop w:val="0"/>
                  <w:marBottom w:val="0"/>
                  <w:divBdr>
                    <w:top w:val="none" w:sz="0" w:space="0" w:color="auto"/>
                    <w:left w:val="none" w:sz="0" w:space="0" w:color="auto"/>
                    <w:bottom w:val="none" w:sz="0" w:space="0" w:color="auto"/>
                    <w:right w:val="none" w:sz="0" w:space="0" w:color="auto"/>
                  </w:divBdr>
                  <w:divsChild>
                    <w:div w:id="98642087">
                      <w:marLeft w:val="0"/>
                      <w:marRight w:val="0"/>
                      <w:marTop w:val="0"/>
                      <w:marBottom w:val="0"/>
                      <w:divBdr>
                        <w:top w:val="none" w:sz="0" w:space="0" w:color="auto"/>
                        <w:left w:val="none" w:sz="0" w:space="0" w:color="auto"/>
                        <w:bottom w:val="none" w:sz="0" w:space="0" w:color="auto"/>
                        <w:right w:val="none" w:sz="0" w:space="0" w:color="auto"/>
                      </w:divBdr>
                      <w:divsChild>
                        <w:div w:id="941883706">
                          <w:marLeft w:val="0"/>
                          <w:marRight w:val="0"/>
                          <w:marTop w:val="0"/>
                          <w:marBottom w:val="0"/>
                          <w:divBdr>
                            <w:top w:val="none" w:sz="0" w:space="0" w:color="auto"/>
                            <w:left w:val="none" w:sz="0" w:space="0" w:color="auto"/>
                            <w:bottom w:val="none" w:sz="0" w:space="0" w:color="auto"/>
                            <w:right w:val="none" w:sz="0" w:space="0" w:color="auto"/>
                          </w:divBdr>
                          <w:divsChild>
                            <w:div w:id="741756965">
                              <w:marLeft w:val="0"/>
                              <w:marRight w:val="0"/>
                              <w:marTop w:val="225"/>
                              <w:marBottom w:val="0"/>
                              <w:divBdr>
                                <w:top w:val="none" w:sz="0" w:space="0" w:color="auto"/>
                                <w:left w:val="none" w:sz="0" w:space="0" w:color="auto"/>
                                <w:bottom w:val="none" w:sz="0" w:space="0" w:color="auto"/>
                                <w:right w:val="none" w:sz="0" w:space="0" w:color="auto"/>
                              </w:divBdr>
                              <w:divsChild>
                                <w:div w:id="22288557">
                                  <w:marLeft w:val="0"/>
                                  <w:marRight w:val="0"/>
                                  <w:marTop w:val="0"/>
                                  <w:marBottom w:val="0"/>
                                  <w:divBdr>
                                    <w:top w:val="none" w:sz="0" w:space="0" w:color="auto"/>
                                    <w:left w:val="none" w:sz="0" w:space="0" w:color="auto"/>
                                    <w:bottom w:val="none" w:sz="0" w:space="0" w:color="auto"/>
                                    <w:right w:val="none" w:sz="0" w:space="0" w:color="auto"/>
                                  </w:divBdr>
                                  <w:divsChild>
                                    <w:div w:id="1125731467">
                                      <w:marLeft w:val="0"/>
                                      <w:marRight w:val="0"/>
                                      <w:marTop w:val="0"/>
                                      <w:marBottom w:val="0"/>
                                      <w:divBdr>
                                        <w:top w:val="none" w:sz="0" w:space="0" w:color="auto"/>
                                        <w:left w:val="none" w:sz="0" w:space="0" w:color="auto"/>
                                        <w:bottom w:val="none" w:sz="0" w:space="0" w:color="auto"/>
                                        <w:right w:val="none" w:sz="0" w:space="0" w:color="auto"/>
                                      </w:divBdr>
                                      <w:divsChild>
                                        <w:div w:id="1207446092">
                                          <w:marLeft w:val="0"/>
                                          <w:marRight w:val="0"/>
                                          <w:marTop w:val="0"/>
                                          <w:marBottom w:val="0"/>
                                          <w:divBdr>
                                            <w:top w:val="none" w:sz="0" w:space="0" w:color="auto"/>
                                            <w:left w:val="none" w:sz="0" w:space="0" w:color="auto"/>
                                            <w:bottom w:val="none" w:sz="0" w:space="0" w:color="auto"/>
                                            <w:right w:val="none" w:sz="0" w:space="0" w:color="auto"/>
                                          </w:divBdr>
                                          <w:divsChild>
                                            <w:div w:id="47806064">
                                              <w:marLeft w:val="0"/>
                                              <w:marRight w:val="0"/>
                                              <w:marTop w:val="0"/>
                                              <w:marBottom w:val="0"/>
                                              <w:divBdr>
                                                <w:top w:val="none" w:sz="0" w:space="0" w:color="auto"/>
                                                <w:left w:val="none" w:sz="0" w:space="0" w:color="auto"/>
                                                <w:bottom w:val="none" w:sz="0" w:space="0" w:color="auto"/>
                                                <w:right w:val="none" w:sz="0" w:space="0" w:color="auto"/>
                                              </w:divBdr>
                                              <w:divsChild>
                                                <w:div w:id="1719207676">
                                                  <w:marLeft w:val="0"/>
                                                  <w:marRight w:val="0"/>
                                                  <w:marTop w:val="0"/>
                                                  <w:marBottom w:val="0"/>
                                                  <w:divBdr>
                                                    <w:top w:val="none" w:sz="0" w:space="0" w:color="auto"/>
                                                    <w:left w:val="none" w:sz="0" w:space="0" w:color="auto"/>
                                                    <w:bottom w:val="none" w:sz="0" w:space="0" w:color="auto"/>
                                                    <w:right w:val="none" w:sz="0" w:space="0" w:color="auto"/>
                                                  </w:divBdr>
                                                  <w:divsChild>
                                                    <w:div w:id="1911228726">
                                                      <w:marLeft w:val="0"/>
                                                      <w:marRight w:val="0"/>
                                                      <w:marTop w:val="0"/>
                                                      <w:marBottom w:val="0"/>
                                                      <w:divBdr>
                                                        <w:top w:val="none" w:sz="0" w:space="0" w:color="auto"/>
                                                        <w:left w:val="none" w:sz="0" w:space="0" w:color="auto"/>
                                                        <w:bottom w:val="none" w:sz="0" w:space="0" w:color="auto"/>
                                                        <w:right w:val="none" w:sz="0" w:space="0" w:color="auto"/>
                                                      </w:divBdr>
                                                      <w:divsChild>
                                                        <w:div w:id="625163842">
                                                          <w:marLeft w:val="0"/>
                                                          <w:marRight w:val="0"/>
                                                          <w:marTop w:val="0"/>
                                                          <w:marBottom w:val="0"/>
                                                          <w:divBdr>
                                                            <w:top w:val="none" w:sz="0" w:space="0" w:color="auto"/>
                                                            <w:left w:val="none" w:sz="0" w:space="0" w:color="auto"/>
                                                            <w:bottom w:val="none" w:sz="0" w:space="0" w:color="auto"/>
                                                            <w:right w:val="none" w:sz="0" w:space="0" w:color="auto"/>
                                                          </w:divBdr>
                                                          <w:divsChild>
                                                            <w:div w:id="2051957314">
                                                              <w:marLeft w:val="0"/>
                                                              <w:marRight w:val="0"/>
                                                              <w:marTop w:val="0"/>
                                                              <w:marBottom w:val="0"/>
                                                              <w:divBdr>
                                                                <w:top w:val="none" w:sz="0" w:space="0" w:color="auto"/>
                                                                <w:left w:val="none" w:sz="0" w:space="0" w:color="auto"/>
                                                                <w:bottom w:val="none" w:sz="0" w:space="0" w:color="auto"/>
                                                                <w:right w:val="none" w:sz="0" w:space="0" w:color="auto"/>
                                                              </w:divBdr>
                                                              <w:divsChild>
                                                                <w:div w:id="1012800717">
                                                                  <w:marLeft w:val="0"/>
                                                                  <w:marRight w:val="0"/>
                                                                  <w:marTop w:val="0"/>
                                                                  <w:marBottom w:val="0"/>
                                                                  <w:divBdr>
                                                                    <w:top w:val="none" w:sz="0" w:space="0" w:color="auto"/>
                                                                    <w:left w:val="none" w:sz="0" w:space="0" w:color="auto"/>
                                                                    <w:bottom w:val="none" w:sz="0" w:space="0" w:color="auto"/>
                                                                    <w:right w:val="none" w:sz="0" w:space="0" w:color="auto"/>
                                                                  </w:divBdr>
                                                                  <w:divsChild>
                                                                    <w:div w:id="802309553">
                                                                      <w:marLeft w:val="300"/>
                                                                      <w:marRight w:val="300"/>
                                                                      <w:marTop w:val="300"/>
                                                                      <w:marBottom w:val="300"/>
                                                                      <w:divBdr>
                                                                        <w:top w:val="none" w:sz="0" w:space="0" w:color="auto"/>
                                                                        <w:left w:val="none" w:sz="0" w:space="0" w:color="auto"/>
                                                                        <w:bottom w:val="none" w:sz="0" w:space="0" w:color="auto"/>
                                                                        <w:right w:val="none" w:sz="0" w:space="0" w:color="auto"/>
                                                                      </w:divBdr>
                                                                      <w:divsChild>
                                                                        <w:div w:id="6758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664049">
      <w:bodyDiv w:val="1"/>
      <w:marLeft w:val="0"/>
      <w:marRight w:val="0"/>
      <w:marTop w:val="0"/>
      <w:marBottom w:val="0"/>
      <w:divBdr>
        <w:top w:val="none" w:sz="0" w:space="0" w:color="auto"/>
        <w:left w:val="none" w:sz="0" w:space="0" w:color="auto"/>
        <w:bottom w:val="none" w:sz="0" w:space="0" w:color="auto"/>
        <w:right w:val="none" w:sz="0" w:space="0" w:color="auto"/>
      </w:divBdr>
    </w:div>
    <w:div w:id="1812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8690990">
          <w:marLeft w:val="0"/>
          <w:marRight w:val="0"/>
          <w:marTop w:val="450"/>
          <w:marBottom w:val="0"/>
          <w:divBdr>
            <w:top w:val="none" w:sz="0" w:space="0" w:color="auto"/>
            <w:left w:val="none" w:sz="0" w:space="0" w:color="auto"/>
            <w:bottom w:val="none" w:sz="0" w:space="0" w:color="auto"/>
            <w:right w:val="none" w:sz="0" w:space="0" w:color="auto"/>
          </w:divBdr>
          <w:divsChild>
            <w:div w:id="1048453813">
              <w:marLeft w:val="0"/>
              <w:marRight w:val="0"/>
              <w:marTop w:val="0"/>
              <w:marBottom w:val="0"/>
              <w:divBdr>
                <w:top w:val="none" w:sz="0" w:space="0" w:color="auto"/>
                <w:left w:val="none" w:sz="0" w:space="0" w:color="auto"/>
                <w:bottom w:val="none" w:sz="0" w:space="0" w:color="auto"/>
                <w:right w:val="none" w:sz="0" w:space="0" w:color="auto"/>
              </w:divBdr>
              <w:divsChild>
                <w:div w:id="183634476">
                  <w:marLeft w:val="-225"/>
                  <w:marRight w:val="-225"/>
                  <w:marTop w:val="0"/>
                  <w:marBottom w:val="0"/>
                  <w:divBdr>
                    <w:top w:val="none" w:sz="0" w:space="0" w:color="auto"/>
                    <w:left w:val="none" w:sz="0" w:space="0" w:color="auto"/>
                    <w:bottom w:val="none" w:sz="0" w:space="0" w:color="auto"/>
                    <w:right w:val="none" w:sz="0" w:space="0" w:color="auto"/>
                  </w:divBdr>
                  <w:divsChild>
                    <w:div w:id="1967469495">
                      <w:marLeft w:val="0"/>
                      <w:marRight w:val="0"/>
                      <w:marTop w:val="0"/>
                      <w:marBottom w:val="0"/>
                      <w:divBdr>
                        <w:top w:val="none" w:sz="0" w:space="0" w:color="auto"/>
                        <w:left w:val="none" w:sz="0" w:space="0" w:color="auto"/>
                        <w:bottom w:val="none" w:sz="0" w:space="0" w:color="auto"/>
                        <w:right w:val="none" w:sz="0" w:space="0" w:color="auto"/>
                      </w:divBdr>
                      <w:divsChild>
                        <w:div w:id="1624533563">
                          <w:marLeft w:val="0"/>
                          <w:marRight w:val="0"/>
                          <w:marTop w:val="0"/>
                          <w:marBottom w:val="0"/>
                          <w:divBdr>
                            <w:top w:val="none" w:sz="0" w:space="0" w:color="auto"/>
                            <w:left w:val="none" w:sz="0" w:space="0" w:color="auto"/>
                            <w:bottom w:val="none" w:sz="0" w:space="0" w:color="auto"/>
                            <w:right w:val="none" w:sz="0" w:space="0" w:color="auto"/>
                          </w:divBdr>
                          <w:divsChild>
                            <w:div w:id="291981223">
                              <w:marLeft w:val="0"/>
                              <w:marRight w:val="0"/>
                              <w:marTop w:val="225"/>
                              <w:marBottom w:val="0"/>
                              <w:divBdr>
                                <w:top w:val="none" w:sz="0" w:space="0" w:color="auto"/>
                                <w:left w:val="none" w:sz="0" w:space="0" w:color="auto"/>
                                <w:bottom w:val="none" w:sz="0" w:space="0" w:color="auto"/>
                                <w:right w:val="none" w:sz="0" w:space="0" w:color="auto"/>
                              </w:divBdr>
                              <w:divsChild>
                                <w:div w:id="1051148179">
                                  <w:marLeft w:val="0"/>
                                  <w:marRight w:val="0"/>
                                  <w:marTop w:val="0"/>
                                  <w:marBottom w:val="0"/>
                                  <w:divBdr>
                                    <w:top w:val="none" w:sz="0" w:space="0" w:color="auto"/>
                                    <w:left w:val="none" w:sz="0" w:space="0" w:color="auto"/>
                                    <w:bottom w:val="none" w:sz="0" w:space="0" w:color="auto"/>
                                    <w:right w:val="none" w:sz="0" w:space="0" w:color="auto"/>
                                  </w:divBdr>
                                  <w:divsChild>
                                    <w:div w:id="2856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9211">
      <w:bodyDiv w:val="1"/>
      <w:marLeft w:val="0"/>
      <w:marRight w:val="0"/>
      <w:marTop w:val="0"/>
      <w:marBottom w:val="0"/>
      <w:divBdr>
        <w:top w:val="none" w:sz="0" w:space="0" w:color="auto"/>
        <w:left w:val="none" w:sz="0" w:space="0" w:color="auto"/>
        <w:bottom w:val="none" w:sz="0" w:space="0" w:color="auto"/>
        <w:right w:val="none" w:sz="0" w:space="0" w:color="auto"/>
      </w:divBdr>
      <w:divsChild>
        <w:div w:id="1486123586">
          <w:marLeft w:val="0"/>
          <w:marRight w:val="0"/>
          <w:marTop w:val="450"/>
          <w:marBottom w:val="0"/>
          <w:divBdr>
            <w:top w:val="none" w:sz="0" w:space="0" w:color="auto"/>
            <w:left w:val="none" w:sz="0" w:space="0" w:color="auto"/>
            <w:bottom w:val="none" w:sz="0" w:space="0" w:color="auto"/>
            <w:right w:val="none" w:sz="0" w:space="0" w:color="auto"/>
          </w:divBdr>
          <w:divsChild>
            <w:div w:id="489636080">
              <w:marLeft w:val="0"/>
              <w:marRight w:val="0"/>
              <w:marTop w:val="0"/>
              <w:marBottom w:val="0"/>
              <w:divBdr>
                <w:top w:val="none" w:sz="0" w:space="0" w:color="auto"/>
                <w:left w:val="none" w:sz="0" w:space="0" w:color="auto"/>
                <w:bottom w:val="none" w:sz="0" w:space="0" w:color="auto"/>
                <w:right w:val="none" w:sz="0" w:space="0" w:color="auto"/>
              </w:divBdr>
              <w:divsChild>
                <w:div w:id="1371422198">
                  <w:marLeft w:val="-225"/>
                  <w:marRight w:val="-225"/>
                  <w:marTop w:val="0"/>
                  <w:marBottom w:val="0"/>
                  <w:divBdr>
                    <w:top w:val="none" w:sz="0" w:space="0" w:color="auto"/>
                    <w:left w:val="none" w:sz="0" w:space="0" w:color="auto"/>
                    <w:bottom w:val="none" w:sz="0" w:space="0" w:color="auto"/>
                    <w:right w:val="none" w:sz="0" w:space="0" w:color="auto"/>
                  </w:divBdr>
                  <w:divsChild>
                    <w:div w:id="1907258218">
                      <w:marLeft w:val="0"/>
                      <w:marRight w:val="0"/>
                      <w:marTop w:val="0"/>
                      <w:marBottom w:val="0"/>
                      <w:divBdr>
                        <w:top w:val="none" w:sz="0" w:space="0" w:color="auto"/>
                        <w:left w:val="none" w:sz="0" w:space="0" w:color="auto"/>
                        <w:bottom w:val="none" w:sz="0" w:space="0" w:color="auto"/>
                        <w:right w:val="none" w:sz="0" w:space="0" w:color="auto"/>
                      </w:divBdr>
                      <w:divsChild>
                        <w:div w:id="1534659541">
                          <w:marLeft w:val="0"/>
                          <w:marRight w:val="0"/>
                          <w:marTop w:val="0"/>
                          <w:marBottom w:val="0"/>
                          <w:divBdr>
                            <w:top w:val="none" w:sz="0" w:space="0" w:color="auto"/>
                            <w:left w:val="none" w:sz="0" w:space="0" w:color="auto"/>
                            <w:bottom w:val="none" w:sz="0" w:space="0" w:color="auto"/>
                            <w:right w:val="none" w:sz="0" w:space="0" w:color="auto"/>
                          </w:divBdr>
                          <w:divsChild>
                            <w:div w:id="1096946078">
                              <w:marLeft w:val="0"/>
                              <w:marRight w:val="0"/>
                              <w:marTop w:val="225"/>
                              <w:marBottom w:val="0"/>
                              <w:divBdr>
                                <w:top w:val="none" w:sz="0" w:space="0" w:color="auto"/>
                                <w:left w:val="none" w:sz="0" w:space="0" w:color="auto"/>
                                <w:bottom w:val="none" w:sz="0" w:space="0" w:color="auto"/>
                                <w:right w:val="none" w:sz="0" w:space="0" w:color="auto"/>
                              </w:divBdr>
                              <w:divsChild>
                                <w:div w:id="616330914">
                                  <w:marLeft w:val="0"/>
                                  <w:marRight w:val="0"/>
                                  <w:marTop w:val="0"/>
                                  <w:marBottom w:val="0"/>
                                  <w:divBdr>
                                    <w:top w:val="none" w:sz="0" w:space="0" w:color="auto"/>
                                    <w:left w:val="none" w:sz="0" w:space="0" w:color="auto"/>
                                    <w:bottom w:val="none" w:sz="0" w:space="0" w:color="auto"/>
                                    <w:right w:val="none" w:sz="0" w:space="0" w:color="auto"/>
                                  </w:divBdr>
                                  <w:divsChild>
                                    <w:div w:id="2008441350">
                                      <w:marLeft w:val="0"/>
                                      <w:marRight w:val="0"/>
                                      <w:marTop w:val="0"/>
                                      <w:marBottom w:val="0"/>
                                      <w:divBdr>
                                        <w:top w:val="none" w:sz="0" w:space="0" w:color="auto"/>
                                        <w:left w:val="none" w:sz="0" w:space="0" w:color="auto"/>
                                        <w:bottom w:val="none" w:sz="0" w:space="0" w:color="auto"/>
                                        <w:right w:val="none" w:sz="0" w:space="0" w:color="auto"/>
                                      </w:divBdr>
                                      <w:divsChild>
                                        <w:div w:id="744450929">
                                          <w:marLeft w:val="0"/>
                                          <w:marRight w:val="0"/>
                                          <w:marTop w:val="0"/>
                                          <w:marBottom w:val="0"/>
                                          <w:divBdr>
                                            <w:top w:val="none" w:sz="0" w:space="0" w:color="auto"/>
                                            <w:left w:val="none" w:sz="0" w:space="0" w:color="auto"/>
                                            <w:bottom w:val="none" w:sz="0" w:space="0" w:color="auto"/>
                                            <w:right w:val="none" w:sz="0" w:space="0" w:color="auto"/>
                                          </w:divBdr>
                                          <w:divsChild>
                                            <w:div w:id="623121193">
                                              <w:marLeft w:val="0"/>
                                              <w:marRight w:val="0"/>
                                              <w:marTop w:val="0"/>
                                              <w:marBottom w:val="0"/>
                                              <w:divBdr>
                                                <w:top w:val="none" w:sz="0" w:space="0" w:color="auto"/>
                                                <w:left w:val="none" w:sz="0" w:space="0" w:color="auto"/>
                                                <w:bottom w:val="none" w:sz="0" w:space="0" w:color="auto"/>
                                                <w:right w:val="none" w:sz="0" w:space="0" w:color="auto"/>
                                              </w:divBdr>
                                              <w:divsChild>
                                                <w:div w:id="1821582403">
                                                  <w:marLeft w:val="0"/>
                                                  <w:marRight w:val="0"/>
                                                  <w:marTop w:val="0"/>
                                                  <w:marBottom w:val="0"/>
                                                  <w:divBdr>
                                                    <w:top w:val="none" w:sz="0" w:space="0" w:color="auto"/>
                                                    <w:left w:val="none" w:sz="0" w:space="0" w:color="auto"/>
                                                    <w:bottom w:val="none" w:sz="0" w:space="0" w:color="auto"/>
                                                    <w:right w:val="none" w:sz="0" w:space="0" w:color="auto"/>
                                                  </w:divBdr>
                                                  <w:divsChild>
                                                    <w:div w:id="1461460219">
                                                      <w:marLeft w:val="0"/>
                                                      <w:marRight w:val="0"/>
                                                      <w:marTop w:val="0"/>
                                                      <w:marBottom w:val="0"/>
                                                      <w:divBdr>
                                                        <w:top w:val="none" w:sz="0" w:space="0" w:color="auto"/>
                                                        <w:left w:val="none" w:sz="0" w:space="0" w:color="auto"/>
                                                        <w:bottom w:val="none" w:sz="0" w:space="0" w:color="auto"/>
                                                        <w:right w:val="none" w:sz="0" w:space="0" w:color="auto"/>
                                                      </w:divBdr>
                                                      <w:divsChild>
                                                        <w:div w:id="1511408443">
                                                          <w:marLeft w:val="0"/>
                                                          <w:marRight w:val="0"/>
                                                          <w:marTop w:val="0"/>
                                                          <w:marBottom w:val="0"/>
                                                          <w:divBdr>
                                                            <w:top w:val="none" w:sz="0" w:space="0" w:color="auto"/>
                                                            <w:left w:val="none" w:sz="0" w:space="0" w:color="auto"/>
                                                            <w:bottom w:val="none" w:sz="0" w:space="0" w:color="auto"/>
                                                            <w:right w:val="none" w:sz="0" w:space="0" w:color="auto"/>
                                                          </w:divBdr>
                                                          <w:divsChild>
                                                            <w:div w:id="2129078437">
                                                              <w:marLeft w:val="0"/>
                                                              <w:marRight w:val="0"/>
                                                              <w:marTop w:val="0"/>
                                                              <w:marBottom w:val="0"/>
                                                              <w:divBdr>
                                                                <w:top w:val="none" w:sz="0" w:space="0" w:color="auto"/>
                                                                <w:left w:val="none" w:sz="0" w:space="0" w:color="auto"/>
                                                                <w:bottom w:val="none" w:sz="0" w:space="0" w:color="auto"/>
                                                                <w:right w:val="none" w:sz="0" w:space="0" w:color="auto"/>
                                                              </w:divBdr>
                                                              <w:divsChild>
                                                                <w:div w:id="1528253472">
                                                                  <w:marLeft w:val="0"/>
                                                                  <w:marRight w:val="0"/>
                                                                  <w:marTop w:val="0"/>
                                                                  <w:marBottom w:val="0"/>
                                                                  <w:divBdr>
                                                                    <w:top w:val="none" w:sz="0" w:space="0" w:color="auto"/>
                                                                    <w:left w:val="none" w:sz="0" w:space="0" w:color="auto"/>
                                                                    <w:bottom w:val="none" w:sz="0" w:space="0" w:color="auto"/>
                                                                    <w:right w:val="none" w:sz="0" w:space="0" w:color="auto"/>
                                                                  </w:divBdr>
                                                                  <w:divsChild>
                                                                    <w:div w:id="17507413">
                                                                      <w:marLeft w:val="300"/>
                                                                      <w:marRight w:val="300"/>
                                                                      <w:marTop w:val="300"/>
                                                                      <w:marBottom w:val="300"/>
                                                                      <w:divBdr>
                                                                        <w:top w:val="none" w:sz="0" w:space="0" w:color="auto"/>
                                                                        <w:left w:val="none" w:sz="0" w:space="0" w:color="auto"/>
                                                                        <w:bottom w:val="none" w:sz="0" w:space="0" w:color="auto"/>
                                                                        <w:right w:val="none" w:sz="0" w:space="0" w:color="auto"/>
                                                                      </w:divBdr>
                                                                      <w:divsChild>
                                                                        <w:div w:id="644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gcilfone@rmgcconsulting.com.au"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 Cilfone</dc:creator>
  <cp:lastModifiedBy>Gayle Cilfone</cp:lastModifiedBy>
  <cp:revision>11</cp:revision>
  <dcterms:created xsi:type="dcterms:W3CDTF">2016-03-01T02:13:00Z</dcterms:created>
  <dcterms:modified xsi:type="dcterms:W3CDTF">2016-03-02T06:16:00Z</dcterms:modified>
</cp:coreProperties>
</file>