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A75" w:rsidRPr="00D30241" w:rsidRDefault="00846A75" w:rsidP="00846A75">
      <w:pPr>
        <w:pStyle w:val="Heading3"/>
        <w:rPr>
          <w:rFonts w:cs="Times New Roman"/>
          <w:color w:val="808080"/>
          <w:sz w:val="32"/>
          <w:szCs w:val="32"/>
        </w:rPr>
      </w:pPr>
      <w:r w:rsidRPr="00D30241">
        <w:rPr>
          <w:rFonts w:cs="Times New Roman"/>
          <w:noProof/>
          <w:color w:val="E36C0A" w:themeColor="accent6" w:themeShade="BF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4457700</wp:posOffset>
            </wp:positionH>
            <wp:positionV relativeFrom="paragraph">
              <wp:posOffset>-628650</wp:posOffset>
            </wp:positionV>
            <wp:extent cx="1895475" cy="381000"/>
            <wp:effectExtent l="0" t="0" r="0" b="0"/>
            <wp:wrapNone/>
            <wp:docPr id="1" name="Picture 0" descr="gohptorange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hptorangelogo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30241">
        <w:rPr>
          <w:rFonts w:cs="Times New Roman"/>
          <w:color w:val="E36C0A" w:themeColor="accent6" w:themeShade="BF"/>
          <w:sz w:val="32"/>
          <w:szCs w:val="32"/>
        </w:rPr>
        <w:t>GoHPT</w:t>
      </w:r>
      <w:r w:rsidRPr="00D30241">
        <w:rPr>
          <w:rFonts w:cs="Times New Roman"/>
          <w:color w:val="808080"/>
          <w:sz w:val="32"/>
          <w:szCs w:val="32"/>
        </w:rPr>
        <w:t xml:space="preserve"> Company Description</w:t>
      </w:r>
    </w:p>
    <w:p w:rsidR="00873306" w:rsidRDefault="00873306" w:rsidP="00363773">
      <w:pPr>
        <w:rPr>
          <w:szCs w:val="24"/>
        </w:rPr>
      </w:pPr>
      <w:r>
        <w:rPr>
          <w:noProof/>
          <w:spacing w:val="-1"/>
          <w:szCs w:val="24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-866775</wp:posOffset>
            </wp:positionH>
            <wp:positionV relativeFrom="paragraph">
              <wp:posOffset>772795</wp:posOffset>
            </wp:positionV>
            <wp:extent cx="7158355" cy="4895850"/>
            <wp:effectExtent l="19050" t="0" r="4445" b="0"/>
            <wp:wrapTight wrapText="bothSides">
              <wp:wrapPolygon edited="0">
                <wp:start x="-57" y="0"/>
                <wp:lineTo x="-57" y="21516"/>
                <wp:lineTo x="21613" y="21516"/>
                <wp:lineTo x="21613" y="0"/>
                <wp:lineTo x="-57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8355" cy="489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6A75" w:rsidRPr="00EF49B8">
        <w:rPr>
          <w:spacing w:val="-1"/>
          <w:szCs w:val="24"/>
        </w:rPr>
        <w:t xml:space="preserve">Goal-Oriented Human Performance Technologies, LLC (DBA GoHPT) </w:t>
      </w:r>
      <w:r w:rsidR="00846A75" w:rsidRPr="00EF49B8">
        <w:rPr>
          <w:szCs w:val="24"/>
        </w:rPr>
        <w:t xml:space="preserve">is a Native American owned </w:t>
      </w:r>
      <w:r w:rsidR="007008F2" w:rsidRPr="00EF49B8">
        <w:rPr>
          <w:szCs w:val="24"/>
        </w:rPr>
        <w:t xml:space="preserve">company </w:t>
      </w:r>
      <w:r w:rsidR="006027E5" w:rsidRPr="00EF49B8">
        <w:rPr>
          <w:szCs w:val="24"/>
        </w:rPr>
        <w:t xml:space="preserve">capable of strategically designing </w:t>
      </w:r>
      <w:r w:rsidR="006027E5" w:rsidRPr="00EF49B8">
        <w:rPr>
          <w:b/>
          <w:szCs w:val="24"/>
        </w:rPr>
        <w:t>practical</w:t>
      </w:r>
      <w:r w:rsidR="006027E5" w:rsidRPr="00EF49B8">
        <w:rPr>
          <w:szCs w:val="24"/>
        </w:rPr>
        <w:t xml:space="preserve">, </w:t>
      </w:r>
      <w:r w:rsidR="006027E5" w:rsidRPr="00EF49B8">
        <w:rPr>
          <w:b/>
          <w:szCs w:val="24"/>
        </w:rPr>
        <w:t>flexible</w:t>
      </w:r>
      <w:r w:rsidR="006027E5" w:rsidRPr="00EF49B8">
        <w:rPr>
          <w:szCs w:val="24"/>
        </w:rPr>
        <w:t xml:space="preserve">, and </w:t>
      </w:r>
      <w:r w:rsidR="006027E5" w:rsidRPr="00EF49B8">
        <w:rPr>
          <w:b/>
          <w:szCs w:val="24"/>
        </w:rPr>
        <w:t>robust</w:t>
      </w:r>
      <w:r w:rsidR="006027E5" w:rsidRPr="00EF49B8">
        <w:rPr>
          <w:szCs w:val="24"/>
        </w:rPr>
        <w:t xml:space="preserve"> solutions</w:t>
      </w:r>
      <w:r w:rsidR="007008F2" w:rsidRPr="00EF49B8">
        <w:rPr>
          <w:szCs w:val="24"/>
        </w:rPr>
        <w:t xml:space="preserve"> for planning, training, and maintaining systems designed specifically to protect the Homeland. </w:t>
      </w:r>
    </w:p>
    <w:p w:rsidR="00873306" w:rsidRDefault="00873306" w:rsidP="00363773">
      <w:pPr>
        <w:rPr>
          <w:noProof/>
          <w:szCs w:val="24"/>
        </w:rPr>
      </w:pPr>
    </w:p>
    <w:p w:rsidR="007008F2" w:rsidRPr="00D30241" w:rsidRDefault="00C42A6D" w:rsidP="00873306">
      <w:pPr>
        <w:overflowPunct/>
        <w:autoSpaceDE/>
        <w:autoSpaceDN/>
        <w:adjustRightInd/>
        <w:spacing w:after="0"/>
        <w:textAlignment w:val="auto"/>
        <w:rPr>
          <w:color w:val="808080"/>
          <w:sz w:val="32"/>
          <w:szCs w:val="32"/>
        </w:rPr>
      </w:pPr>
      <w:r w:rsidRPr="00D30241">
        <w:rPr>
          <w:color w:val="E36C0A" w:themeColor="accent6" w:themeShade="BF"/>
          <w:sz w:val="32"/>
          <w:szCs w:val="32"/>
        </w:rPr>
        <w:t>G</w:t>
      </w:r>
      <w:r w:rsidR="007008F2" w:rsidRPr="00D30241">
        <w:rPr>
          <w:color w:val="E36C0A" w:themeColor="accent6" w:themeShade="BF"/>
          <w:sz w:val="32"/>
          <w:szCs w:val="32"/>
        </w:rPr>
        <w:t>oHPT</w:t>
      </w:r>
      <w:r w:rsidR="007008F2" w:rsidRPr="00D30241">
        <w:rPr>
          <w:color w:val="808080"/>
          <w:sz w:val="32"/>
          <w:szCs w:val="32"/>
        </w:rPr>
        <w:t xml:space="preserve"> </w:t>
      </w:r>
      <w:r w:rsidR="00C631E9" w:rsidRPr="00D30241">
        <w:rPr>
          <w:color w:val="808080"/>
          <w:sz w:val="32"/>
          <w:szCs w:val="32"/>
        </w:rPr>
        <w:t>People</w:t>
      </w:r>
    </w:p>
    <w:p w:rsidR="009B244C" w:rsidRPr="00D30241" w:rsidRDefault="00C631E9" w:rsidP="00C631E9">
      <w:pPr>
        <w:pStyle w:val="bodytext0"/>
        <w:rPr>
          <w:rFonts w:ascii="Times New Roman" w:hAnsi="Times New Roman"/>
          <w:sz w:val="24"/>
          <w:szCs w:val="24"/>
        </w:rPr>
      </w:pPr>
      <w:r w:rsidRPr="00D30241">
        <w:rPr>
          <w:rFonts w:ascii="Times New Roman" w:hAnsi="Times New Roman"/>
          <w:sz w:val="24"/>
          <w:szCs w:val="24"/>
        </w:rPr>
        <w:t xml:space="preserve">Our professionals bring with them </w:t>
      </w:r>
      <w:r w:rsidRPr="00D30241">
        <w:rPr>
          <w:rFonts w:ascii="Times New Roman" w:hAnsi="Times New Roman"/>
          <w:b/>
          <w:sz w:val="24"/>
          <w:szCs w:val="24"/>
        </w:rPr>
        <w:t>seasoned experience</w:t>
      </w:r>
      <w:r w:rsidRPr="00D30241">
        <w:rPr>
          <w:rFonts w:ascii="Times New Roman" w:hAnsi="Times New Roman"/>
          <w:sz w:val="24"/>
          <w:szCs w:val="24"/>
        </w:rPr>
        <w:t xml:space="preserve"> with a proven past performance record. GoHPT </w:t>
      </w:r>
      <w:r w:rsidR="009B244C" w:rsidRPr="00D30241">
        <w:rPr>
          <w:rFonts w:ascii="Times New Roman" w:hAnsi="Times New Roman"/>
          <w:sz w:val="24"/>
          <w:szCs w:val="24"/>
        </w:rPr>
        <w:t>employees</w:t>
      </w:r>
      <w:r w:rsidR="001F791A">
        <w:rPr>
          <w:rFonts w:ascii="Times New Roman" w:hAnsi="Times New Roman"/>
          <w:sz w:val="24"/>
          <w:szCs w:val="24"/>
        </w:rPr>
        <w:t xml:space="preserve"> possess the following </w:t>
      </w:r>
      <w:r w:rsidR="009B244C" w:rsidRPr="00D30241">
        <w:rPr>
          <w:rFonts w:ascii="Times New Roman" w:hAnsi="Times New Roman"/>
          <w:sz w:val="24"/>
          <w:szCs w:val="24"/>
        </w:rPr>
        <w:t>experience</w:t>
      </w:r>
      <w:r w:rsidR="001F791A">
        <w:rPr>
          <w:rFonts w:ascii="Times New Roman" w:hAnsi="Times New Roman"/>
          <w:sz w:val="24"/>
          <w:szCs w:val="24"/>
        </w:rPr>
        <w:t>, training, and education</w:t>
      </w:r>
      <w:r w:rsidR="009B244C" w:rsidRPr="00D30241">
        <w:rPr>
          <w:rFonts w:ascii="Times New Roman" w:hAnsi="Times New Roman"/>
          <w:sz w:val="24"/>
          <w:szCs w:val="24"/>
        </w:rPr>
        <w:t>:</w:t>
      </w:r>
    </w:p>
    <w:p w:rsidR="004A1315" w:rsidRPr="00EF49B8" w:rsidRDefault="004A1315" w:rsidP="009B244C">
      <w:pPr>
        <w:pStyle w:val="bodytext0"/>
        <w:numPr>
          <w:ilvl w:val="0"/>
          <w:numId w:val="3"/>
        </w:numPr>
        <w:rPr>
          <w:rFonts w:ascii="Times New Roman" w:hAnsi="Times New Roman"/>
        </w:rPr>
        <w:sectPr w:rsidR="004A1315" w:rsidRPr="00EF49B8" w:rsidSect="00515161">
          <w:footerReference w:type="default" r:id="rId9"/>
          <w:pgSz w:w="12240" w:h="15840"/>
          <w:pgMar w:top="1440" w:right="1800" w:bottom="1440" w:left="1800" w:header="720" w:footer="576" w:gutter="0"/>
          <w:cols w:space="720"/>
          <w:docGrid w:linePitch="326"/>
        </w:sectPr>
      </w:pPr>
    </w:p>
    <w:p w:rsidR="009B244C" w:rsidRPr="00D30241" w:rsidRDefault="00C631E9" w:rsidP="001F791A">
      <w:pPr>
        <w:pStyle w:val="bodytext0"/>
        <w:numPr>
          <w:ilvl w:val="0"/>
          <w:numId w:val="3"/>
        </w:numPr>
        <w:spacing w:after="0"/>
        <w:ind w:left="360" w:hanging="364"/>
        <w:rPr>
          <w:rFonts w:ascii="Times New Roman" w:hAnsi="Times New Roman"/>
          <w:sz w:val="24"/>
          <w:szCs w:val="24"/>
        </w:rPr>
      </w:pPr>
      <w:r w:rsidRPr="00D30241">
        <w:rPr>
          <w:rFonts w:ascii="Times New Roman" w:hAnsi="Times New Roman"/>
          <w:i/>
          <w:sz w:val="24"/>
          <w:szCs w:val="24"/>
        </w:rPr>
        <w:lastRenderedPageBreak/>
        <w:t>LEAN</w:t>
      </w:r>
    </w:p>
    <w:p w:rsidR="009B244C" w:rsidRPr="00D30241" w:rsidRDefault="00C631E9" w:rsidP="002666A2">
      <w:pPr>
        <w:pStyle w:val="bodytext0"/>
        <w:numPr>
          <w:ilvl w:val="0"/>
          <w:numId w:val="3"/>
        </w:numPr>
        <w:spacing w:after="0"/>
        <w:ind w:left="270" w:hanging="274"/>
        <w:rPr>
          <w:rFonts w:ascii="Times New Roman" w:hAnsi="Times New Roman"/>
          <w:sz w:val="24"/>
          <w:szCs w:val="24"/>
        </w:rPr>
      </w:pPr>
      <w:r w:rsidRPr="00D30241">
        <w:rPr>
          <w:rFonts w:ascii="Times New Roman" w:hAnsi="Times New Roman"/>
          <w:i/>
          <w:sz w:val="24"/>
          <w:szCs w:val="24"/>
        </w:rPr>
        <w:t xml:space="preserve"> Six Sigma</w:t>
      </w:r>
    </w:p>
    <w:p w:rsidR="005D2D26" w:rsidRPr="005D2D26" w:rsidRDefault="00C631E9" w:rsidP="002666A2">
      <w:pPr>
        <w:pStyle w:val="bodytext0"/>
        <w:numPr>
          <w:ilvl w:val="0"/>
          <w:numId w:val="3"/>
        </w:numPr>
        <w:spacing w:after="0"/>
        <w:ind w:left="270" w:hanging="274"/>
        <w:rPr>
          <w:rFonts w:ascii="Times New Roman" w:hAnsi="Times New Roman"/>
          <w:sz w:val="24"/>
          <w:szCs w:val="24"/>
        </w:rPr>
      </w:pPr>
      <w:r w:rsidRPr="005D2D26">
        <w:rPr>
          <w:rFonts w:ascii="Times New Roman" w:hAnsi="Times New Roman"/>
          <w:i/>
          <w:sz w:val="24"/>
          <w:szCs w:val="24"/>
        </w:rPr>
        <w:t xml:space="preserve"> Human Performance </w:t>
      </w:r>
      <w:r w:rsidR="002666A2" w:rsidRPr="005D2D26">
        <w:rPr>
          <w:rFonts w:ascii="Times New Roman" w:hAnsi="Times New Roman"/>
          <w:i/>
          <w:sz w:val="24"/>
          <w:szCs w:val="24"/>
        </w:rPr>
        <w:br/>
      </w:r>
      <w:r w:rsidRPr="005D2D26">
        <w:rPr>
          <w:rFonts w:ascii="Times New Roman" w:hAnsi="Times New Roman"/>
          <w:i/>
          <w:sz w:val="24"/>
          <w:szCs w:val="24"/>
        </w:rPr>
        <w:t>Technology model (HPT</w:t>
      </w:r>
      <w:r w:rsidR="002666A2" w:rsidRPr="005D2D26">
        <w:rPr>
          <w:rFonts w:ascii="Times New Roman" w:hAnsi="Times New Roman"/>
          <w:i/>
          <w:sz w:val="24"/>
          <w:szCs w:val="24"/>
        </w:rPr>
        <w:t>)</w:t>
      </w:r>
      <w:r w:rsidR="00873306" w:rsidRPr="005D2D26">
        <w:rPr>
          <w:rFonts w:ascii="Times New Roman" w:hAnsi="Times New Roman"/>
          <w:i/>
          <w:sz w:val="24"/>
          <w:szCs w:val="24"/>
        </w:rPr>
        <w:br/>
      </w:r>
      <w:r w:rsidRPr="005D2D26">
        <w:rPr>
          <w:rFonts w:ascii="Times New Roman" w:hAnsi="Times New Roman"/>
          <w:i/>
          <w:sz w:val="24"/>
          <w:szCs w:val="24"/>
        </w:rPr>
        <w:t xml:space="preserve"> Project Management</w:t>
      </w:r>
      <w:r w:rsidR="005D2D26" w:rsidRPr="005D2D26">
        <w:rPr>
          <w:rFonts w:ascii="Times New Roman" w:hAnsi="Times New Roman"/>
          <w:i/>
          <w:sz w:val="24"/>
          <w:szCs w:val="24"/>
        </w:rPr>
        <w:br/>
      </w:r>
    </w:p>
    <w:p w:rsidR="009B244C" w:rsidRPr="005D2D26" w:rsidRDefault="009B244C" w:rsidP="002666A2">
      <w:pPr>
        <w:pStyle w:val="bodytext0"/>
        <w:numPr>
          <w:ilvl w:val="0"/>
          <w:numId w:val="3"/>
        </w:numPr>
        <w:spacing w:after="0"/>
        <w:ind w:left="270" w:hanging="274"/>
        <w:rPr>
          <w:rFonts w:ascii="Times New Roman" w:hAnsi="Times New Roman"/>
          <w:sz w:val="24"/>
          <w:szCs w:val="24"/>
        </w:rPr>
      </w:pPr>
      <w:r w:rsidRPr="005D2D26">
        <w:rPr>
          <w:rFonts w:ascii="Times New Roman" w:hAnsi="Times New Roman"/>
          <w:i/>
          <w:sz w:val="24"/>
          <w:szCs w:val="24"/>
        </w:rPr>
        <w:lastRenderedPageBreak/>
        <w:t>CISSP</w:t>
      </w:r>
    </w:p>
    <w:p w:rsidR="002666A2" w:rsidRDefault="00E039B8" w:rsidP="002666A2">
      <w:pPr>
        <w:pStyle w:val="bodytext0"/>
        <w:numPr>
          <w:ilvl w:val="0"/>
          <w:numId w:val="3"/>
        </w:numPr>
        <w:spacing w:after="0"/>
        <w:ind w:left="270" w:hanging="274"/>
        <w:rPr>
          <w:rFonts w:ascii="Times New Roman" w:hAnsi="Times New Roman"/>
          <w:i/>
          <w:sz w:val="24"/>
          <w:szCs w:val="24"/>
        </w:rPr>
      </w:pPr>
      <w:r w:rsidRPr="00D30241">
        <w:rPr>
          <w:rFonts w:ascii="Times New Roman" w:hAnsi="Times New Roman"/>
          <w:i/>
          <w:sz w:val="24"/>
          <w:szCs w:val="24"/>
        </w:rPr>
        <w:t>CISM</w:t>
      </w:r>
    </w:p>
    <w:p w:rsidR="00C631E9" w:rsidRPr="005D2D26" w:rsidRDefault="00BE1190" w:rsidP="002666A2">
      <w:pPr>
        <w:pStyle w:val="bodytext0"/>
        <w:numPr>
          <w:ilvl w:val="0"/>
          <w:numId w:val="3"/>
        </w:numPr>
        <w:spacing w:after="0"/>
        <w:ind w:left="270" w:hanging="274"/>
        <w:rPr>
          <w:rStyle w:val="st1"/>
          <w:rFonts w:ascii="Times New Roman" w:hAnsi="Times New Roman"/>
          <w:i/>
          <w:sz w:val="24"/>
          <w:szCs w:val="24"/>
        </w:rPr>
      </w:pPr>
      <w:r w:rsidRPr="005D2D26">
        <w:rPr>
          <w:rStyle w:val="st1"/>
          <w:rFonts w:ascii="Times New Roman" w:hAnsi="Times New Roman"/>
          <w:i/>
          <w:color w:val="auto"/>
          <w:sz w:val="24"/>
          <w:szCs w:val="24"/>
          <w:lang/>
        </w:rPr>
        <w:t>CRISC</w:t>
      </w:r>
    </w:p>
    <w:p w:rsidR="00BE1190" w:rsidRPr="00D30241" w:rsidRDefault="00BE1190" w:rsidP="002666A2">
      <w:pPr>
        <w:pStyle w:val="bodytext0"/>
        <w:numPr>
          <w:ilvl w:val="0"/>
          <w:numId w:val="3"/>
        </w:numPr>
        <w:spacing w:after="0"/>
        <w:ind w:left="270" w:hanging="274"/>
        <w:rPr>
          <w:rFonts w:ascii="Times New Roman" w:hAnsi="Times New Roman"/>
          <w:sz w:val="24"/>
          <w:szCs w:val="24"/>
        </w:rPr>
      </w:pPr>
      <w:r w:rsidRPr="00D30241">
        <w:rPr>
          <w:rFonts w:ascii="Times New Roman" w:hAnsi="Times New Roman"/>
          <w:sz w:val="24"/>
          <w:szCs w:val="24"/>
        </w:rPr>
        <w:t>WiMAX RF Network Engineer</w:t>
      </w:r>
    </w:p>
    <w:p w:rsidR="00BE1190" w:rsidRPr="00D30241" w:rsidRDefault="00BE1190" w:rsidP="002666A2">
      <w:pPr>
        <w:pStyle w:val="bodytext0"/>
        <w:numPr>
          <w:ilvl w:val="0"/>
          <w:numId w:val="3"/>
        </w:numPr>
        <w:spacing w:after="0"/>
        <w:ind w:left="270" w:hanging="274"/>
        <w:rPr>
          <w:rFonts w:ascii="Times New Roman" w:hAnsi="Times New Roman"/>
          <w:sz w:val="24"/>
          <w:szCs w:val="24"/>
        </w:rPr>
      </w:pPr>
      <w:r w:rsidRPr="00D30241">
        <w:rPr>
          <w:rFonts w:ascii="Times New Roman" w:hAnsi="Times New Roman"/>
          <w:sz w:val="24"/>
          <w:szCs w:val="24"/>
        </w:rPr>
        <w:t>ITIL V3 Foundations</w:t>
      </w:r>
    </w:p>
    <w:p w:rsidR="005D2D26" w:rsidRDefault="005D2D26" w:rsidP="005D2D26">
      <w:pPr>
        <w:rPr>
          <w:b/>
          <w:i/>
          <w:color w:val="808080"/>
          <w:sz w:val="28"/>
          <w:szCs w:val="28"/>
        </w:rPr>
        <w:sectPr w:rsidR="005D2D26" w:rsidSect="005D2D26">
          <w:type w:val="continuous"/>
          <w:pgSz w:w="12240" w:h="15840"/>
          <w:pgMar w:top="1440" w:right="1260" w:bottom="1440" w:left="1350" w:header="720" w:footer="720" w:gutter="0"/>
          <w:cols w:num="2" w:space="90"/>
        </w:sectPr>
      </w:pPr>
    </w:p>
    <w:p w:rsidR="00EF49B8" w:rsidRPr="003C2D8D" w:rsidRDefault="005D2D26" w:rsidP="005D2D26">
      <w:pPr>
        <w:rPr>
          <w:sz w:val="28"/>
          <w:szCs w:val="28"/>
        </w:rPr>
      </w:pPr>
      <w:r>
        <w:rPr>
          <w:noProof/>
          <w:szCs w:val="24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2219325</wp:posOffset>
            </wp:positionH>
            <wp:positionV relativeFrom="paragraph">
              <wp:posOffset>-542925</wp:posOffset>
            </wp:positionV>
            <wp:extent cx="1895475" cy="381000"/>
            <wp:effectExtent l="0" t="0" r="0" b="0"/>
            <wp:wrapNone/>
            <wp:docPr id="9" name="Picture 0" descr="gohptorange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hptorangelogo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Cs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-390525</wp:posOffset>
            </wp:positionH>
            <wp:positionV relativeFrom="paragraph">
              <wp:posOffset>-76200</wp:posOffset>
            </wp:positionV>
            <wp:extent cx="2586990" cy="1885950"/>
            <wp:effectExtent l="19050" t="0" r="3810" b="0"/>
            <wp:wrapTight wrapText="bothSides">
              <wp:wrapPolygon edited="0">
                <wp:start x="-159" y="0"/>
                <wp:lineTo x="-159" y="21382"/>
                <wp:lineTo x="21632" y="21382"/>
                <wp:lineTo x="21632" y="0"/>
                <wp:lineTo x="-159" y="0"/>
              </wp:wrapPolygon>
            </wp:wrapTight>
            <wp:docPr id="1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99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49B8" w:rsidRPr="003C2D8D">
        <w:rPr>
          <w:b/>
          <w:i/>
          <w:color w:val="808080"/>
          <w:sz w:val="28"/>
          <w:szCs w:val="28"/>
        </w:rPr>
        <w:t>Business agility</w:t>
      </w:r>
      <w:r w:rsidR="00EF49B8" w:rsidRPr="003C2D8D">
        <w:rPr>
          <w:sz w:val="28"/>
          <w:szCs w:val="28"/>
        </w:rPr>
        <w:t xml:space="preserve"> is the ability to respond quickly to market conditions. </w:t>
      </w:r>
    </w:p>
    <w:p w:rsidR="00EF49B8" w:rsidRPr="003C2D8D" w:rsidRDefault="00EF49B8" w:rsidP="00EF49B8">
      <w:pPr>
        <w:pStyle w:val="bodytext0"/>
        <w:rPr>
          <w:rFonts w:ascii="Times New Roman" w:hAnsi="Times New Roman"/>
          <w:sz w:val="28"/>
          <w:szCs w:val="28"/>
        </w:rPr>
      </w:pPr>
      <w:r w:rsidRPr="003C2D8D">
        <w:rPr>
          <w:rFonts w:ascii="Times New Roman" w:hAnsi="Times New Roman"/>
          <w:b/>
          <w:i/>
          <w:color w:val="808080"/>
          <w:sz w:val="28"/>
          <w:szCs w:val="28"/>
        </w:rPr>
        <w:t>IT agility</w:t>
      </w:r>
      <w:r w:rsidRPr="003C2D8D">
        <w:rPr>
          <w:rFonts w:ascii="Times New Roman" w:hAnsi="Times New Roman"/>
          <w:sz w:val="28"/>
          <w:szCs w:val="28"/>
        </w:rPr>
        <w:t xml:space="preserve"> is the ability for IT systems to quickly accommodate business changes. </w:t>
      </w:r>
    </w:p>
    <w:p w:rsidR="00EF49B8" w:rsidRPr="003C2D8D" w:rsidRDefault="00EF49B8" w:rsidP="00EF49B8">
      <w:pPr>
        <w:pStyle w:val="bodytext0"/>
        <w:rPr>
          <w:rFonts w:ascii="Times New Roman" w:hAnsi="Times New Roman"/>
          <w:sz w:val="28"/>
          <w:szCs w:val="28"/>
        </w:rPr>
      </w:pPr>
      <w:r w:rsidRPr="003C2D8D">
        <w:rPr>
          <w:rFonts w:ascii="Times New Roman" w:hAnsi="Times New Roman"/>
          <w:sz w:val="28"/>
          <w:szCs w:val="28"/>
        </w:rPr>
        <w:t xml:space="preserve">While the distinction between the business and IT agility is fairly subtle, </w:t>
      </w:r>
      <w:r w:rsidRPr="003C2D8D">
        <w:rPr>
          <w:rFonts w:ascii="Times New Roman" w:hAnsi="Times New Roman"/>
          <w:b/>
          <w:color w:val="E36C0A" w:themeColor="accent6" w:themeShade="BF"/>
          <w:sz w:val="28"/>
          <w:szCs w:val="28"/>
        </w:rPr>
        <w:t>GoHPT</w:t>
      </w:r>
      <w:r w:rsidRPr="003C2D8D">
        <w:rPr>
          <w:rFonts w:ascii="Times New Roman" w:hAnsi="Times New Roman"/>
          <w:sz w:val="28"/>
          <w:szCs w:val="28"/>
        </w:rPr>
        <w:t xml:space="preserve"> believes that the shift in perspective is significant. </w:t>
      </w:r>
    </w:p>
    <w:p w:rsidR="00EF49B8" w:rsidRDefault="003C2D8D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44.6pt;margin-top:5.95pt;width:539.05pt;height:186.45pt;z-index:251664384" fillcolor="#f79646 [3209]" strokecolor="#f2f2f2 [3041]" strokeweight="3pt">
            <v:shadow type="perspective" color="#974706 [1609]" opacity=".5" offset="1pt" offset2="-1pt"/>
            <v:textbox>
              <w:txbxContent>
                <w:p w:rsidR="00EF49B8" w:rsidRPr="00D30241" w:rsidRDefault="00EF49B8" w:rsidP="00A21AD2">
                  <w:pPr>
                    <w:pStyle w:val="Heading3"/>
                    <w:ind w:left="270" w:right="435"/>
                    <w:rPr>
                      <w:rFonts w:cs="Times New Roman"/>
                      <w:color w:val="F2F2F2" w:themeColor="background1" w:themeShade="F2"/>
                      <w:sz w:val="36"/>
                      <w:szCs w:val="36"/>
                    </w:rPr>
                  </w:pPr>
                  <w:r w:rsidRPr="00D30241">
                    <w:rPr>
                      <w:rFonts w:cs="Times New Roman"/>
                      <w:color w:val="F2F2F2" w:themeColor="background1" w:themeShade="F2"/>
                      <w:sz w:val="36"/>
                      <w:szCs w:val="36"/>
                    </w:rPr>
                    <w:t>PROCESS IMPROVEMENT</w:t>
                  </w:r>
                </w:p>
                <w:p w:rsidR="00EF49B8" w:rsidRPr="00D30241" w:rsidRDefault="00EF49B8" w:rsidP="00A21AD2">
                  <w:pPr>
                    <w:pStyle w:val="bodytext0"/>
                    <w:ind w:left="270" w:right="435"/>
                    <w:rPr>
                      <w:rFonts w:ascii="Times New Roman" w:hAnsi="Times New Roman"/>
                      <w:b/>
                      <w:i/>
                      <w:color w:val="595959" w:themeColor="text1" w:themeTint="A6"/>
                      <w:sz w:val="24"/>
                      <w:szCs w:val="24"/>
                      <w:lang/>
                    </w:rPr>
                  </w:pPr>
                  <w:r w:rsidRPr="00D30241">
                    <w:rPr>
                      <w:rFonts w:ascii="Times New Roman" w:hAnsi="Times New Roman"/>
                      <w:b/>
                      <w:i/>
                      <w:color w:val="595959" w:themeColor="text1" w:themeTint="A6"/>
                      <w:sz w:val="24"/>
                      <w:szCs w:val="24"/>
                      <w:lang/>
                    </w:rPr>
                    <w:t>Instructional Design</w:t>
                  </w:r>
                </w:p>
                <w:p w:rsidR="00EF49B8" w:rsidRPr="00D30241" w:rsidRDefault="00EF49B8" w:rsidP="00A21AD2">
                  <w:pPr>
                    <w:pStyle w:val="bodytext0"/>
                    <w:ind w:left="270" w:right="435"/>
                    <w:rPr>
                      <w:rFonts w:ascii="Times New Roman" w:hAnsi="Times New Roman"/>
                      <w:sz w:val="24"/>
                      <w:szCs w:val="24"/>
                      <w:lang/>
                    </w:rPr>
                  </w:pPr>
                  <w:r w:rsidRPr="00D30241">
                    <w:rPr>
                      <w:rFonts w:ascii="Times New Roman" w:hAnsi="Times New Roman"/>
                      <w:sz w:val="24"/>
                      <w:szCs w:val="24"/>
                      <w:lang/>
                    </w:rPr>
                    <w:t>The time to design and develop a Computer Based Training (CBT) from scratch is typically 18 – 24 months. By providing the designer with a template, the time to design and develop a CBT can be reduced to 4-6 months.</w:t>
                  </w:r>
                </w:p>
                <w:p w:rsidR="00EF49B8" w:rsidRPr="00D30241" w:rsidRDefault="00EF49B8" w:rsidP="00A21AD2">
                  <w:pPr>
                    <w:pStyle w:val="bodytext0"/>
                    <w:ind w:left="270" w:right="435"/>
                    <w:rPr>
                      <w:rFonts w:ascii="Times New Roman" w:hAnsi="Times New Roman"/>
                      <w:b/>
                      <w:i/>
                      <w:color w:val="595959" w:themeColor="text1" w:themeTint="A6"/>
                      <w:sz w:val="24"/>
                      <w:szCs w:val="24"/>
                      <w:lang/>
                    </w:rPr>
                  </w:pPr>
                  <w:r w:rsidRPr="00D30241">
                    <w:rPr>
                      <w:rFonts w:ascii="Times New Roman" w:hAnsi="Times New Roman"/>
                      <w:b/>
                      <w:i/>
                      <w:color w:val="595959" w:themeColor="text1" w:themeTint="A6"/>
                      <w:sz w:val="24"/>
                      <w:szCs w:val="24"/>
                      <w:lang/>
                    </w:rPr>
                    <w:t>Information Systems</w:t>
                  </w:r>
                </w:p>
                <w:p w:rsidR="00EF49B8" w:rsidRPr="00D30241" w:rsidRDefault="00EF49B8" w:rsidP="00A21AD2">
                  <w:pPr>
                    <w:pStyle w:val="bodytext0"/>
                    <w:ind w:left="270" w:right="435"/>
                    <w:rPr>
                      <w:sz w:val="24"/>
                      <w:szCs w:val="24"/>
                    </w:rPr>
                  </w:pPr>
                  <w:r w:rsidRPr="00D30241">
                    <w:rPr>
                      <w:rFonts w:ascii="Times New Roman" w:hAnsi="Times New Roman"/>
                      <w:sz w:val="24"/>
                      <w:szCs w:val="24"/>
                      <w:lang/>
                    </w:rPr>
                    <w:t>A customer recently remarked, “If the mission need changes from X</w:t>
                  </w:r>
                  <w:r w:rsidRPr="00D30241">
                    <w:rPr>
                      <w:rFonts w:ascii="Times New Roman" w:hAnsi="Times New Roman"/>
                      <w:sz w:val="24"/>
                      <w:szCs w:val="24"/>
                      <w:vertAlign w:val="superscript"/>
                      <w:lang/>
                    </w:rPr>
                    <w:t>1</w:t>
                  </w:r>
                  <w:r w:rsidRPr="00D30241">
                    <w:rPr>
                      <w:rFonts w:ascii="Times New Roman" w:hAnsi="Times New Roman"/>
                      <w:sz w:val="24"/>
                      <w:szCs w:val="24"/>
                      <w:lang/>
                    </w:rPr>
                    <w:t xml:space="preserve"> to X</w:t>
                  </w:r>
                  <w:r w:rsidRPr="00D30241">
                    <w:rPr>
                      <w:rFonts w:ascii="Times New Roman" w:hAnsi="Times New Roman"/>
                      <w:sz w:val="24"/>
                      <w:szCs w:val="24"/>
                      <w:vertAlign w:val="superscript"/>
                      <w:lang/>
                    </w:rPr>
                    <w:t>2</w:t>
                  </w:r>
                  <w:r w:rsidRPr="00D30241">
                    <w:rPr>
                      <w:rFonts w:ascii="Times New Roman" w:hAnsi="Times New Roman"/>
                      <w:sz w:val="24"/>
                      <w:szCs w:val="24"/>
                      <w:lang/>
                    </w:rPr>
                    <w:t>, we can no longer afford (cost or time) to radically change (“swap out”) the supporting IT system from A to B; instead, we need to be capable of changing the IT system from A1 to A2, quickly and efficiently.</w:t>
                  </w:r>
                </w:p>
              </w:txbxContent>
            </v:textbox>
          </v:shape>
        </w:pict>
      </w:r>
    </w:p>
    <w:p w:rsidR="00A21AD2" w:rsidRDefault="00A21AD2"/>
    <w:p w:rsidR="00A21AD2" w:rsidRDefault="00A21AD2"/>
    <w:p w:rsidR="00A21AD2" w:rsidRDefault="00A21AD2"/>
    <w:p w:rsidR="00A21AD2" w:rsidRDefault="00A21AD2"/>
    <w:p w:rsidR="00A21AD2" w:rsidRDefault="00A21AD2"/>
    <w:p w:rsidR="00A21AD2" w:rsidRDefault="00A21AD2"/>
    <w:p w:rsidR="00A21AD2" w:rsidRDefault="00A21AD2"/>
    <w:p w:rsidR="00A21AD2" w:rsidRDefault="00A21AD2"/>
    <w:p w:rsidR="00A21AD2" w:rsidRDefault="00A21AD2"/>
    <w:p w:rsidR="00EF49B8" w:rsidRPr="00A21AD2" w:rsidRDefault="00EF49B8" w:rsidP="004947E1">
      <w:pPr>
        <w:pStyle w:val="Heading3"/>
        <w:spacing w:before="0" w:after="0"/>
        <w:rPr>
          <w:rFonts w:cs="Times New Roman"/>
          <w:color w:val="595959" w:themeColor="text1" w:themeTint="A6"/>
          <w:sz w:val="32"/>
          <w:szCs w:val="32"/>
          <w:lang/>
        </w:rPr>
      </w:pPr>
      <w:r w:rsidRPr="00A21AD2">
        <w:rPr>
          <w:rFonts w:cs="Times New Roman"/>
          <w:color w:val="595959" w:themeColor="text1" w:themeTint="A6"/>
          <w:sz w:val="32"/>
          <w:szCs w:val="32"/>
          <w:lang/>
        </w:rPr>
        <w:t>Finding a better way</w:t>
      </w:r>
    </w:p>
    <w:p w:rsidR="00EF49B8" w:rsidRPr="00EF49B8" w:rsidRDefault="00EF49B8" w:rsidP="00EF49B8">
      <w:pPr>
        <w:rPr>
          <w:lang/>
        </w:rPr>
      </w:pPr>
      <w:r w:rsidRPr="00EF49B8">
        <w:rPr>
          <w:lang/>
        </w:rPr>
        <w:t xml:space="preserve">GoHPT Professionals are encouraged to be better stewards of the resources they have been entrusted. </w:t>
      </w:r>
    </w:p>
    <w:p w:rsidR="00EF49B8" w:rsidRPr="00EF49B8" w:rsidRDefault="00EF49B8" w:rsidP="00EF49B8">
      <w:pPr>
        <w:rPr>
          <w:lang/>
        </w:rPr>
      </w:pPr>
      <w:r w:rsidRPr="00EF49B8">
        <w:rPr>
          <w:lang/>
        </w:rPr>
        <w:t xml:space="preserve">GoHPT Professionals are trained to identify processes, encourage streamlining, and calculate the risks of completing tasks using a variety of methods. </w:t>
      </w:r>
    </w:p>
    <w:p w:rsidR="00EF49B8" w:rsidRPr="00EF49B8" w:rsidRDefault="00EF49B8" w:rsidP="00EF49B8">
      <w:pPr>
        <w:rPr>
          <w:lang/>
        </w:rPr>
      </w:pPr>
      <w:r w:rsidRPr="00EF49B8">
        <w:rPr>
          <w:lang/>
        </w:rPr>
        <w:t xml:space="preserve">The end goal of every task assigned to a GoHPT Professional is to: </w:t>
      </w:r>
      <w:r w:rsidRPr="00EF49B8">
        <w:rPr>
          <w:b/>
          <w:lang/>
        </w:rPr>
        <w:t>eliminate waste</w:t>
      </w:r>
      <w:r w:rsidRPr="00EF49B8">
        <w:rPr>
          <w:lang/>
        </w:rPr>
        <w:t xml:space="preserve"> and </w:t>
      </w:r>
      <w:r w:rsidRPr="00EF49B8">
        <w:rPr>
          <w:b/>
          <w:lang/>
        </w:rPr>
        <w:t>reduce variation</w:t>
      </w:r>
      <w:r w:rsidRPr="00EF49B8">
        <w:rPr>
          <w:lang/>
        </w:rPr>
        <w:t xml:space="preserve"> in a cost-effective and efficient manner.</w:t>
      </w:r>
    </w:p>
    <w:p w:rsidR="00C10441" w:rsidRPr="00A21AD2" w:rsidRDefault="00C10441" w:rsidP="00C10441">
      <w:pPr>
        <w:pStyle w:val="Heading3"/>
        <w:rPr>
          <w:rFonts w:cs="Times New Roman"/>
          <w:color w:val="595959" w:themeColor="text1" w:themeTint="A6"/>
          <w:sz w:val="32"/>
          <w:szCs w:val="32"/>
          <w:lang/>
        </w:rPr>
      </w:pPr>
      <w:r>
        <w:rPr>
          <w:rFonts w:cs="Times New Roman"/>
          <w:color w:val="595959" w:themeColor="text1" w:themeTint="A6"/>
          <w:sz w:val="32"/>
          <w:szCs w:val="32"/>
          <w:lang/>
        </w:rPr>
        <w:t xml:space="preserve">8(a) Mentor Protégé </w:t>
      </w:r>
    </w:p>
    <w:p w:rsidR="00C10441" w:rsidRDefault="00C10441">
      <w:r w:rsidRPr="00C10441">
        <w:rPr>
          <w:b/>
          <w:color w:val="E36C0A" w:themeColor="accent6" w:themeShade="BF"/>
        </w:rPr>
        <w:t>GoHPT</w:t>
      </w:r>
      <w:r>
        <w:rPr>
          <w:b/>
          <w:color w:val="E36C0A" w:themeColor="accent6" w:themeShade="BF"/>
        </w:rPr>
        <w:t xml:space="preserve"> </w:t>
      </w:r>
      <w:r>
        <w:t xml:space="preserve">is a protégé </w:t>
      </w:r>
      <w:r w:rsidR="00BF588C">
        <w:t>of ISHPI Technologies, LLC.  ISHPI</w:t>
      </w:r>
      <w:r w:rsidR="00AA3BA9">
        <w:t xml:space="preserve"> has the capability to provide experienced people, proven processes, technology, advice and leadership to enable </w:t>
      </w:r>
      <w:r w:rsidR="00544ACE">
        <w:t xml:space="preserve">a </w:t>
      </w:r>
      <w:r w:rsidR="00AA3BA9">
        <w:t xml:space="preserve">full spectrum Cyber capability </w:t>
      </w:r>
      <w:r w:rsidR="00544ACE">
        <w:t xml:space="preserve">that transcends </w:t>
      </w:r>
      <w:r w:rsidR="00AA3BA9">
        <w:t xml:space="preserve"> </w:t>
      </w:r>
      <w:r w:rsidR="00544ACE">
        <w:t>humanistic, metaphysical, and geopolitical factors if defense of the Homeland.</w:t>
      </w:r>
    </w:p>
    <w:p w:rsidR="004947E1" w:rsidRPr="003C2D8D" w:rsidRDefault="004947E1" w:rsidP="004947E1">
      <w:pPr>
        <w:pStyle w:val="Heading3"/>
        <w:rPr>
          <w:rFonts w:cs="Times New Roman"/>
          <w:b w:val="0"/>
          <w:color w:val="auto"/>
          <w:szCs w:val="28"/>
          <w:lang/>
        </w:rPr>
      </w:pPr>
      <w:r w:rsidRPr="003C2D8D">
        <w:rPr>
          <w:rFonts w:cs="Times New Roman"/>
          <w:color w:val="595959" w:themeColor="text1" w:themeTint="A6"/>
          <w:szCs w:val="28"/>
          <w:lang/>
        </w:rPr>
        <w:t>NAICS</w:t>
      </w:r>
      <w:r w:rsidR="00A7180E" w:rsidRPr="003C2D8D">
        <w:rPr>
          <w:rFonts w:cs="Times New Roman"/>
          <w:color w:val="595959" w:themeColor="text1" w:themeTint="A6"/>
          <w:szCs w:val="28"/>
          <w:lang/>
        </w:rPr>
        <w:t xml:space="preserve"> Codes - </w:t>
      </w:r>
      <w:r w:rsidR="00A7180E" w:rsidRPr="003C2D8D">
        <w:rPr>
          <w:b w:val="0"/>
          <w:color w:val="auto"/>
          <w:szCs w:val="28"/>
          <w:lang/>
        </w:rPr>
        <w:t>541511, 541512, 541513, 541519, &amp; 541611</w:t>
      </w:r>
    </w:p>
    <w:p w:rsidR="004947E1" w:rsidRPr="003C2D8D" w:rsidRDefault="00A7180E" w:rsidP="004947E1">
      <w:pPr>
        <w:rPr>
          <w:sz w:val="28"/>
          <w:szCs w:val="28"/>
          <w:lang/>
        </w:rPr>
      </w:pPr>
      <w:r w:rsidRPr="003C2D8D">
        <w:rPr>
          <w:b/>
          <w:color w:val="595959" w:themeColor="text1" w:themeTint="A6"/>
          <w:sz w:val="28"/>
          <w:szCs w:val="28"/>
          <w:lang/>
        </w:rPr>
        <w:t xml:space="preserve">PSC Codes – </w:t>
      </w:r>
      <w:r w:rsidRPr="003C2D8D">
        <w:rPr>
          <w:sz w:val="28"/>
          <w:szCs w:val="28"/>
          <w:lang/>
        </w:rPr>
        <w:t>AD24, AD23, AD25</w:t>
      </w:r>
    </w:p>
    <w:p w:rsidR="004947E1" w:rsidRPr="00C10441" w:rsidRDefault="00A7180E">
      <w:r w:rsidRPr="003C2D8D">
        <w:rPr>
          <w:b/>
          <w:color w:val="595959" w:themeColor="text1" w:themeTint="A6"/>
          <w:sz w:val="28"/>
          <w:szCs w:val="28"/>
          <w:lang/>
        </w:rPr>
        <w:t xml:space="preserve">CAGE CODE </w:t>
      </w:r>
      <w:r w:rsidR="003C2D8D" w:rsidRPr="003C2D8D">
        <w:rPr>
          <w:b/>
          <w:color w:val="595959" w:themeColor="text1" w:themeTint="A6"/>
          <w:sz w:val="28"/>
          <w:szCs w:val="28"/>
          <w:lang/>
        </w:rPr>
        <w:t>–</w:t>
      </w:r>
      <w:r w:rsidRPr="003C2D8D">
        <w:rPr>
          <w:b/>
          <w:color w:val="595959" w:themeColor="text1" w:themeTint="A6"/>
          <w:sz w:val="28"/>
          <w:szCs w:val="28"/>
          <w:lang/>
        </w:rPr>
        <w:t xml:space="preserve"> </w:t>
      </w:r>
      <w:r w:rsidR="003C2D8D" w:rsidRPr="003C2D8D">
        <w:rPr>
          <w:sz w:val="28"/>
          <w:szCs w:val="28"/>
          <w:lang/>
        </w:rPr>
        <w:t>7CE50</w:t>
      </w:r>
    </w:p>
    <w:sectPr w:rsidR="004947E1" w:rsidRPr="00C10441" w:rsidSect="004A1315">
      <w:type w:val="continuous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3773" w:rsidRDefault="00363773" w:rsidP="00363773">
      <w:pPr>
        <w:spacing w:after="0"/>
      </w:pPr>
      <w:r>
        <w:separator/>
      </w:r>
    </w:p>
  </w:endnote>
  <w:endnote w:type="continuationSeparator" w:id="0">
    <w:p w:rsidR="00363773" w:rsidRDefault="00363773" w:rsidP="0036377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773" w:rsidRPr="00515161" w:rsidRDefault="00363773">
    <w:pPr>
      <w:pStyle w:val="Footer"/>
      <w:rPr>
        <w:color w:val="808080" w:themeColor="background1" w:themeShade="80"/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-110490</wp:posOffset>
          </wp:positionV>
          <wp:extent cx="1428750" cy="285750"/>
          <wp:effectExtent l="0" t="0" r="0" b="0"/>
          <wp:wrapNone/>
          <wp:docPr id="8" name="Picture 7" descr="gohptorange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hptorangelogo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8750" cy="285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 w:rsidRPr="00515161">
      <w:rPr>
        <w:color w:val="808080" w:themeColor="background1" w:themeShade="80"/>
        <w:sz w:val="20"/>
      </w:rPr>
      <w:t>Goal-Oriented Human Performance Technologies, LLC</w:t>
    </w:r>
  </w:p>
  <w:p w:rsidR="00363773" w:rsidRPr="00515161" w:rsidRDefault="00363773">
    <w:pPr>
      <w:pStyle w:val="Footer"/>
      <w:rPr>
        <w:color w:val="808080" w:themeColor="background1" w:themeShade="80"/>
        <w:sz w:val="20"/>
      </w:rPr>
    </w:pPr>
    <w:r w:rsidRPr="00515161">
      <w:rPr>
        <w:color w:val="808080" w:themeColor="background1" w:themeShade="80"/>
        <w:sz w:val="20"/>
      </w:rPr>
      <w:tab/>
    </w:r>
    <w:r w:rsidR="00515161" w:rsidRPr="00515161">
      <w:rPr>
        <w:color w:val="808080" w:themeColor="background1" w:themeShade="80"/>
        <w:sz w:val="20"/>
      </w:rPr>
      <w:t>330.431.8545</w:t>
    </w:r>
  </w:p>
  <w:p w:rsidR="00363773" w:rsidRPr="00515161" w:rsidRDefault="00363773">
    <w:pPr>
      <w:pStyle w:val="Footer"/>
      <w:rPr>
        <w:color w:val="808080" w:themeColor="background1" w:themeShade="80"/>
        <w:sz w:val="20"/>
      </w:rPr>
    </w:pPr>
    <w:r w:rsidRPr="00515161">
      <w:rPr>
        <w:color w:val="808080" w:themeColor="background1" w:themeShade="80"/>
        <w:sz w:val="20"/>
      </w:rPr>
      <w:tab/>
      <w:t>www.gohpt.com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3773" w:rsidRDefault="00363773" w:rsidP="00363773">
      <w:pPr>
        <w:spacing w:after="0"/>
      </w:pPr>
      <w:r>
        <w:separator/>
      </w:r>
    </w:p>
  </w:footnote>
  <w:footnote w:type="continuationSeparator" w:id="0">
    <w:p w:rsidR="00363773" w:rsidRDefault="00363773" w:rsidP="00363773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87EBA"/>
    <w:multiLevelType w:val="hybridMultilevel"/>
    <w:tmpl w:val="D7545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6E37EF"/>
    <w:multiLevelType w:val="hybridMultilevel"/>
    <w:tmpl w:val="7D16431A"/>
    <w:lvl w:ilvl="0" w:tplc="3D7C52E4">
      <w:start w:val="1"/>
      <w:numFmt w:val="decimal"/>
      <w:pStyle w:val="TP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dirty" w:grammar="dirty"/>
  <w:revisionView w:inkAnnotations="0"/>
  <w:defaultTabStop w:val="720"/>
  <w:drawingGridHorizontalSpacing w:val="120"/>
  <w:drawingGridVerticalSpacing w:val="120"/>
  <w:displayHorizontalDrawingGridEvery w:val="2"/>
  <w:displayVerticalDrawingGridEvery w:val="0"/>
  <w:characterSpacingControl w:val="doNotCompress"/>
  <w:hdrShapeDefaults>
    <o:shapedefaults v:ext="edit" spidmax="2049">
      <o:colormenu v:ext="edit" fillcolor="none [2732]" strokecolor="none [1945]" shadow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846A75"/>
    <w:rsid w:val="000A4261"/>
    <w:rsid w:val="001A1951"/>
    <w:rsid w:val="001F791A"/>
    <w:rsid w:val="00222BA7"/>
    <w:rsid w:val="002666A2"/>
    <w:rsid w:val="00363773"/>
    <w:rsid w:val="003C2D8D"/>
    <w:rsid w:val="003C31E0"/>
    <w:rsid w:val="003E4490"/>
    <w:rsid w:val="00431A61"/>
    <w:rsid w:val="00436041"/>
    <w:rsid w:val="00464EAD"/>
    <w:rsid w:val="004947E1"/>
    <w:rsid w:val="004A0758"/>
    <w:rsid w:val="004A1315"/>
    <w:rsid w:val="005145D8"/>
    <w:rsid w:val="00515161"/>
    <w:rsid w:val="00544ACE"/>
    <w:rsid w:val="005C07AF"/>
    <w:rsid w:val="005D2D26"/>
    <w:rsid w:val="006027E5"/>
    <w:rsid w:val="00697E89"/>
    <w:rsid w:val="006F6D94"/>
    <w:rsid w:val="007008F2"/>
    <w:rsid w:val="007046F5"/>
    <w:rsid w:val="007E01C5"/>
    <w:rsid w:val="00846A75"/>
    <w:rsid w:val="00873306"/>
    <w:rsid w:val="008740BF"/>
    <w:rsid w:val="008A44E1"/>
    <w:rsid w:val="008B5A09"/>
    <w:rsid w:val="0091202D"/>
    <w:rsid w:val="00993871"/>
    <w:rsid w:val="009B244C"/>
    <w:rsid w:val="00A21AD2"/>
    <w:rsid w:val="00A47C20"/>
    <w:rsid w:val="00A7180E"/>
    <w:rsid w:val="00AA3BA9"/>
    <w:rsid w:val="00AD6CF3"/>
    <w:rsid w:val="00B23717"/>
    <w:rsid w:val="00B46F99"/>
    <w:rsid w:val="00BE1190"/>
    <w:rsid w:val="00BE5908"/>
    <w:rsid w:val="00BF588C"/>
    <w:rsid w:val="00C10441"/>
    <w:rsid w:val="00C42A6D"/>
    <w:rsid w:val="00C43F91"/>
    <w:rsid w:val="00C631E9"/>
    <w:rsid w:val="00D05563"/>
    <w:rsid w:val="00D30241"/>
    <w:rsid w:val="00D9729B"/>
    <w:rsid w:val="00DB4246"/>
    <w:rsid w:val="00E039B8"/>
    <w:rsid w:val="00EF49B8"/>
    <w:rsid w:val="00F172EC"/>
    <w:rsid w:val="00F2489D"/>
    <w:rsid w:val="00F64491"/>
    <w:rsid w:val="00FB290F"/>
    <w:rsid w:val="00FD3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enu v:ext="edit" fillcolor="none [2732]" strokecolor="none [1945]" shadow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5D8"/>
    <w:pPr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3F91"/>
    <w:pPr>
      <w:keepNext/>
      <w:keepLines/>
      <w:spacing w:before="480"/>
      <w:outlineLvl w:val="0"/>
    </w:pPr>
    <w:rPr>
      <w:rFonts w:eastAsiaTheme="majorEastAsia" w:cstheme="majorBidi"/>
      <w:bCs/>
      <w:sz w:val="32"/>
      <w:szCs w:val="28"/>
    </w:rPr>
  </w:style>
  <w:style w:type="paragraph" w:styleId="Heading2">
    <w:name w:val="heading 2"/>
    <w:aliases w:val="Chapter Title,Chapter Title1,Chapter Title2,Chapter Title3,Chapter Title4,Chapter Title5,Chapter Title6,Chapter Title7"/>
    <w:basedOn w:val="Normal"/>
    <w:next w:val="Normal"/>
    <w:link w:val="Heading2Char"/>
    <w:autoRedefine/>
    <w:qFormat/>
    <w:rsid w:val="008740BF"/>
    <w:pPr>
      <w:keepNext/>
      <w:overflowPunct/>
      <w:autoSpaceDE/>
      <w:autoSpaceDN/>
      <w:adjustRightInd/>
      <w:spacing w:before="240" w:after="60"/>
      <w:textAlignment w:val="auto"/>
      <w:outlineLvl w:val="1"/>
    </w:pPr>
    <w:rPr>
      <w:b/>
      <w:sz w:val="28"/>
      <w:lang/>
    </w:rPr>
  </w:style>
  <w:style w:type="paragraph" w:styleId="Heading3">
    <w:name w:val="heading 3"/>
    <w:basedOn w:val="Normal"/>
    <w:next w:val="Normal"/>
    <w:link w:val="Heading3Char"/>
    <w:unhideWhenUsed/>
    <w:qFormat/>
    <w:rsid w:val="006027E5"/>
    <w:pPr>
      <w:keepNext/>
      <w:keepLines/>
      <w:spacing w:before="200"/>
      <w:outlineLvl w:val="2"/>
    </w:pPr>
    <w:rPr>
      <w:rFonts w:eastAsiaTheme="majorEastAsia" w:cstheme="majorBidi"/>
      <w:b/>
      <w:bCs/>
      <w:color w:val="808080" w:themeColor="background1" w:themeShade="80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48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PO">
    <w:name w:val="TPO"/>
    <w:basedOn w:val="Normal"/>
    <w:link w:val="TPOChar"/>
    <w:autoRedefine/>
    <w:rsid w:val="00C43F91"/>
    <w:pPr>
      <w:numPr>
        <w:numId w:val="2"/>
      </w:numPr>
    </w:pPr>
  </w:style>
  <w:style w:type="character" w:customStyle="1" w:styleId="TPOChar">
    <w:name w:val="TPO Char"/>
    <w:basedOn w:val="DefaultParagraphFont"/>
    <w:link w:val="TPO"/>
    <w:rsid w:val="00C43F91"/>
    <w:rPr>
      <w:sz w:val="24"/>
    </w:rPr>
  </w:style>
  <w:style w:type="paragraph" w:customStyle="1" w:styleId="EO">
    <w:name w:val="EO"/>
    <w:basedOn w:val="TPO"/>
    <w:autoRedefine/>
    <w:rsid w:val="00C43F91"/>
    <w:pPr>
      <w:numPr>
        <w:numId w:val="0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C43F91"/>
    <w:rPr>
      <w:rFonts w:eastAsiaTheme="majorEastAsia" w:cstheme="majorBidi"/>
      <w:bCs/>
      <w:sz w:val="32"/>
      <w:szCs w:val="28"/>
    </w:rPr>
  </w:style>
  <w:style w:type="character" w:customStyle="1" w:styleId="Heading2Char">
    <w:name w:val="Heading 2 Char"/>
    <w:link w:val="Heading2"/>
    <w:rsid w:val="008740BF"/>
    <w:rPr>
      <w:b/>
      <w:sz w:val="28"/>
      <w:lang/>
    </w:rPr>
  </w:style>
  <w:style w:type="character" w:customStyle="1" w:styleId="Heading3Char">
    <w:name w:val="Heading 3 Char"/>
    <w:basedOn w:val="DefaultParagraphFont"/>
    <w:link w:val="Heading3"/>
    <w:rsid w:val="006027E5"/>
    <w:rPr>
      <w:rFonts w:eastAsiaTheme="majorEastAsia" w:cstheme="majorBidi"/>
      <w:b/>
      <w:bCs/>
      <w:color w:val="808080" w:themeColor="background1" w:themeShade="80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C43F91"/>
    <w:pPr>
      <w:pBdr>
        <w:bottom w:val="single" w:sz="8" w:space="4" w:color="4F81BD" w:themeColor="accent1"/>
      </w:pBdr>
      <w:spacing w:after="300"/>
      <w:contextualSpacing/>
      <w:jc w:val="center"/>
    </w:pPr>
    <w:rPr>
      <w:rFonts w:eastAsiaTheme="majorEastAsia" w:cstheme="majorBidi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3F91"/>
    <w:rPr>
      <w:rFonts w:eastAsiaTheme="majorEastAsia" w:cstheme="majorBidi"/>
      <w:spacing w:val="5"/>
      <w:kern w:val="28"/>
      <w:sz w:val="48"/>
      <w:szCs w:val="52"/>
    </w:rPr>
  </w:style>
  <w:style w:type="paragraph" w:customStyle="1" w:styleId="IGDATE">
    <w:name w:val="IGDATE"/>
    <w:basedOn w:val="Normal"/>
    <w:autoRedefine/>
    <w:qFormat/>
    <w:rsid w:val="004A0758"/>
    <w:pPr>
      <w:spacing w:after="0"/>
      <w:jc w:val="center"/>
    </w:pPr>
    <w:rPr>
      <w:b/>
      <w:bCs/>
      <w:sz w:val="40"/>
      <w:szCs w:val="40"/>
    </w:rPr>
  </w:style>
  <w:style w:type="paragraph" w:customStyle="1" w:styleId="IGTitle">
    <w:name w:val="IGTitle"/>
    <w:basedOn w:val="IGDATE"/>
    <w:autoRedefine/>
    <w:qFormat/>
    <w:rsid w:val="004A0758"/>
    <w:rPr>
      <w:sz w:val="88"/>
    </w:rPr>
  </w:style>
  <w:style w:type="paragraph" w:customStyle="1" w:styleId="CenterH1">
    <w:name w:val="Center H1"/>
    <w:basedOn w:val="Heading1"/>
    <w:next w:val="Heading4"/>
    <w:autoRedefine/>
    <w:qFormat/>
    <w:rsid w:val="00F2489D"/>
    <w:pPr>
      <w:keepLines w:val="0"/>
      <w:overflowPunct/>
      <w:autoSpaceDE/>
      <w:autoSpaceDN/>
      <w:adjustRightInd/>
      <w:spacing w:before="0"/>
      <w:jc w:val="center"/>
      <w:textAlignment w:val="auto"/>
    </w:pPr>
    <w:rPr>
      <w:rFonts w:eastAsia="Times New Roman" w:cs="Times New Roman"/>
      <w:b/>
      <w:bCs w:val="0"/>
      <w:caps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489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A7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A7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846A75"/>
    <w:rPr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46A75"/>
    <w:rPr>
      <w:bCs/>
      <w:sz w:val="24"/>
      <w:szCs w:val="24"/>
    </w:rPr>
  </w:style>
  <w:style w:type="paragraph" w:customStyle="1" w:styleId="bodytext0">
    <w:name w:val="bodytext"/>
    <w:rsid w:val="00C631E9"/>
    <w:pPr>
      <w:spacing w:after="120"/>
    </w:pPr>
    <w:rPr>
      <w:rFonts w:ascii="Arial" w:hAnsi="Arial"/>
      <w:color w:val="000000"/>
      <w:kern w:val="28"/>
    </w:rPr>
  </w:style>
  <w:style w:type="character" w:styleId="Emphasis">
    <w:name w:val="Emphasis"/>
    <w:basedOn w:val="DefaultParagraphFont"/>
    <w:uiPriority w:val="20"/>
    <w:qFormat/>
    <w:rsid w:val="00E039B8"/>
    <w:rPr>
      <w:b/>
      <w:bCs/>
      <w:i w:val="0"/>
      <w:iCs w:val="0"/>
    </w:rPr>
  </w:style>
  <w:style w:type="character" w:customStyle="1" w:styleId="st1">
    <w:name w:val="st1"/>
    <w:basedOn w:val="DefaultParagraphFont"/>
    <w:rsid w:val="00E039B8"/>
  </w:style>
  <w:style w:type="paragraph" w:styleId="Header">
    <w:name w:val="header"/>
    <w:basedOn w:val="Normal"/>
    <w:link w:val="HeaderChar"/>
    <w:uiPriority w:val="99"/>
    <w:semiHidden/>
    <w:unhideWhenUsed/>
    <w:rsid w:val="0036377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3773"/>
    <w:rPr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6377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3773"/>
    <w:rPr>
      <w:sz w:val="24"/>
    </w:rPr>
  </w:style>
  <w:style w:type="paragraph" w:styleId="ListParagraph">
    <w:name w:val="List Paragraph"/>
    <w:basedOn w:val="Normal"/>
    <w:uiPriority w:val="34"/>
    <w:rsid w:val="00D055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2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4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9362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9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1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92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8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47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92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341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427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855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709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4242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542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7074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1706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35919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98395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6912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43271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98494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499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18617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89617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56649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359726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705292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877518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226120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5605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614534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302840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8569557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433647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5372782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8594646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4757420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04957492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40091173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64955558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84779208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1890299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516965788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1189</TotalTime>
  <Pages>2</Pages>
  <Words>259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Defense</Company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MD Bowers</dc:creator>
  <cp:lastModifiedBy>Christopher MD Bowers</cp:lastModifiedBy>
  <cp:revision>1</cp:revision>
  <cp:lastPrinted>2015-11-16T20:04:00Z</cp:lastPrinted>
  <dcterms:created xsi:type="dcterms:W3CDTF">2015-11-16T17:43:00Z</dcterms:created>
  <dcterms:modified xsi:type="dcterms:W3CDTF">2015-11-17T13:47:00Z</dcterms:modified>
</cp:coreProperties>
</file>