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ED" w:rsidRDefault="00670AED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Front: </w:t>
      </w:r>
    </w:p>
    <w:p w:rsidR="00B233A0" w:rsidRDefault="00B233A0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670AED" w:rsidRDefault="00B233A0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&lt;</w:t>
      </w:r>
      <w:r w:rsidR="00670AED">
        <w:rPr>
          <w:rFonts w:ascii="Arial" w:hAnsi="Arial"/>
          <w:color w:val="222222"/>
          <w:sz w:val="22"/>
          <w:szCs w:val="22"/>
          <w:shd w:val="clear" w:color="auto" w:fill="FFFFFF"/>
        </w:rPr>
        <w:t>Image of woman and company logo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&gt;</w:t>
      </w:r>
    </w:p>
    <w:p w:rsidR="00670AED" w:rsidRPr="00670AED" w:rsidRDefault="00670AED" w:rsidP="00670AED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  <w:proofErr w:type="gramStart"/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A per</w:t>
      </w:r>
      <w:r>
        <w:rPr>
          <w:rFonts w:ascii="Arial" w:hAnsi="Arial"/>
          <w:b/>
          <w:color w:val="222222"/>
          <w:sz w:val="22"/>
          <w:szCs w:val="22"/>
          <w:shd w:val="clear" w:color="auto" w:fill="FFFFFF"/>
        </w:rPr>
        <w:t>sonalized approach to skin care</w:t>
      </w:r>
      <w:r w:rsidR="00B233A0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.</w:t>
      </w:r>
      <w:proofErr w:type="gramEnd"/>
    </w:p>
    <w:p w:rsidR="00B233A0" w:rsidRPr="00670AED" w:rsidRDefault="00B233A0" w:rsidP="00B233A0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Results you can see. Care you can feel.</w:t>
      </w:r>
    </w:p>
    <w:p w:rsidR="00B233A0" w:rsidRDefault="00B233A0" w:rsidP="00B233A0">
      <w:pPr>
        <w:pStyle w:val="NormalWeb"/>
        <w:shd w:val="clear" w:color="auto" w:fill="FFFFFF"/>
        <w:spacing w:beforeLines="0" w:afterLines="0"/>
        <w:rPr>
          <w:rFonts w:ascii="Arial" w:hAnsi="Arial"/>
          <w:sz w:val="22"/>
          <w:szCs w:val="34"/>
        </w:rPr>
      </w:pPr>
    </w:p>
    <w:p w:rsidR="00B233A0" w:rsidRPr="00B233A0" w:rsidRDefault="00B233A0" w:rsidP="00B233A0">
      <w:pPr>
        <w:pStyle w:val="NormalWeb"/>
        <w:shd w:val="clear" w:color="auto" w:fill="FFFFFF"/>
        <w:spacing w:beforeLines="0" w:afterLines="0"/>
        <w:rPr>
          <w:rFonts w:ascii="Arial" w:hAnsi="Arial"/>
          <w:sz w:val="22"/>
          <w:szCs w:val="34"/>
        </w:rPr>
      </w:pPr>
      <w:r w:rsidRPr="00B233A0">
        <w:rPr>
          <w:rFonts w:ascii="Arial" w:hAnsi="Arial"/>
          <w:sz w:val="22"/>
          <w:szCs w:val="34"/>
        </w:rPr>
        <w:t>Let us c</w:t>
      </w:r>
      <w:r w:rsidR="00670AED" w:rsidRPr="00B233A0">
        <w:rPr>
          <w:rFonts w:ascii="Arial" w:hAnsi="Arial"/>
          <w:sz w:val="22"/>
          <w:szCs w:val="34"/>
        </w:rPr>
        <w:t>reate</w:t>
      </w:r>
      <w:r w:rsidRPr="00B233A0">
        <w:rPr>
          <w:rFonts w:ascii="Arial" w:hAnsi="Arial"/>
          <w:sz w:val="22"/>
          <w:szCs w:val="34"/>
        </w:rPr>
        <w:t xml:space="preserve"> a</w:t>
      </w:r>
      <w:r>
        <w:rPr>
          <w:rFonts w:ascii="Arial" w:hAnsi="Arial"/>
          <w:sz w:val="22"/>
          <w:szCs w:val="34"/>
        </w:rPr>
        <w:t xml:space="preserve"> custom skin care regimen</w:t>
      </w:r>
      <w:r w:rsidR="00670AED" w:rsidRPr="00B233A0">
        <w:rPr>
          <w:rFonts w:ascii="Arial" w:hAnsi="Arial"/>
          <w:sz w:val="22"/>
          <w:szCs w:val="34"/>
        </w:rPr>
        <w:t xml:space="preserve"> that best fit</w:t>
      </w:r>
      <w:r w:rsidRPr="00B233A0">
        <w:rPr>
          <w:rFonts w:ascii="Arial" w:hAnsi="Arial"/>
          <w:sz w:val="22"/>
          <w:szCs w:val="34"/>
        </w:rPr>
        <w:t xml:space="preserve">s your </w:t>
      </w:r>
      <w:r w:rsidR="00670AED" w:rsidRPr="00B233A0">
        <w:rPr>
          <w:rFonts w:ascii="Arial" w:hAnsi="Arial"/>
          <w:sz w:val="22"/>
          <w:szCs w:val="34"/>
        </w:rPr>
        <w:t xml:space="preserve">medical and personal needs. </w:t>
      </w:r>
    </w:p>
    <w:p w:rsidR="00B233A0" w:rsidRPr="00B233A0" w:rsidRDefault="00B233A0" w:rsidP="00B233A0">
      <w:pPr>
        <w:pStyle w:val="NormalWeb"/>
        <w:shd w:val="clear" w:color="auto" w:fill="FFFFFF"/>
        <w:spacing w:beforeLines="0" w:afterLines="0"/>
        <w:rPr>
          <w:rFonts w:ascii="Arial" w:hAnsi="Arial"/>
          <w:sz w:val="22"/>
        </w:rPr>
      </w:pPr>
    </w:p>
    <w:p w:rsidR="00E557CD" w:rsidRPr="00B233A0" w:rsidRDefault="00670AED" w:rsidP="00B233A0">
      <w:pPr>
        <w:pStyle w:val="NormalWeb"/>
        <w:shd w:val="clear" w:color="auto" w:fill="FFFFFF"/>
        <w:spacing w:beforeLines="0" w:afterLines="0"/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B233A0">
        <w:rPr>
          <w:rFonts w:ascii="Arial" w:hAnsi="Arial"/>
          <w:sz w:val="22"/>
        </w:rPr>
        <w:t xml:space="preserve">We pride ourselves on providing premium skin care, to patients of all ages, with an honest </w:t>
      </w:r>
      <w:r w:rsidR="00B233A0">
        <w:rPr>
          <w:rFonts w:ascii="Arial" w:hAnsi="Arial"/>
          <w:sz w:val="22"/>
        </w:rPr>
        <w:t xml:space="preserve">and </w:t>
      </w:r>
      <w:r w:rsidRPr="00B233A0">
        <w:rPr>
          <w:rFonts w:ascii="Arial" w:hAnsi="Arial"/>
          <w:sz w:val="22"/>
        </w:rPr>
        <w:t>attentive approach.</w:t>
      </w:r>
      <w:r w:rsidR="00B233A0" w:rsidRPr="00B233A0">
        <w:rPr>
          <w:rFonts w:ascii="Arial" w:hAnsi="Arial"/>
          <w:sz w:val="22"/>
        </w:rPr>
        <w:t xml:space="preserve"> </w:t>
      </w:r>
      <w:r w:rsidRPr="00B233A0">
        <w:rPr>
          <w:rFonts w:ascii="Arial" w:hAnsi="Arial"/>
          <w:sz w:val="22"/>
        </w:rPr>
        <w:t xml:space="preserve">We’re also proud to be leaders in skin cancer surveillance and specialize in the diagnosis and treatment of skin cancer. </w:t>
      </w:r>
      <w:r w:rsidR="00E557CD" w:rsidRPr="00B233A0">
        <w:rPr>
          <w:rFonts w:ascii="Arial" w:hAnsi="Arial"/>
          <w:color w:val="222222"/>
          <w:sz w:val="22"/>
          <w:szCs w:val="22"/>
          <w:shd w:val="clear" w:color="auto" w:fill="FFFFFF"/>
        </w:rPr>
        <w:t> </w:t>
      </w:r>
    </w:p>
    <w:p w:rsidR="00B233A0" w:rsidRDefault="00E557CD" w:rsidP="00E557CD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  <w:r w:rsidRPr="00E557CD">
        <w:rPr>
          <w:rFonts w:ascii="Arial" w:hAnsi="Arial"/>
          <w:color w:val="222222"/>
          <w:sz w:val="22"/>
          <w:szCs w:val="22"/>
        </w:rPr>
        <w:br/>
      </w:r>
    </w:p>
    <w:p w:rsidR="00B233A0" w:rsidRPr="00B233A0" w:rsidRDefault="00B233A0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B233A0">
        <w:rPr>
          <w:rFonts w:ascii="Arial" w:hAnsi="Arial"/>
          <w:color w:val="222222"/>
          <w:sz w:val="22"/>
          <w:szCs w:val="22"/>
          <w:shd w:val="clear" w:color="auto" w:fill="FFFFFF"/>
        </w:rPr>
        <w:t>Inside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:</w:t>
      </w:r>
    </w:p>
    <w:p w:rsidR="00B233A0" w:rsidRDefault="00B233A0" w:rsidP="00E557CD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</w:p>
    <w:p w:rsidR="00670AED" w:rsidRPr="00670AED" w:rsidRDefault="00670AED" w:rsidP="00E557CD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 xml:space="preserve">Medical </w:t>
      </w:r>
      <w:r>
        <w:rPr>
          <w:rFonts w:ascii="Arial" w:hAnsi="Arial"/>
          <w:b/>
          <w:color w:val="222222"/>
          <w:sz w:val="22"/>
          <w:szCs w:val="22"/>
          <w:shd w:val="clear" w:color="auto" w:fill="FFFFFF"/>
        </w:rPr>
        <w:t>s</w:t>
      </w:r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ervices</w:t>
      </w:r>
    </w:p>
    <w:p w:rsidR="00C71D75" w:rsidRDefault="00C71D75" w:rsidP="00C71D75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We’re l</w:t>
      </w:r>
      <w:r w:rsidR="004D7443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eaders in the diagno</w:t>
      </w:r>
      <w:r w:rsidR="004D7443">
        <w:rPr>
          <w:rFonts w:ascii="Arial" w:hAnsi="Arial"/>
          <w:color w:val="222222"/>
          <w:sz w:val="22"/>
          <w:szCs w:val="22"/>
          <w:shd w:val="clear" w:color="auto" w:fill="FFFFFF"/>
        </w:rPr>
        <w:t>sis of all skin conditions and auto</w:t>
      </w:r>
      <w:r w:rsidR="004D7443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immune skin conditions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, </w:t>
      </w:r>
      <w:r w:rsidR="0005019A">
        <w:rPr>
          <w:rFonts w:ascii="Arial" w:hAnsi="Arial"/>
          <w:color w:val="222222"/>
          <w:sz w:val="22"/>
          <w:szCs w:val="22"/>
          <w:shd w:val="clear" w:color="auto" w:fill="FFFFFF"/>
        </w:rPr>
        <w:t>including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:</w:t>
      </w:r>
    </w:p>
    <w:p w:rsidR="00C71D75" w:rsidRPr="00C71D75" w:rsidRDefault="00C71D75" w:rsidP="00C71D75">
      <w:pPr>
        <w:pStyle w:val="ListParagraph"/>
        <w:numPr>
          <w:ilvl w:val="0"/>
          <w:numId w:val="1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proofErr w:type="gramStart"/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rashes</w:t>
      </w:r>
      <w:proofErr w:type="gramEnd"/>
    </w:p>
    <w:p w:rsidR="00C71D75" w:rsidRPr="00C71D75" w:rsidRDefault="00C71D75" w:rsidP="00C71D75">
      <w:pPr>
        <w:pStyle w:val="ListParagraph"/>
        <w:numPr>
          <w:ilvl w:val="0"/>
          <w:numId w:val="1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proofErr w:type="gramStart"/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acne</w:t>
      </w:r>
      <w:proofErr w:type="gramEnd"/>
    </w:p>
    <w:p w:rsidR="00C71D75" w:rsidRDefault="00C71D75" w:rsidP="00C71D75">
      <w:pPr>
        <w:pStyle w:val="ListParagraph"/>
        <w:numPr>
          <w:ilvl w:val="0"/>
          <w:numId w:val="1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proofErr w:type="gramStart"/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warts</w:t>
      </w:r>
      <w:proofErr w:type="gramEnd"/>
    </w:p>
    <w:p w:rsidR="00C71D75" w:rsidRPr="00C71D75" w:rsidRDefault="00C71D75" w:rsidP="00C71D75">
      <w:pPr>
        <w:pStyle w:val="ListParagraph"/>
        <w:numPr>
          <w:ilvl w:val="0"/>
          <w:numId w:val="1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proofErr w:type="gramStart"/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skin</w:t>
      </w:r>
      <w:proofErr w:type="gramEnd"/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tags</w:t>
      </w:r>
    </w:p>
    <w:p w:rsidR="00C71D75" w:rsidRPr="00C71D75" w:rsidRDefault="00C71D75" w:rsidP="00C71D75">
      <w:pPr>
        <w:pStyle w:val="ListParagraph"/>
        <w:numPr>
          <w:ilvl w:val="0"/>
          <w:numId w:val="1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proofErr w:type="gramStart"/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rosacea</w:t>
      </w:r>
      <w:proofErr w:type="gramEnd"/>
    </w:p>
    <w:p w:rsidR="00C71D75" w:rsidRPr="00C71D75" w:rsidRDefault="00C71D75" w:rsidP="00C71D75">
      <w:pPr>
        <w:pStyle w:val="ListParagraph"/>
        <w:numPr>
          <w:ilvl w:val="0"/>
          <w:numId w:val="1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proofErr w:type="gramStart"/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psoriasis</w:t>
      </w:r>
      <w:proofErr w:type="gramEnd"/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</w:t>
      </w:r>
    </w:p>
    <w:p w:rsidR="00C71D75" w:rsidRDefault="00C71D75" w:rsidP="00C71D75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We’re a</w:t>
      </w:r>
      <w:r w:rsidR="004D7443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lso involved in ongoing research </w:t>
      </w:r>
      <w:r w:rsidR="004D7443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for</w:t>
      </w:r>
      <w:r w:rsidR="004D7443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the treatment of</w:t>
      </w:r>
      <w:r w:rsidR="004D7443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psoriasis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.</w:t>
      </w:r>
      <w:r w:rsidR="004D7443" w:rsidRPr="00E557CD">
        <w:rPr>
          <w:rFonts w:ascii="Arial" w:hAnsi="Arial"/>
          <w:color w:val="222222"/>
          <w:sz w:val="22"/>
          <w:szCs w:val="22"/>
        </w:rPr>
        <w:br/>
      </w:r>
    </w:p>
    <w:p w:rsidR="004D7443" w:rsidRDefault="004D7443" w:rsidP="00A518E3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A518E3" w:rsidRDefault="00A518E3" w:rsidP="00A518E3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S</w:t>
      </w:r>
      <w:r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kin cancer surveillance and treatment</w:t>
      </w:r>
    </w:p>
    <w:p w:rsidR="00C71D75" w:rsidRDefault="00C71D75" w:rsidP="00A518E3">
      <w:pPr>
        <w:rPr>
          <w:rFonts w:ascii="Arial" w:hAnsi="Arial"/>
          <w:color w:val="333333"/>
          <w:sz w:val="22"/>
          <w:szCs w:val="34"/>
          <w:shd w:val="clear" w:color="auto" w:fill="FFFFFF"/>
        </w:rPr>
      </w:pPr>
      <w:r>
        <w:rPr>
          <w:rFonts w:ascii="Arial" w:hAnsi="Arial"/>
          <w:color w:val="333333"/>
          <w:sz w:val="22"/>
          <w:szCs w:val="34"/>
          <w:shd w:val="clear" w:color="auto" w:fill="FFFFFF"/>
        </w:rPr>
        <w:t>S</w:t>
      </w:r>
      <w:r w:rsidR="00A518E3" w:rsidRPr="00A518E3">
        <w:rPr>
          <w:rFonts w:ascii="Arial" w:hAnsi="Arial"/>
          <w:color w:val="333333"/>
          <w:sz w:val="22"/>
          <w:szCs w:val="34"/>
          <w:shd w:val="clear" w:color="auto" w:fill="FFFFFF"/>
        </w:rPr>
        <w:t>kin cancer can form anywhere on the</w:t>
      </w:r>
      <w:r w:rsidR="0083182B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 skin (e</w:t>
      </w:r>
      <w:r w:rsidR="00A518E3" w:rsidRPr="00A518E3">
        <w:rPr>
          <w:rFonts w:ascii="Arial" w:hAnsi="Arial"/>
          <w:color w:val="333333"/>
          <w:sz w:val="22"/>
          <w:szCs w:val="34"/>
          <w:shd w:val="clear" w:color="auto" w:fill="FFFFFF"/>
        </w:rPr>
        <w:t>ven where the sun does</w:t>
      </w:r>
      <w:r>
        <w:rPr>
          <w:rFonts w:ascii="Arial" w:hAnsi="Arial"/>
          <w:color w:val="333333"/>
          <w:sz w:val="22"/>
          <w:szCs w:val="34"/>
          <w:shd w:val="clear" w:color="auto" w:fill="FFFFFF"/>
        </w:rPr>
        <w:t>n’t</w:t>
      </w:r>
      <w:r w:rsidR="00A518E3" w:rsidRPr="00A518E3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 shine</w:t>
      </w:r>
      <w:r w:rsidR="0083182B">
        <w:rPr>
          <w:rFonts w:ascii="Arial" w:hAnsi="Arial"/>
          <w:color w:val="333333"/>
          <w:sz w:val="22"/>
          <w:szCs w:val="34"/>
          <w:shd w:val="clear" w:color="auto" w:fill="FFFFFF"/>
        </w:rPr>
        <w:t>)</w:t>
      </w:r>
      <w:r w:rsidR="00A518E3" w:rsidRPr="00A518E3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, </w:t>
      </w:r>
      <w:r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so it’s vital </w:t>
      </w:r>
      <w:r w:rsidR="00A518E3" w:rsidRPr="00A518E3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that a </w:t>
      </w:r>
      <w:r w:rsidR="0083182B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full body exam </w:t>
      </w:r>
      <w:r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is done </w:t>
      </w:r>
      <w:r w:rsidR="00A518E3" w:rsidRPr="00A518E3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at least once </w:t>
      </w:r>
      <w:r>
        <w:rPr>
          <w:rFonts w:ascii="Arial" w:hAnsi="Arial"/>
          <w:color w:val="333333"/>
          <w:sz w:val="22"/>
          <w:szCs w:val="34"/>
          <w:shd w:val="clear" w:color="auto" w:fill="FFFFFF"/>
        </w:rPr>
        <w:t>a</w:t>
      </w:r>
      <w:r w:rsidR="00A518E3" w:rsidRPr="00A518E3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 year</w:t>
      </w:r>
      <w:r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. </w:t>
      </w:r>
    </w:p>
    <w:p w:rsidR="00C71D75" w:rsidRDefault="00C71D75" w:rsidP="00A518E3">
      <w:pPr>
        <w:rPr>
          <w:rFonts w:ascii="Arial" w:hAnsi="Arial"/>
          <w:color w:val="333333"/>
          <w:sz w:val="22"/>
          <w:szCs w:val="34"/>
          <w:shd w:val="clear" w:color="auto" w:fill="FFFFFF"/>
        </w:rPr>
      </w:pPr>
    </w:p>
    <w:p w:rsidR="002B135A" w:rsidRDefault="002B135A" w:rsidP="002B135A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W</w:t>
      </w:r>
      <w:r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e pride ourselves on thorough surveillance and commitment to your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overall health. </w:t>
      </w:r>
    </w:p>
    <w:p w:rsidR="00A518E3" w:rsidRDefault="00A518E3" w:rsidP="00A518E3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A518E3" w:rsidRDefault="00A518E3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670AED" w:rsidRDefault="00670AED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Alternative care</w:t>
      </w:r>
    </w:p>
    <w:p w:rsidR="00670AED" w:rsidRDefault="00C71D75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Your commitment to your health is the same as our commitment to you. We provide n</w:t>
      </w:r>
      <w:r w:rsidR="00670AED">
        <w:rPr>
          <w:rFonts w:ascii="Arial" w:hAnsi="Arial"/>
          <w:color w:val="222222"/>
          <w:sz w:val="22"/>
          <w:szCs w:val="22"/>
          <w:shd w:val="clear" w:color="auto" w:fill="FFFFFF"/>
        </w:rPr>
        <w:t>on-</w:t>
      </w:r>
      <w:r w:rsidR="00670AE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antibiotic acne treatment including botanicals, blue light and a combination of supplements</w:t>
      </w:r>
      <w:r w:rsidR="002B135A">
        <w:rPr>
          <w:rFonts w:ascii="Arial" w:hAnsi="Arial"/>
          <w:color w:val="222222"/>
          <w:sz w:val="22"/>
        </w:rPr>
        <w:t xml:space="preserve"> to fit your personal lifestyle.</w:t>
      </w:r>
    </w:p>
    <w:p w:rsidR="0083182B" w:rsidRDefault="0083182B" w:rsidP="0083182B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670AED" w:rsidRDefault="00670AED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670AED" w:rsidRDefault="00670AED" w:rsidP="00E557CD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</w:p>
    <w:p w:rsidR="00670AED" w:rsidRPr="00670AED" w:rsidRDefault="00670AED" w:rsidP="00E557CD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b/>
          <w:color w:val="222222"/>
          <w:sz w:val="22"/>
          <w:szCs w:val="22"/>
          <w:shd w:val="clear" w:color="auto" w:fill="FFFFFF"/>
        </w:rPr>
        <w:t>Dermatologic s</w:t>
      </w:r>
      <w:r w:rsidR="00E557CD"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 xml:space="preserve">urgery </w:t>
      </w:r>
      <w:r>
        <w:rPr>
          <w:rFonts w:ascii="Arial" w:hAnsi="Arial"/>
          <w:b/>
          <w:color w:val="222222"/>
          <w:sz w:val="22"/>
          <w:szCs w:val="22"/>
          <w:shd w:val="clear" w:color="auto" w:fill="FFFFFF"/>
        </w:rPr>
        <w:t>s</w:t>
      </w:r>
      <w:r w:rsidR="00E557CD"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ervices</w:t>
      </w:r>
    </w:p>
    <w:p w:rsidR="00C71D75" w:rsidRDefault="00C71D75" w:rsidP="00C71D75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We have in-house surgeons for the r</w:t>
      </w:r>
      <w:r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emoval of atypical moles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and skin cancers, </w:t>
      </w:r>
      <w:r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including margin control for melanoma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. Our board-certified</w:t>
      </w:r>
      <w:r w:rsidR="00E97FBC">
        <w:rPr>
          <w:rFonts w:ascii="Arial" w:hAnsi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in-house surgeons specialize in: </w:t>
      </w:r>
    </w:p>
    <w:p w:rsidR="00670AED" w:rsidRPr="00C71D75" w:rsidRDefault="00670AED" w:rsidP="00C71D75">
      <w:pPr>
        <w:pStyle w:val="ListParagraph"/>
        <w:numPr>
          <w:ilvl w:val="0"/>
          <w:numId w:val="2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P</w:t>
      </w:r>
      <w:r w:rsidR="00E557CD"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lastic </w:t>
      </w:r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s</w:t>
      </w:r>
      <w:r w:rsidR="00E557CD"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urge</w:t>
      </w:r>
      <w:r w:rsidR="00C71D75"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ry</w:t>
      </w:r>
    </w:p>
    <w:p w:rsidR="00670AED" w:rsidRPr="00C71D75" w:rsidRDefault="00670AED" w:rsidP="00C71D75">
      <w:pPr>
        <w:pStyle w:val="ListParagraph"/>
        <w:numPr>
          <w:ilvl w:val="0"/>
          <w:numId w:val="2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Mohs surgery</w:t>
      </w:r>
      <w:r w:rsidR="00C71D75"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(</w:t>
      </w:r>
      <w:r w:rsidR="00C71D75">
        <w:rPr>
          <w:rFonts w:ascii="Arial" w:hAnsi="Arial"/>
          <w:color w:val="222222"/>
          <w:sz w:val="22"/>
          <w:szCs w:val="22"/>
          <w:shd w:val="clear" w:color="auto" w:fill="FFFFFF"/>
        </w:rPr>
        <w:t>t</w:t>
      </w:r>
      <w:r w:rsidR="00C71D75"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>reatment includes transportation</w:t>
      </w:r>
      <w:r w:rsidR="00C71D75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</w:t>
      </w:r>
      <w:r w:rsidR="00E557CD"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and care </w:t>
      </w:r>
      <w:r w:rsidR="00E97FBC">
        <w:rPr>
          <w:rFonts w:ascii="Arial" w:hAnsi="Arial"/>
          <w:color w:val="222222"/>
          <w:sz w:val="22"/>
          <w:szCs w:val="22"/>
          <w:shd w:val="clear" w:color="auto" w:fill="FFFFFF"/>
        </w:rPr>
        <w:t>from</w:t>
      </w:r>
      <w:r w:rsidR="00E557CD" w:rsidRPr="00C71D75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your trusted healthcare team</w:t>
      </w:r>
      <w:r w:rsidR="00C71D75">
        <w:rPr>
          <w:rFonts w:ascii="Arial" w:hAnsi="Arial"/>
          <w:color w:val="222222"/>
          <w:sz w:val="22"/>
          <w:szCs w:val="22"/>
          <w:shd w:val="clear" w:color="auto" w:fill="FFFFFF"/>
        </w:rPr>
        <w:t>)</w:t>
      </w:r>
      <w:r w:rsidR="00E557CD" w:rsidRPr="00C71D75">
        <w:rPr>
          <w:rFonts w:ascii="Arial" w:hAnsi="Arial"/>
          <w:color w:val="222222"/>
          <w:sz w:val="22"/>
          <w:szCs w:val="22"/>
        </w:rPr>
        <w:br/>
      </w:r>
    </w:p>
    <w:p w:rsidR="00670AED" w:rsidRDefault="00670AED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8A6BD7" w:rsidRDefault="00E557CD" w:rsidP="00E557CD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 xml:space="preserve">Cosmetic </w:t>
      </w:r>
      <w:r w:rsid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s</w:t>
      </w:r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ervices</w:t>
      </w:r>
    </w:p>
    <w:p w:rsidR="00E97FBC" w:rsidRDefault="008A6BD7" w:rsidP="008A6BD7">
      <w:pPr>
        <w:rPr>
          <w:rFonts w:ascii="Arial" w:hAnsi="Arial"/>
          <w:color w:val="333333"/>
          <w:sz w:val="22"/>
          <w:szCs w:val="34"/>
          <w:shd w:val="clear" w:color="auto" w:fill="FFFFFF"/>
        </w:rPr>
      </w:pPr>
      <w:r w:rsidRPr="008A6BD7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Your skin is </w:t>
      </w:r>
      <w:r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unique, </w:t>
      </w:r>
      <w:r w:rsidRPr="008A6BD7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so we take pride in our ability to provide personalized consultations </w:t>
      </w:r>
      <w:r w:rsidR="00E97FBC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and skin care analysis </w:t>
      </w:r>
      <w:r w:rsidRPr="008A6BD7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to </w:t>
      </w:r>
      <w:r w:rsidR="00E97FBC">
        <w:rPr>
          <w:rFonts w:ascii="Arial" w:hAnsi="Arial"/>
          <w:color w:val="333333"/>
          <w:sz w:val="22"/>
          <w:szCs w:val="34"/>
          <w:shd w:val="clear" w:color="auto" w:fill="FFFFFF"/>
        </w:rPr>
        <w:t>set you up with</w:t>
      </w:r>
      <w:r w:rsidRPr="008A6BD7"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 the right treatments and </w:t>
      </w:r>
      <w:r>
        <w:rPr>
          <w:rFonts w:ascii="Arial" w:hAnsi="Arial"/>
          <w:color w:val="333333"/>
          <w:sz w:val="22"/>
          <w:szCs w:val="34"/>
          <w:shd w:val="clear" w:color="auto" w:fill="FFFFFF"/>
        </w:rPr>
        <w:t xml:space="preserve">products. </w:t>
      </w:r>
    </w:p>
    <w:p w:rsidR="008A6BD7" w:rsidRDefault="008A6BD7" w:rsidP="008A6BD7">
      <w:pPr>
        <w:rPr>
          <w:rFonts w:ascii="Arial" w:hAnsi="Arial"/>
          <w:color w:val="333333"/>
          <w:sz w:val="22"/>
          <w:szCs w:val="34"/>
          <w:shd w:val="clear" w:color="auto" w:fill="FFFFFF"/>
        </w:rPr>
      </w:pPr>
    </w:p>
    <w:p w:rsidR="00C71D75" w:rsidRPr="008A6BD7" w:rsidRDefault="00C71D75" w:rsidP="008A6BD7">
      <w:pPr>
        <w:pStyle w:val="ListParagraph"/>
        <w:numPr>
          <w:ilvl w:val="0"/>
          <w:numId w:val="3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C</w:t>
      </w:r>
      <w:r w:rsidR="00E557CD"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hemical peels</w:t>
      </w:r>
    </w:p>
    <w:p w:rsidR="00C71D75" w:rsidRPr="008A6BD7" w:rsidRDefault="00C71D75" w:rsidP="008A6BD7">
      <w:pPr>
        <w:pStyle w:val="ListParagraph"/>
        <w:numPr>
          <w:ilvl w:val="0"/>
          <w:numId w:val="3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Photofacial</w:t>
      </w:r>
    </w:p>
    <w:p w:rsidR="009F0AB9" w:rsidRDefault="00C71D75" w:rsidP="008A6BD7">
      <w:pPr>
        <w:pStyle w:val="ListParagraph"/>
        <w:numPr>
          <w:ilvl w:val="0"/>
          <w:numId w:val="3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Ulther</w:t>
      </w:r>
      <w:r w:rsidR="008A6BD7"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apy</w:t>
      </w:r>
    </w:p>
    <w:p w:rsidR="00C71D75" w:rsidRPr="008A6BD7" w:rsidRDefault="009F0AB9" w:rsidP="008A6BD7">
      <w:pPr>
        <w:pStyle w:val="ListParagraph"/>
        <w:numPr>
          <w:ilvl w:val="0"/>
          <w:numId w:val="3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Harmony</w:t>
      </w:r>
    </w:p>
    <w:p w:rsidR="00C71D75" w:rsidRPr="008A6BD7" w:rsidRDefault="00C71D75" w:rsidP="008A6BD7">
      <w:pPr>
        <w:pStyle w:val="ListParagraph"/>
        <w:numPr>
          <w:ilvl w:val="0"/>
          <w:numId w:val="3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IPL</w:t>
      </w:r>
    </w:p>
    <w:p w:rsidR="00670AED" w:rsidRPr="008A6BD7" w:rsidRDefault="00C71D75" w:rsidP="008A6BD7">
      <w:pPr>
        <w:pStyle w:val="ListParagraph"/>
        <w:numPr>
          <w:ilvl w:val="0"/>
          <w:numId w:val="3"/>
        </w:num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Injectables and fillers (Restylane, Juvederm, </w:t>
      </w:r>
      <w:r w:rsidR="00E557CD"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Belotero, Botox</w:t>
      </w:r>
      <w:r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and </w:t>
      </w:r>
      <w:r w:rsidR="00E557CD"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Dysport</w:t>
      </w:r>
      <w:r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>)</w:t>
      </w:r>
      <w:r w:rsidR="00E557CD" w:rsidRPr="008A6BD7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</w:t>
      </w:r>
      <w:r w:rsidR="00E557CD" w:rsidRPr="008A6BD7">
        <w:rPr>
          <w:rFonts w:ascii="Arial" w:hAnsi="Arial"/>
          <w:color w:val="222222"/>
          <w:sz w:val="22"/>
          <w:szCs w:val="22"/>
        </w:rPr>
        <w:br/>
      </w:r>
    </w:p>
    <w:p w:rsidR="00670AED" w:rsidRDefault="00670AED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670AED" w:rsidRPr="00670AED" w:rsidRDefault="00E557CD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670AED">
        <w:rPr>
          <w:rFonts w:ascii="Arial" w:hAnsi="Arial"/>
          <w:color w:val="222222"/>
          <w:sz w:val="22"/>
          <w:szCs w:val="22"/>
          <w:shd w:val="clear" w:color="auto" w:fill="FFFFFF"/>
        </w:rPr>
        <w:t>Elite</w:t>
      </w:r>
      <w:r w:rsidR="00670AED" w:rsidRPr="00670AED">
        <w:rPr>
          <w:rFonts w:ascii="Arial" w:hAnsi="Arial"/>
          <w:color w:val="222222"/>
          <w:sz w:val="22"/>
          <w:szCs w:val="22"/>
          <w:shd w:val="clear" w:color="auto" w:fill="FFFFFF"/>
        </w:rPr>
        <w:t>-</w:t>
      </w:r>
      <w:r w:rsidRPr="00670AE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grade cosmeceutical </w:t>
      </w:r>
      <w:r w:rsidR="00670AED" w:rsidRPr="00670AE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products </w:t>
      </w:r>
    </w:p>
    <w:p w:rsidR="00670AED" w:rsidRDefault="001B0015" w:rsidP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Includ</w:t>
      </w:r>
      <w:r w:rsidR="00E557C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ing Vivier, Jan Marini, Im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age, Colorscience, Skin Scripts, </w:t>
      </w:r>
      <w:r w:rsidR="00E557C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Latisse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and much more.</w:t>
      </w:r>
      <w:r w:rsidR="00E557CD" w:rsidRPr="00E557CD">
        <w:rPr>
          <w:rFonts w:ascii="Arial" w:hAnsi="Arial"/>
          <w:color w:val="222222"/>
          <w:sz w:val="22"/>
          <w:szCs w:val="22"/>
        </w:rPr>
        <w:br/>
      </w:r>
    </w:p>
    <w:p w:rsidR="00670AED" w:rsidRDefault="00E97FBC" w:rsidP="00670AE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E</w:t>
      </w:r>
      <w:r w:rsidR="00670AED">
        <w:rPr>
          <w:rFonts w:ascii="Arial" w:hAnsi="Arial"/>
          <w:color w:val="222222"/>
          <w:sz w:val="22"/>
          <w:szCs w:val="22"/>
          <w:shd w:val="clear" w:color="auto" w:fill="FFFFFF"/>
        </w:rPr>
        <w:t>e</w:t>
      </w:r>
      <w:r w:rsidR="00E557C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sthetic </w:t>
      </w:r>
      <w:r w:rsidR="00670AED">
        <w:rPr>
          <w:rFonts w:ascii="Arial" w:hAnsi="Arial"/>
          <w:color w:val="222222"/>
          <w:sz w:val="22"/>
          <w:szCs w:val="22"/>
          <w:shd w:val="clear" w:color="auto" w:fill="FFFFFF"/>
        </w:rPr>
        <w:t>services</w:t>
      </w:r>
    </w:p>
    <w:p w:rsidR="00670AED" w:rsidRDefault="001B0015" w:rsidP="00670AED">
      <w:pPr>
        <w:rPr>
          <w:rFonts w:ascii="Arial" w:hAnsi="Arial"/>
          <w:b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F</w:t>
      </w:r>
      <w:r w:rsidR="00E557C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acials, peels,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microdermabrasion, body wraps, waxing,</w:t>
      </w:r>
      <w:r w:rsidR="00E557C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eyelash extensions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, brow tinting</w:t>
      </w:r>
      <w:r w:rsidR="00E557CD" w:rsidRPr="00E557CD">
        <w:rPr>
          <w:rFonts w:ascii="Arial" w:hAnsi="Arial"/>
          <w:color w:val="222222"/>
          <w:sz w:val="22"/>
          <w:szCs w:val="22"/>
        </w:rPr>
        <w:br/>
      </w:r>
      <w:r w:rsidR="00E557C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 </w:t>
      </w:r>
    </w:p>
    <w:p w:rsidR="001B0015" w:rsidRDefault="00670AED" w:rsidP="00670AE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 xml:space="preserve">Nutrition and </w:t>
      </w:r>
      <w:r w:rsidR="001B0015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s</w:t>
      </w:r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 xml:space="preserve">upplement </w:t>
      </w:r>
      <w:r w:rsidR="001B0015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s</w:t>
      </w:r>
      <w:r w:rsidRPr="00670AED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upport</w:t>
      </w:r>
    </w:p>
    <w:p w:rsidR="00670AED" w:rsidRDefault="001B0015" w:rsidP="00670AE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I</w:t>
      </w:r>
      <w:r w:rsidR="00670AE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ncludi</w:t>
      </w:r>
      <w:r w:rsidR="00E97FBC">
        <w:rPr>
          <w:rFonts w:ascii="Arial" w:hAnsi="Arial"/>
          <w:color w:val="222222"/>
          <w:sz w:val="22"/>
          <w:szCs w:val="22"/>
          <w:shd w:val="clear" w:color="auto" w:fill="FFFFFF"/>
        </w:rPr>
        <w:t>ng gluten free, no filler multi-</w:t>
      </w:r>
      <w:r w:rsidR="00670AE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vitamins, immune boosters, hormone, sl</w:t>
      </w:r>
      <w:r w:rsidR="00E97FBC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eep aid balancing products and </w:t>
      </w:r>
      <w:r w:rsidR="00670AE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B12</w:t>
      </w:r>
      <w:r w:rsidR="00E97FBC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injections</w:t>
      </w:r>
      <w:r w:rsidR="00670AE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and </w:t>
      </w:r>
      <w:r w:rsidR="00E97FBC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the </w:t>
      </w:r>
      <w:r w:rsidR="00670AED"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Skinny Shot</w:t>
      </w:r>
      <w:r w:rsidR="00E97FBC">
        <w:rPr>
          <w:rFonts w:ascii="Arial" w:hAnsi="Arial"/>
          <w:color w:val="222222"/>
          <w:sz w:val="22"/>
          <w:szCs w:val="22"/>
          <w:shd w:val="clear" w:color="auto" w:fill="FFFFFF"/>
        </w:rPr>
        <w:t>.</w:t>
      </w:r>
      <w:r w:rsidR="00670AED" w:rsidRPr="00E557CD">
        <w:rPr>
          <w:rFonts w:ascii="Arial" w:hAnsi="Arial"/>
          <w:color w:val="222222"/>
          <w:sz w:val="22"/>
          <w:szCs w:val="22"/>
        </w:rPr>
        <w:br/>
      </w:r>
    </w:p>
    <w:p w:rsidR="00B233A0" w:rsidRDefault="00B233A0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9F0AB9" w:rsidRDefault="00B233A0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Back:</w:t>
      </w:r>
    </w:p>
    <w:p w:rsidR="009F0AB9" w:rsidRDefault="009F0AB9" w:rsidP="009F0AB9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480-704-7546</w:t>
      </w:r>
    </w:p>
    <w:p w:rsidR="009F0AB9" w:rsidRDefault="009F0AB9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proofErr w:type="gramStart"/>
      <w:r w:rsidRPr="009F0AB9">
        <w:rPr>
          <w:rFonts w:ascii="Arial" w:hAnsi="Arial"/>
          <w:color w:val="222222"/>
          <w:sz w:val="22"/>
          <w:szCs w:val="22"/>
          <w:shd w:val="clear" w:color="auto" w:fill="FFFFFF"/>
        </w:rPr>
        <w:t>ahwatukeeskincare.com</w:t>
      </w:r>
      <w:proofErr w:type="gramEnd"/>
    </w:p>
    <w:p w:rsidR="00B82F2D" w:rsidRDefault="009F0AB9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Shop at 2loveyourskin.com</w:t>
      </w:r>
    </w:p>
    <w:p w:rsidR="00B82F2D" w:rsidRDefault="00B82F2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9F0AB9" w:rsidRDefault="00B82F2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shd w:val="clear" w:color="auto" w:fill="FFFFFF"/>
        </w:rPr>
        <w:t>&lt;This information in any layout:&gt;</w:t>
      </w:r>
    </w:p>
    <w:p w:rsidR="00B233A0" w:rsidRDefault="00B233A0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9F0AB9" w:rsidRDefault="00E557CD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 </w:t>
      </w:r>
      <w:r w:rsidRPr="00E557CD">
        <w:rPr>
          <w:rFonts w:ascii="Arial" w:hAnsi="Arial"/>
          <w:color w:val="222222"/>
          <w:sz w:val="22"/>
          <w:szCs w:val="22"/>
        </w:rPr>
        <w:br/>
      </w:r>
      <w:r w:rsidR="009F0AB9">
        <w:rPr>
          <w:noProof/>
        </w:rPr>
        <w:drawing>
          <wp:inline distT="0" distB="0" distL="0" distR="0">
            <wp:extent cx="5486400" cy="2936875"/>
            <wp:effectExtent l="25400" t="0" r="0" b="0"/>
            <wp:docPr id="1" name="Picture 1" descr=":Screen shot 2015-11-24 at 12.53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Screen shot 2015-11-24 at 12.53.15 P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AB9" w:rsidRDefault="009F0AB9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E557CD" w:rsidRDefault="009F0AB9">
      <w:r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We accept most major insur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ances and offer affordable self-</w:t>
      </w:r>
      <w:r w:rsidRPr="00E557CD">
        <w:rPr>
          <w:rFonts w:ascii="Arial" w:hAnsi="Arial"/>
          <w:color w:val="222222"/>
          <w:sz w:val="22"/>
          <w:szCs w:val="22"/>
          <w:shd w:val="clear" w:color="auto" w:fill="FFFFFF"/>
        </w:rPr>
        <w:t>pay rates.</w:t>
      </w:r>
      <w:r w:rsidRPr="00E557CD">
        <w:rPr>
          <w:rFonts w:ascii="Arial" w:hAnsi="Arial"/>
          <w:color w:val="222222"/>
          <w:sz w:val="22"/>
          <w:szCs w:val="22"/>
        </w:rPr>
        <w:br/>
      </w:r>
    </w:p>
    <w:sectPr w:rsidR="00E557CD" w:rsidSect="009F0AB9">
      <w:pgSz w:w="12240" w:h="15840"/>
      <w:pgMar w:top="45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13F86"/>
    <w:multiLevelType w:val="hybridMultilevel"/>
    <w:tmpl w:val="7D30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DCB"/>
    <w:multiLevelType w:val="hybridMultilevel"/>
    <w:tmpl w:val="3552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D2415"/>
    <w:multiLevelType w:val="hybridMultilevel"/>
    <w:tmpl w:val="06A4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557CD"/>
    <w:rsid w:val="0005019A"/>
    <w:rsid w:val="001B0015"/>
    <w:rsid w:val="002B135A"/>
    <w:rsid w:val="004D7443"/>
    <w:rsid w:val="00670AED"/>
    <w:rsid w:val="0083182B"/>
    <w:rsid w:val="008A6BD7"/>
    <w:rsid w:val="009F0AB9"/>
    <w:rsid w:val="00A518E3"/>
    <w:rsid w:val="00B233A0"/>
    <w:rsid w:val="00B82F2D"/>
    <w:rsid w:val="00C71D75"/>
    <w:rsid w:val="00E557CD"/>
    <w:rsid w:val="00E97FBC"/>
  </w:rsids>
  <m:mathPr>
    <m:mathFont m:val="3dumb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</w:latentStyles>
  <w:style w:type="paragraph" w:default="1" w:styleId="Normal">
    <w:name w:val="Normal"/>
    <w:qFormat/>
    <w:rsid w:val="007749D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E557CD"/>
  </w:style>
  <w:style w:type="character" w:customStyle="1" w:styleId="il">
    <w:name w:val="il"/>
    <w:basedOn w:val="DefaultParagraphFont"/>
    <w:rsid w:val="00E557CD"/>
  </w:style>
  <w:style w:type="paragraph" w:styleId="NormalWeb">
    <w:name w:val="Normal (Web)"/>
    <w:basedOn w:val="Normal"/>
    <w:uiPriority w:val="99"/>
    <w:rsid w:val="00670AED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rsid w:val="00C71D7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A6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325</Words>
  <Characters>1857</Characters>
  <Application>Microsoft Macintosh Word</Application>
  <DocSecurity>0</DocSecurity>
  <Lines>15</Lines>
  <Paragraphs>3</Paragraphs>
  <ScaleCrop>false</ScaleCrop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blaine dugan</cp:lastModifiedBy>
  <cp:revision>11</cp:revision>
  <dcterms:created xsi:type="dcterms:W3CDTF">2015-11-24T15:56:00Z</dcterms:created>
  <dcterms:modified xsi:type="dcterms:W3CDTF">2015-11-24T20:05:00Z</dcterms:modified>
</cp:coreProperties>
</file>