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left="2160" w:firstLine="720"/>
        <w:contextualSpacing w:val="0"/>
      </w:pPr>
      <w:r w:rsidDel="00000000" w:rsidR="00000000" w:rsidRPr="00000000">
        <w:rPr>
          <w:rtl w:val="0"/>
        </w:rPr>
        <w:t xml:space="preserve">Robinson &amp; Co</w:t>
      </w:r>
    </w:p>
    <w:p w:rsidR="00000000" w:rsidDel="00000000" w:rsidP="00000000" w:rsidRDefault="00000000" w:rsidRPr="00000000">
      <w:pPr>
        <w:ind w:left="2160" w:firstLine="720"/>
        <w:contextualSpacing w:val="0"/>
      </w:pPr>
      <w:r w:rsidDel="00000000" w:rsidR="00000000" w:rsidRPr="00000000">
        <w:rPr>
          <w:rtl w:val="0"/>
        </w:rPr>
        <w:t xml:space="preserve">           Training </w:t>
      </w:r>
    </w:p>
    <w:p w:rsidR="00000000" w:rsidDel="00000000" w:rsidP="00000000" w:rsidRDefault="00000000" w:rsidRPr="00000000">
      <w:pPr>
        <w:ind w:left="216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160" w:firstLine="0"/>
        <w:contextualSpacing w:val="0"/>
      </w:pP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>
      <w:pPr>
        <w:ind w:left="2160" w:firstLine="0"/>
        <w:contextualSpacing w:val="0"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Bookkeeping in Xero</w:t>
      </w:r>
    </w:p>
    <w:p w:rsidR="00000000" w:rsidDel="00000000" w:rsidP="00000000" w:rsidRDefault="00000000" w:rsidRPr="00000000">
      <w:pPr>
        <w:ind w:left="21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Are you struggling to keep your bookkeeping up to date?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Do you dread wading through piles of invoices and bank statements ?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Take a look at some of the fantastic training courses available from Robinson &amp; Co 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